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A2A" w:rsidRDefault="006D3A2A" w:rsidP="00467BE4">
      <w:pPr>
        <w:pStyle w:val="a3"/>
        <w:spacing w:line="480" w:lineRule="auto"/>
        <w:rPr>
          <w:rFonts w:ascii="方正小标宋简体" w:eastAsia="方正小标宋简体" w:hAnsi="黑体"/>
          <w:color w:val="000000"/>
          <w:sz w:val="36"/>
          <w:szCs w:val="36"/>
        </w:rPr>
      </w:pPr>
      <w:r>
        <w:rPr>
          <w:rFonts w:ascii="方正小标宋简体" w:eastAsia="方正小标宋简体" w:hAnsi="黑体" w:hint="eastAsia"/>
          <w:color w:val="000000"/>
          <w:sz w:val="36"/>
          <w:szCs w:val="36"/>
        </w:rPr>
        <w:t>附件</w:t>
      </w:r>
      <w:r>
        <w:rPr>
          <w:rFonts w:ascii="方正小标宋简体" w:eastAsia="方正小标宋简体" w:hAnsi="黑体"/>
          <w:color w:val="000000"/>
          <w:sz w:val="36"/>
          <w:szCs w:val="36"/>
        </w:rPr>
        <w:t>1</w:t>
      </w:r>
    </w:p>
    <w:p w:rsidR="00EE3C05" w:rsidRDefault="00D515DD" w:rsidP="002A44B0">
      <w:pPr>
        <w:pStyle w:val="a3"/>
        <w:spacing w:line="480" w:lineRule="auto"/>
        <w:jc w:val="center"/>
        <w:rPr>
          <w:rFonts w:ascii="方正小标宋简体" w:eastAsia="方正小标宋简体" w:hAnsi="黑体"/>
          <w:color w:val="000000"/>
          <w:sz w:val="36"/>
          <w:szCs w:val="36"/>
        </w:rPr>
      </w:pPr>
      <w:bookmarkStart w:id="0" w:name="_Hlk504720856"/>
      <w:r>
        <w:rPr>
          <w:rFonts w:ascii="方正小标宋简体" w:eastAsia="方正小标宋简体" w:hAnsi="黑体"/>
          <w:color w:val="000000"/>
          <w:sz w:val="36"/>
          <w:szCs w:val="36"/>
        </w:rPr>
        <w:t>2018</w:t>
      </w:r>
      <w:r w:rsidR="006D3A2A" w:rsidRPr="00F616D1">
        <w:rPr>
          <w:rFonts w:ascii="方正小标宋简体" w:eastAsia="方正小标宋简体" w:hAnsi="黑体" w:hint="eastAsia"/>
          <w:color w:val="000000"/>
          <w:sz w:val="36"/>
          <w:szCs w:val="36"/>
        </w:rPr>
        <w:t>年度嘉定区智慧城市</w:t>
      </w:r>
      <w:r w:rsidR="00EE3C05" w:rsidRPr="00127CB2">
        <w:rPr>
          <w:rFonts w:ascii="方正小标宋简体" w:eastAsia="方正小标宋简体" w:hAnsi="仿宋" w:hint="eastAsia"/>
          <w:sz w:val="36"/>
          <w:szCs w:val="36"/>
        </w:rPr>
        <w:t>示范</w:t>
      </w:r>
      <w:r w:rsidR="006D3A2A" w:rsidRPr="00F616D1">
        <w:rPr>
          <w:rFonts w:ascii="方正小标宋简体" w:eastAsia="方正小标宋简体" w:hAnsi="黑体" w:hint="eastAsia"/>
          <w:color w:val="000000"/>
          <w:sz w:val="36"/>
          <w:szCs w:val="36"/>
        </w:rPr>
        <w:t>项目</w:t>
      </w:r>
      <w:bookmarkEnd w:id="0"/>
    </w:p>
    <w:p w:rsidR="006D3A2A" w:rsidRDefault="00EE3C05" w:rsidP="002A44B0">
      <w:pPr>
        <w:pStyle w:val="a3"/>
        <w:spacing w:line="480" w:lineRule="auto"/>
        <w:jc w:val="center"/>
        <w:rPr>
          <w:rFonts w:ascii="方正小标宋简体" w:eastAsia="方正小标宋简体" w:hAnsi="黑体"/>
          <w:color w:val="000000"/>
          <w:sz w:val="36"/>
          <w:szCs w:val="36"/>
        </w:rPr>
      </w:pPr>
      <w:r w:rsidRPr="00F616D1">
        <w:rPr>
          <w:rFonts w:ascii="方正小标宋简体" w:eastAsia="方正小标宋简体" w:hAnsi="黑体" w:hint="eastAsia"/>
          <w:color w:val="000000"/>
          <w:sz w:val="36"/>
          <w:szCs w:val="36"/>
        </w:rPr>
        <w:t>专项资金</w:t>
      </w:r>
      <w:r w:rsidR="006D3A2A">
        <w:rPr>
          <w:rFonts w:ascii="方正小标宋简体" w:eastAsia="方正小标宋简体" w:hAnsi="黑体" w:hint="eastAsia"/>
          <w:color w:val="000000"/>
          <w:sz w:val="36"/>
          <w:szCs w:val="36"/>
        </w:rPr>
        <w:t>申报</w:t>
      </w:r>
      <w:r w:rsidR="006D3A2A" w:rsidRPr="00F616D1">
        <w:rPr>
          <w:rFonts w:ascii="方正小标宋简体" w:eastAsia="方正小标宋简体" w:hAnsi="黑体" w:hint="eastAsia"/>
          <w:color w:val="000000"/>
          <w:sz w:val="36"/>
          <w:szCs w:val="36"/>
        </w:rPr>
        <w:t>指南</w:t>
      </w:r>
    </w:p>
    <w:p w:rsidR="003D2C96" w:rsidRDefault="00A125B8" w:rsidP="006C0B3E">
      <w:pPr>
        <w:overflowPunct w:val="0"/>
        <w:spacing w:line="360" w:lineRule="auto"/>
        <w:ind w:firstLineChars="200" w:firstLine="640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根据</w:t>
      </w:r>
      <w:r w:rsidR="00D515DD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嘉定智慧</w:t>
      </w:r>
      <w:r w:rsidR="00437E1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城市</w:t>
      </w:r>
      <w:r w:rsidR="00D515DD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建设</w:t>
      </w:r>
      <w:r w:rsidR="003D2C96" w:rsidRPr="002A4DF3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总体要求，</w:t>
      </w:r>
      <w:r w:rsidR="00437E15" w:rsidRPr="00437E1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2018年度嘉定区智慧城市示范项目</w:t>
      </w:r>
      <w:r w:rsidR="00437E1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重点聚焦智慧新城建设</w:t>
      </w:r>
      <w:r w:rsidR="003D2C96" w:rsidRPr="002A4DF3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</w:t>
      </w:r>
      <w:r w:rsidR="006C0B3E" w:rsidRPr="006C0B3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以构建宜居新城、加快</w:t>
      </w:r>
      <w:proofErr w:type="gramStart"/>
      <w:r w:rsidR="006C0B3E" w:rsidRPr="006C0B3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产城融合</w:t>
      </w:r>
      <w:proofErr w:type="gramEnd"/>
      <w:r w:rsidR="006C0B3E" w:rsidRPr="006C0B3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为目标，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围绕政务服务亲民化、社会治理精细化、社区服务平台化、产业发展智能化等主要任务，</w:t>
      </w:r>
      <w:r w:rsidR="006C0B3E" w:rsidRPr="006C0B3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创新投融资模式，</w:t>
      </w:r>
      <w:r w:rsidR="006C0B3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重点推动</w:t>
      </w:r>
      <w:r w:rsidR="00F037F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信息基础设施、城市智慧化管理、</w:t>
      </w:r>
      <w:r w:rsidR="00F037F5" w:rsidRPr="00F037F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公共服务信息化</w:t>
      </w:r>
      <w:r w:rsidR="00F037F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</w:t>
      </w:r>
      <w:r w:rsidR="00F037F5" w:rsidRPr="00F037F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信息数据资源整合</w:t>
      </w:r>
      <w:r w:rsidR="00F037F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</w:t>
      </w:r>
      <w:proofErr w:type="gramStart"/>
      <w:r w:rsidR="00F037F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产城融合</w:t>
      </w:r>
      <w:proofErr w:type="gramEnd"/>
      <w:r w:rsidR="00F037F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提升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等方面</w:t>
      </w:r>
      <w:r w:rsidR="006C0B3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示范项目建设。</w:t>
      </w:r>
    </w:p>
    <w:p w:rsidR="00CF17EC" w:rsidRPr="00CF17EC" w:rsidRDefault="00CF17EC" w:rsidP="00CF17EC">
      <w:pPr>
        <w:overflowPunct w:val="0"/>
        <w:spacing w:line="360" w:lineRule="auto"/>
        <w:ind w:firstLineChars="200" w:firstLine="643"/>
        <w:rPr>
          <w:rFonts w:ascii="仿宋_GB2312" w:eastAsia="仿宋_GB2312" w:hAnsi="Arial Unicode MS" w:cs="Arial Unicode MS"/>
          <w:kern w:val="0"/>
          <w:sz w:val="32"/>
          <w:szCs w:val="32"/>
        </w:rPr>
      </w:pPr>
      <w:r w:rsidRPr="00000EA7">
        <w:rPr>
          <w:rFonts w:ascii="仿宋_GB2312" w:eastAsia="仿宋_GB2312" w:hAnsi="Arial Unicode MS" w:cs="Arial Unicode MS" w:hint="eastAsia"/>
          <w:b/>
          <w:kern w:val="0"/>
          <w:sz w:val="32"/>
          <w:szCs w:val="32"/>
        </w:rPr>
        <w:t>开展智慧</w:t>
      </w:r>
      <w:proofErr w:type="gramStart"/>
      <w:r w:rsidRPr="00000EA7">
        <w:rPr>
          <w:rFonts w:ascii="仿宋_GB2312" w:eastAsia="仿宋_GB2312" w:hAnsi="Arial Unicode MS" w:cs="Arial Unicode MS" w:hint="eastAsia"/>
          <w:b/>
          <w:kern w:val="0"/>
          <w:sz w:val="32"/>
          <w:szCs w:val="32"/>
        </w:rPr>
        <w:t>园区试点</w:t>
      </w:r>
      <w:proofErr w:type="gramEnd"/>
      <w:r w:rsidRPr="00000EA7">
        <w:rPr>
          <w:rFonts w:ascii="仿宋_GB2312" w:eastAsia="仿宋_GB2312" w:hAnsi="Arial Unicode MS" w:cs="Arial Unicode MS" w:hint="eastAsia"/>
          <w:b/>
          <w:kern w:val="0"/>
          <w:sz w:val="32"/>
          <w:szCs w:val="32"/>
        </w:rPr>
        <w:t>项目建设。</w:t>
      </w:r>
      <w:r w:rsidRPr="00BE139B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以创新园区管理、服务产业发展为主线，</w:t>
      </w:r>
      <w:r w:rsidRPr="00461B32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聚焦</w:t>
      </w:r>
      <w:proofErr w:type="gramStart"/>
      <w:r w:rsidRPr="00461B32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产城融合、众创</w:t>
      </w:r>
      <w:proofErr w:type="gramEnd"/>
      <w:r w:rsidRPr="00461B32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空间、“互联网+园区”和绿色发展等特征，提升园区</w:t>
      </w:r>
      <w:r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管理和</w:t>
      </w:r>
      <w:r w:rsidRPr="00461B32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服务功能，促进园区转型</w:t>
      </w:r>
      <w:r w:rsidR="00D515DD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；</w:t>
      </w:r>
      <w:r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探索运用物联网、云计算、大数据、移动互联等技术手段，推动</w:t>
      </w:r>
      <w:r w:rsidRPr="00BE139B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信息基础设施服务、</w:t>
      </w:r>
      <w:r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公共数据服务、智慧办公应用、企业服务应用、员工管理服务、智能交通管理、生态环境监控、智慧产业发展等方面建设，提升园区运营管理效率、配套服务能力和产业发展水平</w:t>
      </w:r>
      <w:r w:rsidR="009E12ED">
        <w:rPr>
          <w:rFonts w:ascii="仿宋_GB2312" w:eastAsia="仿宋_GB2312" w:hint="eastAsia"/>
          <w:sz w:val="32"/>
          <w:szCs w:val="32"/>
        </w:rPr>
        <w:t>。</w:t>
      </w:r>
    </w:p>
    <w:p w:rsidR="003D2C96" w:rsidRDefault="002D2AE6" w:rsidP="004667FD">
      <w:pPr>
        <w:overflowPunct w:val="0"/>
        <w:spacing w:line="360" w:lineRule="auto"/>
        <w:ind w:firstLineChars="200" w:firstLine="643"/>
        <w:rPr>
          <w:rFonts w:ascii="仿宋_GB2312" w:eastAsia="仿宋_GB2312" w:hAnsi="Arial Unicode MS" w:cs="Arial Unicode MS"/>
          <w:kern w:val="0"/>
          <w:sz w:val="32"/>
          <w:szCs w:val="32"/>
        </w:rPr>
      </w:pPr>
      <w:r w:rsidRPr="00000EA7">
        <w:rPr>
          <w:rFonts w:ascii="仿宋_GB2312" w:eastAsia="仿宋_GB2312" w:hAnsi="Arial Unicode MS" w:cs="Arial Unicode MS" w:hint="eastAsia"/>
          <w:b/>
          <w:kern w:val="0"/>
          <w:sz w:val="32"/>
          <w:szCs w:val="32"/>
        </w:rPr>
        <w:t>开展智慧社区试点项目建设</w:t>
      </w:r>
      <w:r w:rsidR="00000EA7">
        <w:rPr>
          <w:rFonts w:ascii="仿宋_GB2312" w:eastAsia="仿宋_GB2312" w:hAnsi="Arial Unicode MS" w:cs="Arial Unicode MS" w:hint="eastAsia"/>
          <w:b/>
          <w:kern w:val="0"/>
          <w:sz w:val="32"/>
          <w:szCs w:val="32"/>
        </w:rPr>
        <w:t>。</w:t>
      </w:r>
      <w:r w:rsidR="003D2C96" w:rsidRPr="003D2C96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利用信息技术整合社区资源，</w:t>
      </w:r>
      <w:r w:rsidRPr="003D2C96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为社区居民提供</w:t>
      </w:r>
      <w:r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高效、便捷和智慧的服务，提升社区居民对智慧城市的体验度和感受度</w:t>
      </w:r>
      <w:r w:rsidR="00000EA7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；</w:t>
      </w:r>
      <w:r w:rsidR="00F852D5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基于</w:t>
      </w:r>
      <w:r w:rsidR="003D2C96" w:rsidRPr="003D2C96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实有人口、实有企业</w:t>
      </w:r>
      <w:r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、</w:t>
      </w:r>
      <w:r w:rsidR="003D2C96" w:rsidRPr="003D2C96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政务、民生信息资源，</w:t>
      </w:r>
      <w:r w:rsidR="00000EA7" w:rsidRPr="003D2C96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为进一步创新社会治理加强基层建设</w:t>
      </w:r>
      <w:r w:rsidR="00000EA7" w:rsidRPr="003D2C96">
        <w:rPr>
          <w:rFonts w:ascii="仿宋_GB2312" w:eastAsia="仿宋_GB2312" w:hAnsi="Arial Unicode MS" w:cs="Arial Unicode MS" w:hint="eastAsia"/>
          <w:kern w:val="0"/>
          <w:sz w:val="32"/>
          <w:szCs w:val="32"/>
        </w:rPr>
        <w:lastRenderedPageBreak/>
        <w:t>提供手段</w:t>
      </w:r>
      <w:r w:rsidR="00000EA7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、</w:t>
      </w:r>
      <w:r w:rsidR="00000EA7" w:rsidRPr="003D2C96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积累数据</w:t>
      </w:r>
      <w:r w:rsidR="00000EA7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；</w:t>
      </w:r>
      <w:r w:rsidR="00F852D5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围绕生活服务领域、社区管理和公共服务领域、智慧家居领域、智能小区领域等方面，</w:t>
      </w:r>
      <w:r w:rsidR="004667FD" w:rsidRPr="00B01F80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构筑社区服务网络，</w:t>
      </w:r>
      <w:r w:rsidR="004667FD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提升社区公共服务智能化水平。</w:t>
      </w:r>
    </w:p>
    <w:p w:rsidR="006D3A2A" w:rsidRPr="00B01F80" w:rsidRDefault="006D3A2A" w:rsidP="00B01F80">
      <w:pPr>
        <w:overflowPunct w:val="0"/>
        <w:spacing w:line="360" w:lineRule="auto"/>
        <w:ind w:firstLineChars="200" w:firstLine="643"/>
        <w:rPr>
          <w:rFonts w:ascii="仿宋_GB2312" w:eastAsia="仿宋_GB2312" w:hAnsi="Arial Unicode MS" w:cs="Arial Unicode MS"/>
          <w:kern w:val="0"/>
          <w:sz w:val="32"/>
          <w:szCs w:val="32"/>
        </w:rPr>
      </w:pPr>
      <w:r w:rsidRPr="00000EA7">
        <w:rPr>
          <w:rFonts w:ascii="仿宋_GB2312" w:eastAsia="仿宋_GB2312" w:hAnsi="Arial Unicode MS" w:cs="Arial Unicode MS" w:hint="eastAsia"/>
          <w:b/>
          <w:kern w:val="0"/>
          <w:sz w:val="32"/>
          <w:szCs w:val="32"/>
        </w:rPr>
        <w:t>关注社会民生和公共服务等重点领域信息化应用</w:t>
      </w:r>
      <w:r w:rsidR="00000EA7">
        <w:rPr>
          <w:rFonts w:ascii="仿宋_GB2312" w:eastAsia="仿宋_GB2312" w:hAnsi="Arial Unicode MS" w:cs="Arial Unicode MS" w:hint="eastAsia"/>
          <w:b/>
          <w:kern w:val="0"/>
          <w:sz w:val="32"/>
          <w:szCs w:val="32"/>
        </w:rPr>
        <w:t>。</w:t>
      </w:r>
      <w:r w:rsidR="00CA6182" w:rsidRPr="00B01F80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推进信息基础设施、政务资源整合、智慧交通、互联网+医疗、城市智慧管理等方面示范应用建设；</w:t>
      </w:r>
      <w:r w:rsidRPr="00B01F80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注重新技术、新模式、新手段的创新应用和先行先试，关注</w:t>
      </w:r>
      <w:r w:rsidR="00CA6182" w:rsidRPr="00B01F80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在区级层面具有可推广、可复制意义的平台性</w:t>
      </w:r>
      <w:r w:rsidRPr="00B01F80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项目，</w:t>
      </w:r>
      <w:r w:rsidR="00CA6182" w:rsidRPr="00B01F80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以及</w:t>
      </w:r>
      <w:r w:rsidRPr="00B01F80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跨部门、跨行业</w:t>
      </w:r>
      <w:r w:rsidR="00CA6182" w:rsidRPr="00B01F80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，面向社会、公众的公益性、服务性项目</w:t>
      </w:r>
      <w:r w:rsidRPr="00B01F80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。</w:t>
      </w:r>
    </w:p>
    <w:p w:rsidR="00B01F80" w:rsidRPr="00B01F80" w:rsidRDefault="00B01F80" w:rsidP="00B01F80">
      <w:pPr>
        <w:overflowPunct w:val="0"/>
        <w:spacing w:line="360" w:lineRule="auto"/>
        <w:ind w:firstLineChars="200" w:firstLine="643"/>
        <w:rPr>
          <w:rFonts w:ascii="仿宋_GB2312" w:eastAsia="仿宋_GB2312" w:hAnsi="Arial Unicode MS" w:cs="Arial Unicode MS"/>
          <w:kern w:val="0"/>
          <w:sz w:val="32"/>
          <w:szCs w:val="32"/>
        </w:rPr>
      </w:pPr>
      <w:r w:rsidRPr="00000EA7">
        <w:rPr>
          <w:rFonts w:ascii="仿宋_GB2312" w:eastAsia="仿宋_GB2312" w:hAnsi="Arial Unicode MS" w:cs="Arial Unicode MS" w:hint="eastAsia"/>
          <w:b/>
          <w:kern w:val="0"/>
          <w:sz w:val="32"/>
          <w:szCs w:val="32"/>
        </w:rPr>
        <w:t>推动农村地区信息化建设新一轮发展。</w:t>
      </w:r>
      <w:bookmarkStart w:id="1" w:name="_GoBack"/>
      <w:bookmarkEnd w:id="1"/>
      <w:r w:rsidRPr="00B01F80">
        <w:rPr>
          <w:rFonts w:ascii="仿宋_GB2312" w:eastAsia="仿宋_GB2312" w:hAnsi="Arial Unicode MS" w:cs="Arial Unicode MS" w:hint="eastAsia"/>
          <w:kern w:val="0"/>
          <w:sz w:val="32"/>
          <w:szCs w:val="32"/>
        </w:rPr>
        <w:t>重点关注农村信息基础设施、信息便民服务、社会管理与治理、居家养老等方向，提升农民信息化体验度；基于互联网、物联网等技术，探索农业生产养殖和销售流通新模式，发展绿色农业、促进农民增收。</w:t>
      </w:r>
    </w:p>
    <w:p w:rsidR="006D3A2A" w:rsidRPr="00B01F80" w:rsidRDefault="006D3A2A" w:rsidP="00B01F80">
      <w:pPr>
        <w:overflowPunct w:val="0"/>
        <w:spacing w:line="360" w:lineRule="auto"/>
        <w:ind w:firstLineChars="200" w:firstLine="640"/>
        <w:rPr>
          <w:rFonts w:ascii="仿宋_GB2312" w:eastAsia="仿宋_GB2312" w:hAnsi="Arial Unicode MS" w:cs="Arial Unicode MS"/>
          <w:kern w:val="0"/>
          <w:sz w:val="32"/>
          <w:szCs w:val="32"/>
        </w:rPr>
      </w:pPr>
    </w:p>
    <w:sectPr w:rsidR="006D3A2A" w:rsidRPr="00B01F80" w:rsidSect="009268A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87A" w:rsidRDefault="006E087A" w:rsidP="006E0AD0">
      <w:r>
        <w:separator/>
      </w:r>
    </w:p>
  </w:endnote>
  <w:endnote w:type="continuationSeparator" w:id="0">
    <w:p w:rsidR="006E087A" w:rsidRDefault="006E087A" w:rsidP="006E0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3A2A" w:rsidRDefault="006D615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00EA7" w:rsidRPr="00000EA7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6D3A2A" w:rsidRDefault="006D3A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87A" w:rsidRDefault="006E087A" w:rsidP="006E0AD0">
      <w:r>
        <w:separator/>
      </w:r>
    </w:p>
  </w:footnote>
  <w:footnote w:type="continuationSeparator" w:id="0">
    <w:p w:rsidR="006E087A" w:rsidRDefault="006E087A" w:rsidP="006E0A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16D1"/>
    <w:rsid w:val="00000EA7"/>
    <w:rsid w:val="00010D54"/>
    <w:rsid w:val="0005302F"/>
    <w:rsid w:val="000C31C3"/>
    <w:rsid w:val="000E4AD4"/>
    <w:rsid w:val="000F25EF"/>
    <w:rsid w:val="00102C32"/>
    <w:rsid w:val="00142A58"/>
    <w:rsid w:val="0019099F"/>
    <w:rsid w:val="00252E9F"/>
    <w:rsid w:val="00254D16"/>
    <w:rsid w:val="0025657C"/>
    <w:rsid w:val="00256D1B"/>
    <w:rsid w:val="00266BDC"/>
    <w:rsid w:val="002A44B0"/>
    <w:rsid w:val="002A4DF3"/>
    <w:rsid w:val="002B2E3E"/>
    <w:rsid w:val="002D2AE6"/>
    <w:rsid w:val="002E56B5"/>
    <w:rsid w:val="003578C5"/>
    <w:rsid w:val="003C35D7"/>
    <w:rsid w:val="003D2C96"/>
    <w:rsid w:val="00406B6E"/>
    <w:rsid w:val="00437E15"/>
    <w:rsid w:val="00447254"/>
    <w:rsid w:val="00461B32"/>
    <w:rsid w:val="004625DE"/>
    <w:rsid w:val="004667FD"/>
    <w:rsid w:val="00467BE4"/>
    <w:rsid w:val="00587739"/>
    <w:rsid w:val="005B01CB"/>
    <w:rsid w:val="005D06CB"/>
    <w:rsid w:val="005D6B1B"/>
    <w:rsid w:val="00685DA6"/>
    <w:rsid w:val="006C0B3E"/>
    <w:rsid w:val="006C4186"/>
    <w:rsid w:val="006D3A2A"/>
    <w:rsid w:val="006D4F43"/>
    <w:rsid w:val="006D615B"/>
    <w:rsid w:val="006D6AE9"/>
    <w:rsid w:val="006E087A"/>
    <w:rsid w:val="006E0AD0"/>
    <w:rsid w:val="007030E4"/>
    <w:rsid w:val="00721B2D"/>
    <w:rsid w:val="007B4CDC"/>
    <w:rsid w:val="007D4F0C"/>
    <w:rsid w:val="007F7667"/>
    <w:rsid w:val="0081298A"/>
    <w:rsid w:val="00823BDB"/>
    <w:rsid w:val="00841F9E"/>
    <w:rsid w:val="00902076"/>
    <w:rsid w:val="009268A1"/>
    <w:rsid w:val="00952772"/>
    <w:rsid w:val="00975AFB"/>
    <w:rsid w:val="00993A13"/>
    <w:rsid w:val="009A1B93"/>
    <w:rsid w:val="009E12ED"/>
    <w:rsid w:val="00A125B8"/>
    <w:rsid w:val="00A931CC"/>
    <w:rsid w:val="00AB263C"/>
    <w:rsid w:val="00B01F80"/>
    <w:rsid w:val="00B11002"/>
    <w:rsid w:val="00B30384"/>
    <w:rsid w:val="00B936A9"/>
    <w:rsid w:val="00BC0E56"/>
    <w:rsid w:val="00BD1B76"/>
    <w:rsid w:val="00BE139B"/>
    <w:rsid w:val="00BF24E8"/>
    <w:rsid w:val="00C44D7F"/>
    <w:rsid w:val="00CA6182"/>
    <w:rsid w:val="00CD284F"/>
    <w:rsid w:val="00CF17EC"/>
    <w:rsid w:val="00D25A85"/>
    <w:rsid w:val="00D515DD"/>
    <w:rsid w:val="00DA3D42"/>
    <w:rsid w:val="00DB5951"/>
    <w:rsid w:val="00DF1BDB"/>
    <w:rsid w:val="00DF3AFE"/>
    <w:rsid w:val="00E13FA4"/>
    <w:rsid w:val="00E44D26"/>
    <w:rsid w:val="00E52A1B"/>
    <w:rsid w:val="00E87D5F"/>
    <w:rsid w:val="00EB283A"/>
    <w:rsid w:val="00EE3C05"/>
    <w:rsid w:val="00F037F5"/>
    <w:rsid w:val="00F32FD1"/>
    <w:rsid w:val="00F616D1"/>
    <w:rsid w:val="00F72033"/>
    <w:rsid w:val="00F8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6EE6F1"/>
  <w15:docId w15:val="{319A2C34-7D47-4692-A3D9-EEC6305A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D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616D1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rsid w:val="006E0A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6E0AD0"/>
    <w:rPr>
      <w:rFonts w:cs="Times New Roman"/>
      <w:sz w:val="18"/>
      <w:szCs w:val="18"/>
    </w:rPr>
  </w:style>
  <w:style w:type="paragraph" w:styleId="a6">
    <w:name w:val="footer"/>
    <w:basedOn w:val="a"/>
    <w:link w:val="a7"/>
    <w:uiPriority w:val="99"/>
    <w:rsid w:val="006E0A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6E0AD0"/>
    <w:rPr>
      <w:rFonts w:cs="Times New Roman"/>
      <w:sz w:val="18"/>
      <w:szCs w:val="18"/>
    </w:rPr>
  </w:style>
  <w:style w:type="paragraph" w:styleId="a8">
    <w:name w:val="Document Map"/>
    <w:basedOn w:val="a"/>
    <w:link w:val="a9"/>
    <w:uiPriority w:val="99"/>
    <w:semiHidden/>
    <w:rsid w:val="002A4DF3"/>
    <w:pPr>
      <w:shd w:val="clear" w:color="auto" w:fill="000080"/>
    </w:pPr>
  </w:style>
  <w:style w:type="character" w:customStyle="1" w:styleId="a9">
    <w:name w:val="文档结构图 字符"/>
    <w:link w:val="a8"/>
    <w:uiPriority w:val="99"/>
    <w:semiHidden/>
    <w:rsid w:val="00CD5679"/>
    <w:rPr>
      <w:rFonts w:ascii="Times New Roman" w:hAnsi="Times New Roman"/>
      <w:sz w:val="0"/>
      <w:szCs w:val="0"/>
    </w:rPr>
  </w:style>
  <w:style w:type="paragraph" w:styleId="aa">
    <w:name w:val="Balloon Text"/>
    <w:basedOn w:val="a"/>
    <w:link w:val="ab"/>
    <w:uiPriority w:val="99"/>
    <w:semiHidden/>
    <w:rsid w:val="002A4DF3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CD5679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徐珺姝</dc:creator>
  <cp:keywords/>
  <dc:description/>
  <cp:lastModifiedBy>金戈</cp:lastModifiedBy>
  <cp:revision>72</cp:revision>
  <cp:lastPrinted>2016-03-29T07:00:00Z</cp:lastPrinted>
  <dcterms:created xsi:type="dcterms:W3CDTF">2016-02-17T06:20:00Z</dcterms:created>
  <dcterms:modified xsi:type="dcterms:W3CDTF">2018-01-26T01:18:00Z</dcterms:modified>
</cp:coreProperties>
</file>