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2A" w:rsidRDefault="006D3A2A" w:rsidP="00467BE4">
      <w:pPr>
        <w:pStyle w:val="a3"/>
        <w:spacing w:line="480" w:lineRule="auto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附件</w:t>
      </w:r>
      <w:r>
        <w:rPr>
          <w:rFonts w:ascii="方正小标宋简体" w:eastAsia="方正小标宋简体" w:hAnsi="黑体"/>
          <w:color w:val="000000"/>
          <w:sz w:val="36"/>
          <w:szCs w:val="36"/>
        </w:rPr>
        <w:t>1</w:t>
      </w:r>
    </w:p>
    <w:p w:rsidR="00CC14FF" w:rsidRPr="00CC14FF" w:rsidRDefault="00CC14FF" w:rsidP="00CC14FF">
      <w:pPr>
        <w:pStyle w:val="a3"/>
        <w:spacing w:line="480" w:lineRule="auto"/>
        <w:jc w:val="center"/>
        <w:rPr>
          <w:rFonts w:ascii="方正小标宋简体" w:eastAsia="方正小标宋简体" w:hAnsi="黑体" w:hint="eastAsia"/>
          <w:color w:val="000000"/>
          <w:sz w:val="40"/>
          <w:szCs w:val="36"/>
        </w:rPr>
      </w:pP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2019年嘉定区智慧城市专项资金</w:t>
      </w:r>
    </w:p>
    <w:p w:rsidR="00CC14FF" w:rsidRDefault="00CC14FF" w:rsidP="00CC14FF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（</w:t>
      </w:r>
      <w:bookmarkStart w:id="0" w:name="_Hlk535937150"/>
      <w:r>
        <w:rPr>
          <w:rFonts w:ascii="方正小标宋简体" w:eastAsia="方正小标宋简体" w:hAnsi="黑体" w:hint="eastAsia"/>
          <w:color w:val="000000"/>
          <w:sz w:val="40"/>
          <w:szCs w:val="36"/>
        </w:rPr>
        <w:t>“</w:t>
      </w: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互联网+</w:t>
      </w:r>
      <w:r>
        <w:rPr>
          <w:rFonts w:ascii="方正小标宋简体" w:eastAsia="方正小标宋简体" w:hAnsi="黑体" w:hint="eastAsia"/>
          <w:color w:val="000000"/>
          <w:sz w:val="40"/>
          <w:szCs w:val="36"/>
        </w:rPr>
        <w:t>”</w:t>
      </w:r>
      <w:bookmarkEnd w:id="0"/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产业创新发展领域）</w:t>
      </w:r>
    </w:p>
    <w:p w:rsidR="006D3A2A" w:rsidRPr="00AB548D" w:rsidRDefault="00CC14FF" w:rsidP="00CC14FF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40"/>
          <w:szCs w:val="36"/>
        </w:rPr>
      </w:pPr>
      <w:r w:rsidRPr="00CC14FF">
        <w:rPr>
          <w:rFonts w:ascii="方正小标宋简体" w:eastAsia="方正小标宋简体" w:hAnsi="黑体" w:hint="eastAsia"/>
          <w:color w:val="000000"/>
          <w:sz w:val="40"/>
          <w:szCs w:val="36"/>
        </w:rPr>
        <w:t>项目</w:t>
      </w:r>
      <w:r w:rsidR="007D48BB">
        <w:rPr>
          <w:rFonts w:ascii="方正小标宋简体" w:eastAsia="方正小标宋简体" w:hAnsi="黑体" w:hint="eastAsia"/>
          <w:color w:val="000000"/>
          <w:sz w:val="40"/>
          <w:szCs w:val="36"/>
        </w:rPr>
        <w:t>申报</w:t>
      </w:r>
      <w:r w:rsidR="007D48BB" w:rsidRPr="007D48BB">
        <w:rPr>
          <w:rFonts w:ascii="方正小标宋简体" w:eastAsia="方正小标宋简体" w:hAnsi="黑体" w:hint="eastAsia"/>
          <w:color w:val="000000"/>
          <w:sz w:val="40"/>
          <w:szCs w:val="36"/>
        </w:rPr>
        <w:t>指南</w:t>
      </w:r>
    </w:p>
    <w:p w:rsidR="003D2C96" w:rsidRDefault="007D48BB" w:rsidP="006C0B3E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为加快推进我区</w:t>
      </w:r>
      <w:r w:rsidR="00CC14FF" w:rsidRPr="00CC14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“互联网+”产业</w:t>
      </w:r>
      <w:r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创新集聚发展，助</w:t>
      </w:r>
      <w:proofErr w:type="gramStart"/>
      <w:r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推企业</w:t>
      </w:r>
      <w:proofErr w:type="gramEnd"/>
      <w:r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创新转型升级，根据我区《进一步加快产业转型，推动四大产业集群创新发展若干政策》、《关于进一步规范嘉定区“智慧城市”专项资金使用管理的实施意见》等相关规定，围绕集成电路及物联网、新能源汽车及汽车智能化、高性能医疗设备及精准医疗、智能制造及机器人等四大产业集群，</w:t>
      </w:r>
      <w:r w:rsidR="0060641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引导人工智能创新应用，推动工业互联网建设</w:t>
      </w:r>
      <w:r w:rsidR="00CC14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等相关方向，</w:t>
      </w:r>
      <w:r w:rsidRPr="007D48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制定指南</w:t>
      </w:r>
      <w:r w:rsidR="00F171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如下：</w:t>
      </w:r>
    </w:p>
    <w:p w:rsidR="007D48BB" w:rsidRDefault="007D48BB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E6AA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集成电路及物联网</w:t>
      </w:r>
    </w:p>
    <w:p w:rsidR="007D48BB" w:rsidRPr="00B60368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0368">
        <w:rPr>
          <w:rFonts w:ascii="仿宋_GB2312" w:eastAsia="仿宋_GB2312" w:hint="eastAsia"/>
          <w:sz w:val="32"/>
          <w:szCs w:val="32"/>
        </w:rPr>
        <w:t>（一</w:t>
      </w:r>
      <w:r w:rsidRPr="00B60368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B60368">
        <w:rPr>
          <w:rFonts w:ascii="仿宋_GB2312" w:eastAsia="仿宋_GB2312" w:hint="eastAsia"/>
          <w:sz w:val="32"/>
          <w:szCs w:val="32"/>
        </w:rPr>
        <w:t>集成电路</w:t>
      </w:r>
      <w:r>
        <w:rPr>
          <w:rFonts w:ascii="仿宋_GB2312" w:eastAsia="仿宋_GB2312" w:hint="eastAsia"/>
          <w:sz w:val="32"/>
          <w:szCs w:val="32"/>
        </w:rPr>
        <w:t>的</w:t>
      </w:r>
      <w:r w:rsidRPr="00B60368"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制造</w:t>
      </w:r>
      <w:r w:rsidRPr="00B603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重点关注与</w:t>
      </w:r>
      <w:r w:rsidRPr="00B60368">
        <w:rPr>
          <w:rFonts w:ascii="仿宋_GB2312" w:eastAsia="仿宋_GB2312" w:hint="eastAsia"/>
          <w:sz w:val="32"/>
          <w:szCs w:val="32"/>
        </w:rPr>
        <w:t>物联网、智能家居、自动驾驶等新兴技术</w:t>
      </w:r>
      <w:r>
        <w:rPr>
          <w:rFonts w:ascii="仿宋_GB2312" w:eastAsia="仿宋_GB2312" w:hint="eastAsia"/>
          <w:sz w:val="32"/>
          <w:szCs w:val="32"/>
        </w:rPr>
        <w:t>相关</w:t>
      </w:r>
      <w:r w:rsidRPr="00B60368">
        <w:rPr>
          <w:rFonts w:ascii="仿宋_GB2312" w:eastAsia="仿宋_GB2312" w:hint="eastAsia"/>
          <w:sz w:val="32"/>
          <w:szCs w:val="32"/>
        </w:rPr>
        <w:t>的各种功能芯片设计</w:t>
      </w:r>
      <w:r>
        <w:rPr>
          <w:rFonts w:ascii="仿宋_GB2312" w:eastAsia="仿宋_GB2312" w:hint="eastAsia"/>
          <w:sz w:val="32"/>
          <w:szCs w:val="32"/>
        </w:rPr>
        <w:t>制造；</w:t>
      </w:r>
      <w:r w:rsidR="005C2C27" w:rsidRPr="005C2C27">
        <w:rPr>
          <w:rFonts w:ascii="仿宋_GB2312" w:eastAsia="仿宋_GB2312" w:hint="eastAsia"/>
          <w:sz w:val="32"/>
          <w:szCs w:val="32"/>
        </w:rPr>
        <w:t>支持具有智能感知和交互功能的智能家居、增强现实、虚拟现实等智能终端产品研发和产业化。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0368">
        <w:rPr>
          <w:rFonts w:ascii="仿宋_GB2312" w:eastAsia="仿宋_GB2312" w:hint="eastAsia"/>
          <w:sz w:val="32"/>
          <w:szCs w:val="32"/>
        </w:rPr>
        <w:t>（二</w:t>
      </w:r>
      <w:r w:rsidRPr="00B60368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B60368">
        <w:rPr>
          <w:rFonts w:ascii="仿宋_GB2312" w:eastAsia="仿宋_GB2312" w:hint="eastAsia"/>
          <w:sz w:val="32"/>
          <w:szCs w:val="32"/>
        </w:rPr>
        <w:t>物联网应用服务，</w:t>
      </w:r>
      <w:r>
        <w:rPr>
          <w:rFonts w:ascii="仿宋_GB2312" w:eastAsia="仿宋_GB2312" w:hint="eastAsia"/>
          <w:sz w:val="32"/>
          <w:szCs w:val="32"/>
        </w:rPr>
        <w:t>推动基于物联网的信息感知、信息传输、信息处理</w:t>
      </w:r>
      <w:r w:rsidRPr="00B60368">
        <w:rPr>
          <w:rFonts w:ascii="仿宋_GB2312" w:eastAsia="仿宋_GB2312" w:hint="eastAsia"/>
          <w:sz w:val="32"/>
          <w:szCs w:val="32"/>
        </w:rPr>
        <w:t>能力</w:t>
      </w:r>
      <w:r>
        <w:rPr>
          <w:rFonts w:ascii="仿宋_GB2312" w:eastAsia="仿宋_GB2312" w:hint="eastAsia"/>
          <w:sz w:val="32"/>
          <w:szCs w:val="32"/>
        </w:rPr>
        <w:t>提升</w:t>
      </w:r>
      <w:r w:rsidRPr="00B603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实现</w:t>
      </w:r>
      <w:r w:rsidRPr="00B60368">
        <w:rPr>
          <w:rFonts w:ascii="仿宋_GB2312" w:eastAsia="仿宋_GB2312" w:hint="eastAsia"/>
          <w:sz w:val="32"/>
          <w:szCs w:val="32"/>
        </w:rPr>
        <w:t>面向行业和公众的</w:t>
      </w:r>
      <w:r>
        <w:rPr>
          <w:rFonts w:ascii="仿宋_GB2312" w:eastAsia="仿宋_GB2312" w:hint="eastAsia"/>
          <w:sz w:val="32"/>
          <w:szCs w:val="32"/>
        </w:rPr>
        <w:t>物联网应用</w:t>
      </w:r>
      <w:r w:rsidRPr="00B60368">
        <w:rPr>
          <w:rFonts w:ascii="仿宋_GB2312" w:eastAsia="仿宋_GB2312" w:hint="eastAsia"/>
          <w:sz w:val="32"/>
          <w:szCs w:val="32"/>
        </w:rPr>
        <w:t>服务，包括智能交通、电网、水务、医疗、环保、物流、安防、供热、供气、监控、公共安全等服务。</w:t>
      </w:r>
    </w:p>
    <w:p w:rsidR="005C2C27" w:rsidRDefault="005C2C27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（三）支持</w:t>
      </w:r>
      <w:r w:rsidRPr="005C2C27">
        <w:rPr>
          <w:rFonts w:ascii="仿宋_GB2312" w:eastAsia="仿宋_GB2312" w:hint="eastAsia"/>
          <w:sz w:val="32"/>
          <w:szCs w:val="32"/>
        </w:rPr>
        <w:t>智能传感器</w:t>
      </w:r>
      <w:r>
        <w:rPr>
          <w:rFonts w:ascii="仿宋_GB2312" w:eastAsia="仿宋_GB2312" w:hint="eastAsia"/>
          <w:sz w:val="32"/>
          <w:szCs w:val="32"/>
        </w:rPr>
        <w:t>研发设计及产业化，</w:t>
      </w:r>
      <w:r w:rsidRPr="005C2C27">
        <w:rPr>
          <w:rFonts w:ascii="仿宋_GB2312" w:eastAsia="仿宋_GB2312" w:hint="eastAsia"/>
          <w:sz w:val="32"/>
          <w:szCs w:val="32"/>
        </w:rPr>
        <w:t>重点支持视</w:t>
      </w:r>
      <w:r w:rsidRPr="005C2C27">
        <w:rPr>
          <w:rFonts w:ascii="仿宋_GB2312" w:eastAsia="仿宋_GB2312" w:hint="eastAsia"/>
          <w:sz w:val="32"/>
          <w:szCs w:val="32"/>
        </w:rPr>
        <w:lastRenderedPageBreak/>
        <w:t>觉、测距、位置等智能工业传感器研发和产业化；支持生命体征感知的医疗电子传感器研发和产业化；支持面向智能终端的生物特征识别、三维扫描、图像感知等智能消费电子传感器研发和产业化。</w:t>
      </w:r>
    </w:p>
    <w:p w:rsidR="007C38D6" w:rsidRPr="00B60368" w:rsidRDefault="007C38D6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7C38D6">
        <w:rPr>
          <w:rFonts w:ascii="仿宋_GB2312" w:eastAsia="仿宋_GB2312" w:hint="eastAsia"/>
          <w:sz w:val="32"/>
          <w:szCs w:val="32"/>
        </w:rPr>
        <w:t>支持面向人工智能应用的中央处理器（CPU）、现场可编程门阵列（FPGA）、图像处理器（GPU）、神经网络处理器（NPU）等深度学习通用处理器芯片自主研发。支持面向无人系统、视频监控、医疗设备、语音语义理解等领域的应用芯片研发和产业化。</w:t>
      </w:r>
    </w:p>
    <w:p w:rsidR="007D48BB" w:rsidRDefault="007D48BB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710824">
        <w:rPr>
          <w:rFonts w:ascii="黑体" w:eastAsia="黑体" w:hAnsi="黑体" w:hint="eastAsia"/>
          <w:sz w:val="32"/>
          <w:szCs w:val="32"/>
        </w:rPr>
        <w:t>新能源汽车及汽车智能化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B60368">
        <w:rPr>
          <w:rFonts w:ascii="仿宋_GB2312" w:eastAsia="仿宋_GB2312" w:hint="eastAsia"/>
          <w:sz w:val="32"/>
          <w:szCs w:val="32"/>
        </w:rPr>
        <w:t>符合国家智能网联汽车相关技术标准</w:t>
      </w:r>
      <w:r>
        <w:rPr>
          <w:rFonts w:ascii="仿宋_GB2312" w:eastAsia="仿宋_GB2312" w:hint="eastAsia"/>
          <w:sz w:val="32"/>
          <w:szCs w:val="32"/>
        </w:rPr>
        <w:t>的</w:t>
      </w:r>
      <w:r w:rsidRPr="00B60368">
        <w:rPr>
          <w:rFonts w:ascii="仿宋_GB2312" w:eastAsia="仿宋_GB2312" w:hint="eastAsia"/>
          <w:sz w:val="32"/>
          <w:szCs w:val="32"/>
        </w:rPr>
        <w:t>汽车智能化</w:t>
      </w:r>
      <w:r>
        <w:rPr>
          <w:rFonts w:ascii="仿宋_GB2312" w:eastAsia="仿宋_GB2312" w:hint="eastAsia"/>
          <w:sz w:val="32"/>
          <w:szCs w:val="32"/>
        </w:rPr>
        <w:t>研发、</w:t>
      </w:r>
      <w:r>
        <w:rPr>
          <w:rFonts w:ascii="仿宋_GB2312" w:eastAsia="仿宋_GB2312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生产</w:t>
      </w:r>
      <w:r w:rsidRPr="00B6036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支持</w:t>
      </w:r>
      <w:r w:rsidRPr="00B60368">
        <w:rPr>
          <w:rFonts w:ascii="仿宋_GB2312" w:eastAsia="仿宋_GB2312" w:hint="eastAsia"/>
          <w:sz w:val="32"/>
          <w:szCs w:val="32"/>
        </w:rPr>
        <w:t>基于</w:t>
      </w:r>
      <w:r>
        <w:rPr>
          <w:rFonts w:ascii="仿宋_GB2312" w:eastAsia="仿宋_GB2312" w:hint="eastAsia"/>
          <w:sz w:val="32"/>
          <w:szCs w:val="32"/>
        </w:rPr>
        <w:t>智能</w:t>
      </w:r>
      <w:r w:rsidRPr="00B60368">
        <w:rPr>
          <w:rFonts w:ascii="仿宋_GB2312" w:eastAsia="仿宋_GB2312" w:hint="eastAsia"/>
          <w:sz w:val="32"/>
          <w:szCs w:val="32"/>
        </w:rPr>
        <w:t>网联的智能信息服务系统、互联终端、集成控制系统、多</w:t>
      </w:r>
      <w:proofErr w:type="gramStart"/>
      <w:r w:rsidRPr="00B60368">
        <w:rPr>
          <w:rFonts w:ascii="仿宋_GB2312" w:eastAsia="仿宋_GB2312" w:hint="eastAsia"/>
          <w:sz w:val="32"/>
          <w:szCs w:val="32"/>
        </w:rPr>
        <w:t>源信息</w:t>
      </w:r>
      <w:proofErr w:type="gramEnd"/>
      <w:r w:rsidRPr="00B60368">
        <w:rPr>
          <w:rFonts w:ascii="仿宋_GB2312" w:eastAsia="仿宋_GB2312" w:hint="eastAsia"/>
          <w:sz w:val="32"/>
          <w:szCs w:val="32"/>
        </w:rPr>
        <w:t>融合技术、车辆协同控制技术、数据安全及平台软件、人机</w:t>
      </w:r>
      <w:r w:rsidR="00A10D0C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B60368">
        <w:rPr>
          <w:rFonts w:ascii="仿宋_GB2312" w:eastAsia="仿宋_GB2312" w:hint="eastAsia"/>
          <w:sz w:val="32"/>
          <w:szCs w:val="32"/>
        </w:rPr>
        <w:t>交互与共驾技术</w:t>
      </w:r>
      <w:proofErr w:type="gramEnd"/>
      <w:r w:rsidRPr="00B60368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研发制造</w:t>
      </w:r>
      <w:r w:rsidRPr="00B60368">
        <w:rPr>
          <w:rFonts w:ascii="仿宋_GB2312" w:eastAsia="仿宋_GB2312" w:hint="eastAsia"/>
          <w:sz w:val="32"/>
          <w:szCs w:val="32"/>
        </w:rPr>
        <w:t>。</w:t>
      </w:r>
    </w:p>
    <w:p w:rsidR="003524DE" w:rsidRDefault="003524DE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524DE">
        <w:rPr>
          <w:rFonts w:ascii="仿宋_GB2312" w:eastAsia="仿宋_GB2312" w:hint="eastAsia"/>
          <w:sz w:val="32"/>
          <w:szCs w:val="32"/>
        </w:rPr>
        <w:t>支持智能网联汽车辅助驾驶和自动驾驶技术研发和产业化</w:t>
      </w:r>
      <w:r>
        <w:rPr>
          <w:rFonts w:ascii="仿宋_GB2312" w:eastAsia="仿宋_GB2312" w:hint="eastAsia"/>
          <w:sz w:val="32"/>
          <w:szCs w:val="32"/>
        </w:rPr>
        <w:t>；</w:t>
      </w:r>
      <w:r w:rsidRPr="003524DE">
        <w:rPr>
          <w:rFonts w:ascii="仿宋_GB2312" w:eastAsia="仿宋_GB2312" w:hint="eastAsia"/>
          <w:sz w:val="32"/>
          <w:szCs w:val="32"/>
        </w:rPr>
        <w:t>支持以视觉传感、毫米波雷达、激光雷达、人机交互系统、线控转向及控制、制动控制、能量管理等为核心部件的智能驾驶产品研发及应用。</w:t>
      </w:r>
    </w:p>
    <w:p w:rsidR="007D48BB" w:rsidRDefault="007D48BB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710824">
        <w:rPr>
          <w:rFonts w:ascii="黑体" w:eastAsia="黑体" w:hAnsi="黑体" w:hint="eastAsia"/>
          <w:sz w:val="32"/>
          <w:szCs w:val="32"/>
        </w:rPr>
        <w:t>高性能医疗设备及精准医疗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围绕</w:t>
      </w:r>
      <w:r w:rsidRPr="00B60368">
        <w:rPr>
          <w:rFonts w:ascii="仿宋_GB2312" w:eastAsia="仿宋_GB2312" w:hint="eastAsia"/>
          <w:sz w:val="32"/>
          <w:szCs w:val="32"/>
        </w:rPr>
        <w:t>先进治疗设备</w:t>
      </w:r>
      <w:r>
        <w:rPr>
          <w:rFonts w:ascii="仿宋_GB2312" w:eastAsia="仿宋_GB2312" w:hint="eastAsia"/>
          <w:sz w:val="32"/>
          <w:szCs w:val="32"/>
        </w:rPr>
        <w:t>设计、精准医疗手段研发</w:t>
      </w:r>
      <w:r w:rsidRPr="00B60368">
        <w:rPr>
          <w:rFonts w:ascii="仿宋_GB2312" w:eastAsia="仿宋_GB2312" w:hint="eastAsia"/>
          <w:sz w:val="32"/>
          <w:szCs w:val="32"/>
        </w:rPr>
        <w:t>，</w:t>
      </w:r>
      <w:r w:rsidRPr="001711D8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利用</w:t>
      </w:r>
      <w:r w:rsidRPr="001711D8">
        <w:rPr>
          <w:rFonts w:ascii="仿宋_GB2312" w:eastAsia="仿宋_GB2312" w:hint="eastAsia"/>
          <w:sz w:val="32"/>
          <w:szCs w:val="32"/>
        </w:rPr>
        <w:t>大数据</w:t>
      </w:r>
      <w:r>
        <w:rPr>
          <w:rFonts w:ascii="仿宋_GB2312" w:eastAsia="仿宋_GB2312" w:hint="eastAsia"/>
          <w:sz w:val="32"/>
          <w:szCs w:val="32"/>
        </w:rPr>
        <w:t>技术在</w:t>
      </w:r>
      <w:r w:rsidRPr="001711D8">
        <w:rPr>
          <w:rFonts w:ascii="仿宋_GB2312" w:eastAsia="仿宋_GB2312" w:hint="eastAsia"/>
          <w:sz w:val="32"/>
          <w:szCs w:val="32"/>
        </w:rPr>
        <w:t>医疗影像数据、基因数据等</w:t>
      </w:r>
      <w:r>
        <w:rPr>
          <w:rFonts w:ascii="仿宋_GB2312" w:eastAsia="仿宋_GB2312" w:hint="eastAsia"/>
          <w:sz w:val="32"/>
          <w:szCs w:val="32"/>
        </w:rPr>
        <w:t>领域开展</w:t>
      </w:r>
      <w:r w:rsidRPr="001711D8">
        <w:rPr>
          <w:rFonts w:ascii="仿宋_GB2312" w:eastAsia="仿宋_GB2312" w:hint="eastAsia"/>
          <w:sz w:val="32"/>
          <w:szCs w:val="32"/>
        </w:rPr>
        <w:t>收</w:t>
      </w:r>
      <w:r w:rsidRPr="001711D8">
        <w:rPr>
          <w:rFonts w:ascii="仿宋_GB2312" w:eastAsia="仿宋_GB2312" w:hint="eastAsia"/>
          <w:sz w:val="32"/>
          <w:szCs w:val="32"/>
        </w:rPr>
        <w:lastRenderedPageBreak/>
        <w:t>集和分析，</w:t>
      </w:r>
      <w:r w:rsidRPr="00C27D5D">
        <w:rPr>
          <w:rFonts w:ascii="仿宋_GB2312" w:eastAsia="仿宋_GB2312" w:hint="eastAsia"/>
          <w:sz w:val="32"/>
          <w:szCs w:val="32"/>
        </w:rPr>
        <w:t>通过云计算技术，</w:t>
      </w:r>
      <w:r>
        <w:rPr>
          <w:rFonts w:ascii="仿宋_GB2312" w:eastAsia="仿宋_GB2312" w:hint="eastAsia"/>
          <w:sz w:val="32"/>
          <w:szCs w:val="32"/>
        </w:rPr>
        <w:t>为基于基因组学的精密医疗提供相应数据与决策，</w:t>
      </w:r>
      <w:r>
        <w:rPr>
          <w:rFonts w:ascii="仿宋_GB2312" w:eastAsia="仿宋_GB2312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以</w:t>
      </w:r>
      <w:r w:rsidRPr="00C27D5D">
        <w:rPr>
          <w:rFonts w:ascii="仿宋_GB2312" w:eastAsia="仿宋_GB2312" w:hint="eastAsia"/>
          <w:sz w:val="32"/>
          <w:szCs w:val="32"/>
        </w:rPr>
        <w:t>医学影像数据</w:t>
      </w:r>
      <w:r>
        <w:rPr>
          <w:rFonts w:ascii="仿宋_GB2312" w:eastAsia="仿宋_GB2312" w:hint="eastAsia"/>
          <w:sz w:val="32"/>
          <w:szCs w:val="32"/>
        </w:rPr>
        <w:t>、</w:t>
      </w:r>
      <w:r w:rsidRPr="00C27D5D">
        <w:rPr>
          <w:rFonts w:ascii="仿宋_GB2312" w:eastAsia="仿宋_GB2312" w:hint="eastAsia"/>
          <w:sz w:val="32"/>
          <w:szCs w:val="32"/>
        </w:rPr>
        <w:t>基因数据为基础</w:t>
      </w:r>
      <w:r>
        <w:rPr>
          <w:rFonts w:ascii="仿宋_GB2312" w:eastAsia="仿宋_GB2312" w:hint="eastAsia"/>
          <w:sz w:val="32"/>
          <w:szCs w:val="32"/>
        </w:rPr>
        <w:t>的数据中心建设；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支持利用新一代信息通信技术，开展</w:t>
      </w:r>
      <w:r w:rsidRPr="00B60368">
        <w:rPr>
          <w:rFonts w:ascii="仿宋_GB2312" w:eastAsia="仿宋_GB2312" w:hint="eastAsia"/>
          <w:sz w:val="32"/>
          <w:szCs w:val="32"/>
        </w:rPr>
        <w:t>远程医疗</w:t>
      </w:r>
      <w:r>
        <w:rPr>
          <w:rFonts w:ascii="仿宋_GB2312" w:eastAsia="仿宋_GB2312" w:hint="eastAsia"/>
          <w:sz w:val="32"/>
          <w:szCs w:val="32"/>
        </w:rPr>
        <w:t>、远程健康监测的技术研发及设备制造，实现智能辅助康复治疗</w:t>
      </w:r>
      <w:r w:rsidRPr="00B6036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智能远程</w:t>
      </w:r>
      <w:r w:rsidRPr="00B60368">
        <w:rPr>
          <w:rFonts w:ascii="仿宋_GB2312" w:eastAsia="仿宋_GB2312" w:hint="eastAsia"/>
          <w:sz w:val="32"/>
          <w:szCs w:val="32"/>
        </w:rPr>
        <w:t>健康监测、健康大数据</w:t>
      </w:r>
      <w:r>
        <w:rPr>
          <w:rFonts w:ascii="仿宋_GB2312" w:eastAsia="仿宋_GB2312" w:hint="eastAsia"/>
          <w:sz w:val="32"/>
          <w:szCs w:val="32"/>
        </w:rPr>
        <w:t>综合分析，加快</w:t>
      </w:r>
      <w:r w:rsidRPr="00B60368">
        <w:rPr>
          <w:rFonts w:ascii="仿宋_GB2312" w:eastAsia="仿宋_GB2312" w:hint="eastAsia"/>
          <w:sz w:val="32"/>
          <w:szCs w:val="32"/>
        </w:rPr>
        <w:t>健康物联网、</w:t>
      </w:r>
      <w:r>
        <w:rPr>
          <w:rFonts w:ascii="仿宋_GB2312" w:eastAsia="仿宋_GB2312" w:hint="eastAsia"/>
          <w:sz w:val="32"/>
          <w:szCs w:val="32"/>
        </w:rPr>
        <w:t>高端</w:t>
      </w:r>
      <w:r w:rsidRPr="00B60368">
        <w:rPr>
          <w:rFonts w:ascii="仿宋_GB2312" w:eastAsia="仿宋_GB2312" w:hint="eastAsia"/>
          <w:sz w:val="32"/>
          <w:szCs w:val="32"/>
        </w:rPr>
        <w:t>远程医疗设备</w:t>
      </w:r>
      <w:r>
        <w:rPr>
          <w:rFonts w:ascii="仿宋_GB2312" w:eastAsia="仿宋_GB2312" w:hint="eastAsia"/>
          <w:sz w:val="32"/>
          <w:szCs w:val="32"/>
        </w:rPr>
        <w:t>的研发、</w:t>
      </w:r>
      <w:r>
        <w:rPr>
          <w:rFonts w:ascii="仿宋_GB2312" w:eastAsia="仿宋_GB2312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制造</w:t>
      </w:r>
      <w:r w:rsidRPr="00B60368">
        <w:rPr>
          <w:rFonts w:ascii="仿宋_GB2312" w:eastAsia="仿宋_GB2312" w:hint="eastAsia"/>
          <w:sz w:val="32"/>
          <w:szCs w:val="32"/>
        </w:rPr>
        <w:t>。</w:t>
      </w:r>
    </w:p>
    <w:p w:rsidR="003524DE" w:rsidRPr="00B60368" w:rsidRDefault="003524DE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3524DE">
        <w:rPr>
          <w:rFonts w:ascii="仿宋_GB2312" w:eastAsia="仿宋_GB2312" w:hint="eastAsia"/>
          <w:sz w:val="32"/>
          <w:szCs w:val="32"/>
        </w:rPr>
        <w:t>支持研发以机器视觉、自主决策为突破方向的精准医疗机器人</w:t>
      </w:r>
      <w:r>
        <w:rPr>
          <w:rFonts w:ascii="仿宋_GB2312" w:eastAsia="仿宋_GB2312" w:hint="eastAsia"/>
          <w:sz w:val="32"/>
          <w:szCs w:val="32"/>
        </w:rPr>
        <w:t>；</w:t>
      </w:r>
      <w:r w:rsidRPr="003524DE">
        <w:rPr>
          <w:rFonts w:ascii="仿宋_GB2312" w:eastAsia="仿宋_GB2312" w:hint="eastAsia"/>
          <w:sz w:val="32"/>
          <w:szCs w:val="32"/>
        </w:rPr>
        <w:t>支持研发以智能感知、模式识别、智能分析和智能决策为重点的医疗康复、养老陪护、安防救援等智能服务机器人。</w:t>
      </w:r>
    </w:p>
    <w:p w:rsidR="007D48BB" w:rsidRPr="00710824" w:rsidRDefault="007D48BB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710824">
        <w:rPr>
          <w:rFonts w:ascii="黑体" w:eastAsia="黑体" w:hAnsi="黑体" w:hint="eastAsia"/>
          <w:sz w:val="32"/>
          <w:szCs w:val="32"/>
        </w:rPr>
        <w:t>智能制造及机器人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D341C7">
        <w:rPr>
          <w:rFonts w:ascii="仿宋_GB2312" w:eastAsia="仿宋_GB2312" w:hint="eastAsia"/>
          <w:sz w:val="32"/>
          <w:szCs w:val="32"/>
        </w:rPr>
        <w:t>支持企业研发、设计、生产智能制造单元、智能生产线</w:t>
      </w:r>
      <w:r>
        <w:rPr>
          <w:rFonts w:ascii="仿宋_GB2312" w:eastAsia="仿宋_GB2312" w:hint="eastAsia"/>
          <w:sz w:val="32"/>
          <w:szCs w:val="32"/>
        </w:rPr>
        <w:t>，</w:t>
      </w:r>
      <w:r w:rsidRPr="00D341C7">
        <w:rPr>
          <w:rFonts w:ascii="仿宋_GB2312" w:eastAsia="仿宋_GB2312" w:hint="eastAsia"/>
          <w:sz w:val="32"/>
          <w:szCs w:val="32"/>
        </w:rPr>
        <w:t>以及在机器人领域应用的</w:t>
      </w:r>
      <w:r w:rsidRPr="00B60368">
        <w:rPr>
          <w:rFonts w:ascii="仿宋_GB2312" w:eastAsia="仿宋_GB2312" w:hint="eastAsia"/>
          <w:sz w:val="32"/>
          <w:szCs w:val="32"/>
        </w:rPr>
        <w:t>机器视</w:t>
      </w:r>
      <w:bookmarkStart w:id="1" w:name="_GoBack"/>
      <w:bookmarkEnd w:id="1"/>
      <w:r w:rsidRPr="00B60368">
        <w:rPr>
          <w:rFonts w:ascii="仿宋_GB2312" w:eastAsia="仿宋_GB2312" w:hint="eastAsia"/>
          <w:sz w:val="32"/>
          <w:szCs w:val="32"/>
        </w:rPr>
        <w:t>觉系统、语音</w:t>
      </w:r>
      <w:r>
        <w:rPr>
          <w:rFonts w:ascii="仿宋_GB2312" w:eastAsia="仿宋_GB2312" w:hint="eastAsia"/>
          <w:sz w:val="32"/>
          <w:szCs w:val="32"/>
        </w:rPr>
        <w:t>感知及认知、语义处理、激光传感器、数据采集板卡、电子标签、条码等核心基础零部件设计及制造；</w:t>
      </w:r>
    </w:p>
    <w:p w:rsidR="007D48BB" w:rsidRPr="00B60368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19570D">
        <w:rPr>
          <w:rFonts w:ascii="仿宋_GB2312" w:eastAsia="仿宋_GB2312" w:hint="eastAsia"/>
          <w:sz w:val="32"/>
          <w:szCs w:val="32"/>
        </w:rPr>
        <w:t>具备人机协调、自然交互、自主学习功能的新一代工业机器人</w:t>
      </w:r>
      <w:r>
        <w:rPr>
          <w:rFonts w:ascii="仿宋_GB2312" w:eastAsia="仿宋_GB2312" w:hint="eastAsia"/>
          <w:sz w:val="32"/>
          <w:szCs w:val="32"/>
        </w:rPr>
        <w:t>、</w:t>
      </w:r>
      <w:r w:rsidRPr="0019570D">
        <w:rPr>
          <w:rFonts w:ascii="仿宋_GB2312" w:eastAsia="仿宋_GB2312" w:hint="eastAsia"/>
          <w:sz w:val="32"/>
          <w:szCs w:val="32"/>
        </w:rPr>
        <w:t>服务机器人</w:t>
      </w:r>
      <w:r>
        <w:rPr>
          <w:rFonts w:ascii="仿宋_GB2312" w:eastAsia="仿宋_GB2312" w:hint="eastAsia"/>
          <w:sz w:val="32"/>
          <w:szCs w:val="32"/>
        </w:rPr>
        <w:t>的关键零部件和整体设计研发、制造；支持基于智能控制的</w:t>
      </w:r>
      <w:r w:rsidRPr="00B60368">
        <w:rPr>
          <w:rFonts w:ascii="仿宋_GB2312" w:eastAsia="仿宋_GB2312" w:hint="eastAsia"/>
          <w:sz w:val="32"/>
          <w:szCs w:val="32"/>
        </w:rPr>
        <w:t>分布式控制、在线监测、远程诊断、工业互联网操作系统、智能服务机器人云操作系统、工业数据智能采集平台</w:t>
      </w:r>
      <w:r>
        <w:rPr>
          <w:rFonts w:ascii="仿宋_GB2312" w:eastAsia="仿宋_GB2312" w:hint="eastAsia"/>
          <w:sz w:val="32"/>
          <w:szCs w:val="32"/>
        </w:rPr>
        <w:t>等软件平台的研发、设计、</w:t>
      </w:r>
      <w:r>
        <w:rPr>
          <w:rFonts w:ascii="仿宋_GB2312" w:eastAsia="仿宋_GB2312"/>
          <w:sz w:val="32"/>
          <w:szCs w:val="32"/>
        </w:rPr>
        <w:t>制造</w:t>
      </w:r>
      <w:r w:rsidR="007C38D6">
        <w:rPr>
          <w:rFonts w:ascii="仿宋_GB2312" w:eastAsia="仿宋_GB2312" w:hint="eastAsia"/>
          <w:sz w:val="32"/>
          <w:szCs w:val="32"/>
        </w:rPr>
        <w:t>。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7C38D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支持</w:t>
      </w:r>
      <w:r w:rsidRPr="00D341C7">
        <w:rPr>
          <w:rFonts w:ascii="仿宋_GB2312" w:eastAsia="仿宋_GB2312" w:hint="eastAsia"/>
          <w:sz w:val="32"/>
          <w:szCs w:val="32"/>
        </w:rPr>
        <w:t>传</w:t>
      </w:r>
      <w:r>
        <w:rPr>
          <w:rFonts w:ascii="仿宋_GB2312" w:eastAsia="仿宋_GB2312" w:hint="eastAsia"/>
          <w:sz w:val="32"/>
          <w:szCs w:val="32"/>
        </w:rPr>
        <w:t>统生产模式的智能化</w:t>
      </w:r>
      <w:r w:rsidRPr="00D341C7">
        <w:rPr>
          <w:rFonts w:ascii="仿宋_GB2312" w:eastAsia="仿宋_GB2312" w:hint="eastAsia"/>
          <w:sz w:val="32"/>
          <w:szCs w:val="32"/>
        </w:rPr>
        <w:t>改造升级</w:t>
      </w:r>
      <w:r>
        <w:rPr>
          <w:rFonts w:ascii="仿宋_GB2312" w:eastAsia="仿宋_GB2312" w:hint="eastAsia"/>
          <w:sz w:val="32"/>
          <w:szCs w:val="32"/>
        </w:rPr>
        <w:t>，支持企业</w:t>
      </w:r>
      <w:r w:rsidRPr="00D341C7">
        <w:rPr>
          <w:rFonts w:ascii="仿宋_GB2312" w:eastAsia="仿宋_GB2312" w:hint="eastAsia"/>
          <w:sz w:val="32"/>
          <w:szCs w:val="32"/>
        </w:rPr>
        <w:lastRenderedPageBreak/>
        <w:t>开展智能工厂集成创新与应用，推动先进传感、控制、检测、装配、物流及智能化工艺装</w:t>
      </w:r>
      <w:r>
        <w:rPr>
          <w:rFonts w:ascii="仿宋_GB2312" w:eastAsia="仿宋_GB2312" w:hint="eastAsia"/>
          <w:sz w:val="32"/>
          <w:szCs w:val="32"/>
        </w:rPr>
        <w:t>备与生产管理软件高度集成，促进生产过程的精准化、柔性化、敏捷化。</w:t>
      </w:r>
    </w:p>
    <w:p w:rsidR="007C38D6" w:rsidRPr="007C38D6" w:rsidRDefault="00046198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C38D6" w:rsidRPr="007C38D6">
        <w:rPr>
          <w:rFonts w:ascii="黑体" w:eastAsia="黑体" w:hAnsi="黑体" w:hint="eastAsia"/>
          <w:sz w:val="32"/>
          <w:szCs w:val="32"/>
        </w:rPr>
        <w:t>、人工智能创新发展</w:t>
      </w:r>
    </w:p>
    <w:p w:rsidR="007C38D6" w:rsidRDefault="007C38D6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7C38D6">
        <w:rPr>
          <w:rFonts w:ascii="仿宋_GB2312" w:eastAsia="仿宋_GB2312" w:hint="eastAsia"/>
          <w:sz w:val="32"/>
          <w:szCs w:val="32"/>
        </w:rPr>
        <w:t>推动人工智能技术在城市公共安全、电力能源、交通物流等城市管理场景，在社会治理、公共服务、舆情管理等社会管理场景，以及在公共卫生、教育文化等公共服务场景中的深度应用</w:t>
      </w:r>
      <w:r>
        <w:rPr>
          <w:rFonts w:ascii="仿宋_GB2312" w:eastAsia="仿宋_GB2312" w:hint="eastAsia"/>
          <w:sz w:val="32"/>
          <w:szCs w:val="32"/>
        </w:rPr>
        <w:t>；</w:t>
      </w:r>
      <w:r w:rsidRPr="007C38D6">
        <w:rPr>
          <w:rFonts w:ascii="仿宋_GB2312" w:eastAsia="仿宋_GB2312" w:hint="eastAsia"/>
          <w:sz w:val="32"/>
          <w:szCs w:val="32"/>
        </w:rPr>
        <w:t>支持人工智能技术在商贸、媒体等领域的应用，促进新</w:t>
      </w:r>
      <w:proofErr w:type="gramStart"/>
      <w:r w:rsidRPr="007C38D6">
        <w:rPr>
          <w:rFonts w:ascii="仿宋_GB2312" w:eastAsia="仿宋_GB2312" w:hint="eastAsia"/>
          <w:sz w:val="32"/>
          <w:szCs w:val="32"/>
        </w:rPr>
        <w:t>业态新模式</w:t>
      </w:r>
      <w:proofErr w:type="gramEnd"/>
      <w:r w:rsidRPr="007C38D6">
        <w:rPr>
          <w:rFonts w:ascii="仿宋_GB2312" w:eastAsia="仿宋_GB2312" w:hint="eastAsia"/>
          <w:sz w:val="32"/>
          <w:szCs w:val="32"/>
        </w:rPr>
        <w:t>发展。</w:t>
      </w:r>
    </w:p>
    <w:p w:rsidR="007C38D6" w:rsidRDefault="007C38D6" w:rsidP="007C38D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C38D6">
        <w:rPr>
          <w:rFonts w:ascii="仿宋_GB2312" w:eastAsia="仿宋_GB2312" w:hint="eastAsia"/>
          <w:sz w:val="32"/>
          <w:szCs w:val="32"/>
        </w:rPr>
        <w:t>支持基于公共数据、社会数据、感知数据等</w:t>
      </w:r>
      <w:proofErr w:type="gramStart"/>
      <w:r w:rsidRPr="007C38D6">
        <w:rPr>
          <w:rFonts w:ascii="仿宋_GB2312" w:eastAsia="仿宋_GB2312" w:hint="eastAsia"/>
          <w:sz w:val="32"/>
          <w:szCs w:val="32"/>
        </w:rPr>
        <w:t>多源跨领域</w:t>
      </w:r>
      <w:proofErr w:type="gramEnd"/>
      <w:r w:rsidRPr="007C38D6">
        <w:rPr>
          <w:rFonts w:ascii="仿宋_GB2312" w:eastAsia="仿宋_GB2312" w:hint="eastAsia"/>
          <w:sz w:val="32"/>
          <w:szCs w:val="32"/>
        </w:rPr>
        <w:t>数据平台</w:t>
      </w:r>
      <w:r>
        <w:rPr>
          <w:rFonts w:ascii="仿宋_GB2312" w:eastAsia="仿宋_GB2312" w:hint="eastAsia"/>
          <w:sz w:val="32"/>
          <w:szCs w:val="32"/>
        </w:rPr>
        <w:t>建设</w:t>
      </w:r>
      <w:r w:rsidRPr="007C38D6">
        <w:rPr>
          <w:rFonts w:ascii="仿宋_GB2312" w:eastAsia="仿宋_GB2312" w:hint="eastAsia"/>
          <w:sz w:val="32"/>
          <w:szCs w:val="32"/>
        </w:rPr>
        <w:t>，支撑人工智能资源汇聚和基础发展</w:t>
      </w:r>
      <w:r>
        <w:rPr>
          <w:rFonts w:ascii="仿宋_GB2312" w:eastAsia="仿宋_GB2312" w:hint="eastAsia"/>
          <w:sz w:val="32"/>
          <w:szCs w:val="32"/>
        </w:rPr>
        <w:t>；</w:t>
      </w:r>
      <w:r w:rsidR="002B3138">
        <w:rPr>
          <w:rFonts w:ascii="仿宋_GB2312" w:eastAsia="仿宋_GB2312" w:hint="eastAsia"/>
          <w:sz w:val="32"/>
          <w:szCs w:val="32"/>
        </w:rPr>
        <w:t>聚焦金融、医疗、商贸、旅游、交通、能源、城市管理等重点领域，</w:t>
      </w:r>
      <w:r w:rsidRPr="007C38D6">
        <w:rPr>
          <w:rFonts w:ascii="仿宋_GB2312" w:eastAsia="仿宋_GB2312" w:hint="eastAsia"/>
          <w:sz w:val="32"/>
          <w:szCs w:val="32"/>
        </w:rPr>
        <w:t>深化公共数据和社会数据融合，支撑人工智能创新应用和标准规范研究，建立产学研用深度结合新模式。</w:t>
      </w:r>
    </w:p>
    <w:p w:rsidR="007D48BB" w:rsidRPr="00710824" w:rsidRDefault="00046198" w:rsidP="007D48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D48BB">
        <w:rPr>
          <w:rFonts w:ascii="黑体" w:eastAsia="黑体" w:hAnsi="黑体" w:hint="eastAsia"/>
          <w:sz w:val="32"/>
          <w:szCs w:val="32"/>
        </w:rPr>
        <w:t>、</w:t>
      </w:r>
      <w:r w:rsidR="007D48BB" w:rsidRPr="007D48BB">
        <w:rPr>
          <w:rFonts w:ascii="黑体" w:eastAsia="黑体" w:hAnsi="黑体" w:hint="eastAsia"/>
          <w:sz w:val="32"/>
          <w:szCs w:val="32"/>
        </w:rPr>
        <w:t>工业互联网载体建设</w:t>
      </w:r>
    </w:p>
    <w:p w:rsid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48B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7D48BB">
        <w:rPr>
          <w:rFonts w:ascii="仿宋_GB2312" w:eastAsia="仿宋_GB2312" w:hint="eastAsia"/>
          <w:sz w:val="32"/>
          <w:szCs w:val="32"/>
        </w:rPr>
        <w:t>）支持</w:t>
      </w:r>
      <w:r>
        <w:rPr>
          <w:rFonts w:ascii="仿宋_GB2312" w:eastAsia="仿宋_GB2312" w:hint="eastAsia"/>
          <w:sz w:val="32"/>
          <w:szCs w:val="32"/>
        </w:rPr>
        <w:t>区域内</w:t>
      </w:r>
      <w:r w:rsidRPr="007D48BB">
        <w:rPr>
          <w:rFonts w:ascii="仿宋_GB2312" w:eastAsia="仿宋_GB2312" w:hint="eastAsia"/>
          <w:sz w:val="32"/>
          <w:szCs w:val="32"/>
        </w:rPr>
        <w:t>两化融合基础较好的重点产业园区</w:t>
      </w:r>
      <w:r>
        <w:rPr>
          <w:rFonts w:ascii="仿宋_GB2312" w:eastAsia="仿宋_GB2312" w:hint="eastAsia"/>
          <w:sz w:val="32"/>
          <w:szCs w:val="32"/>
        </w:rPr>
        <w:t>，</w:t>
      </w:r>
      <w:r w:rsidRPr="007D48BB">
        <w:rPr>
          <w:rFonts w:ascii="仿宋_GB2312" w:eastAsia="仿宋_GB2312" w:hint="eastAsia"/>
          <w:sz w:val="32"/>
          <w:szCs w:val="32"/>
        </w:rPr>
        <w:t>通过工业互联网创新应用实现传统产业整体数字化、网络化、智能化升级改造，打造工业互联网创新应用标杆园区</w:t>
      </w:r>
      <w:r>
        <w:rPr>
          <w:rFonts w:ascii="仿宋_GB2312" w:eastAsia="仿宋_GB2312" w:hint="eastAsia"/>
          <w:sz w:val="32"/>
          <w:szCs w:val="32"/>
        </w:rPr>
        <w:t>；</w:t>
      </w:r>
      <w:r w:rsidRPr="007D48BB">
        <w:rPr>
          <w:rFonts w:ascii="仿宋_GB2312" w:eastAsia="仿宋_GB2312" w:hint="eastAsia"/>
          <w:sz w:val="32"/>
          <w:szCs w:val="32"/>
        </w:rPr>
        <w:t>通过政策聚焦和资源整合，</w:t>
      </w:r>
      <w:r>
        <w:rPr>
          <w:rFonts w:ascii="仿宋_GB2312" w:eastAsia="仿宋_GB2312" w:hint="eastAsia"/>
          <w:sz w:val="32"/>
          <w:szCs w:val="32"/>
        </w:rPr>
        <w:t>实现</w:t>
      </w:r>
      <w:r w:rsidRPr="007D48BB">
        <w:rPr>
          <w:rFonts w:ascii="仿宋_GB2312" w:eastAsia="仿宋_GB2312" w:hint="eastAsia"/>
          <w:sz w:val="32"/>
          <w:szCs w:val="32"/>
        </w:rPr>
        <w:t>园区企业工业互联网能力提升，提升区域制造资源共享和协同水平，形成产业园区高质量发展新模式。</w:t>
      </w:r>
    </w:p>
    <w:p w:rsidR="007D48BB" w:rsidRPr="007D48BB" w:rsidRDefault="007D48BB" w:rsidP="007D48B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7D48BB"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四大</w:t>
      </w:r>
      <w:r w:rsidRPr="007D48BB">
        <w:rPr>
          <w:rFonts w:ascii="仿宋_GB2312" w:eastAsia="仿宋_GB2312" w:hint="eastAsia"/>
          <w:sz w:val="32"/>
          <w:szCs w:val="32"/>
        </w:rPr>
        <w:t>产业骨干企业建设独立运营的行业性工</w:t>
      </w:r>
      <w:r w:rsidRPr="007D48BB">
        <w:rPr>
          <w:rFonts w:ascii="仿宋_GB2312" w:eastAsia="仿宋_GB2312" w:hint="eastAsia"/>
          <w:sz w:val="32"/>
          <w:szCs w:val="32"/>
        </w:rPr>
        <w:lastRenderedPageBreak/>
        <w:t>业互联网平台项目，实现面向特定行业的生产过程设备状态监测、故障诊断、预测预警、工艺控制、质量控制，开展本地化和国际化的网络协同研发、供应链集成管理、产品远程运维服务等；支持跨行业跨领域工业互联网平台建设项目，实现数据采集、平台管理、开发工具、</w:t>
      </w:r>
      <w:proofErr w:type="gramStart"/>
      <w:r w:rsidRPr="007D48BB">
        <w:rPr>
          <w:rFonts w:ascii="仿宋_GB2312" w:eastAsia="仿宋_GB2312" w:hint="eastAsia"/>
          <w:sz w:val="32"/>
          <w:szCs w:val="32"/>
        </w:rPr>
        <w:t>微服务</w:t>
      </w:r>
      <w:proofErr w:type="gramEnd"/>
      <w:r w:rsidRPr="007D48BB">
        <w:rPr>
          <w:rFonts w:ascii="仿宋_GB2312" w:eastAsia="仿宋_GB2312" w:hint="eastAsia"/>
          <w:sz w:val="32"/>
          <w:szCs w:val="32"/>
        </w:rPr>
        <w:t>框架、建模分析通用型架构集成，实现跨领域多类型设备接入，多平台间的互联互通，跨行业应用整合与开发，为跨行业企业服务。</w:t>
      </w:r>
    </w:p>
    <w:p w:rsidR="006D3A2A" w:rsidRPr="007D48BB" w:rsidRDefault="006D3A2A" w:rsidP="007D48BB">
      <w:pPr>
        <w:overflowPunct w:val="0"/>
        <w:spacing w:line="360" w:lineRule="auto"/>
        <w:ind w:firstLineChars="200" w:firstLine="640"/>
        <w:rPr>
          <w:rFonts w:ascii="仿宋_GB2312" w:eastAsia="仿宋_GB2312" w:hAnsi="Arial Unicode MS" w:cs="Arial Unicode MS"/>
          <w:kern w:val="0"/>
          <w:sz w:val="32"/>
          <w:szCs w:val="32"/>
        </w:rPr>
      </w:pPr>
    </w:p>
    <w:sectPr w:rsidR="006D3A2A" w:rsidRPr="007D48BB" w:rsidSect="009268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8B" w:rsidRDefault="00EE2B8B" w:rsidP="006E0AD0">
      <w:r>
        <w:separator/>
      </w:r>
    </w:p>
  </w:endnote>
  <w:endnote w:type="continuationSeparator" w:id="0">
    <w:p w:rsidR="00EE2B8B" w:rsidRDefault="00EE2B8B" w:rsidP="006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2A" w:rsidRDefault="006D61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3138" w:rsidRPr="002B313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6D3A2A" w:rsidRDefault="006D3A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8B" w:rsidRDefault="00EE2B8B" w:rsidP="006E0AD0">
      <w:r>
        <w:separator/>
      </w:r>
    </w:p>
  </w:footnote>
  <w:footnote w:type="continuationSeparator" w:id="0">
    <w:p w:rsidR="00EE2B8B" w:rsidRDefault="00EE2B8B" w:rsidP="006E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D1"/>
    <w:rsid w:val="00000EA7"/>
    <w:rsid w:val="00010D54"/>
    <w:rsid w:val="00013623"/>
    <w:rsid w:val="00046198"/>
    <w:rsid w:val="0005302F"/>
    <w:rsid w:val="000C31C3"/>
    <w:rsid w:val="000E4AD4"/>
    <w:rsid w:val="000F25EF"/>
    <w:rsid w:val="00102C32"/>
    <w:rsid w:val="00142A58"/>
    <w:rsid w:val="0019099F"/>
    <w:rsid w:val="00252E9F"/>
    <w:rsid w:val="00254D16"/>
    <w:rsid w:val="0025657C"/>
    <w:rsid w:val="00256D1B"/>
    <w:rsid w:val="00266BDC"/>
    <w:rsid w:val="002901B7"/>
    <w:rsid w:val="002A44B0"/>
    <w:rsid w:val="002A4DF3"/>
    <w:rsid w:val="002A6835"/>
    <w:rsid w:val="002B2E3E"/>
    <w:rsid w:val="002B3138"/>
    <w:rsid w:val="002D2AE6"/>
    <w:rsid w:val="002E56B5"/>
    <w:rsid w:val="003524DE"/>
    <w:rsid w:val="003578C5"/>
    <w:rsid w:val="0039012D"/>
    <w:rsid w:val="003914A6"/>
    <w:rsid w:val="003C35D7"/>
    <w:rsid w:val="003D2C96"/>
    <w:rsid w:val="00406B6E"/>
    <w:rsid w:val="00437E15"/>
    <w:rsid w:val="00447254"/>
    <w:rsid w:val="00461B32"/>
    <w:rsid w:val="004625DE"/>
    <w:rsid w:val="004667FD"/>
    <w:rsid w:val="00467BE4"/>
    <w:rsid w:val="00587739"/>
    <w:rsid w:val="005B01CB"/>
    <w:rsid w:val="005C2C27"/>
    <w:rsid w:val="005D06CB"/>
    <w:rsid w:val="005D6B1B"/>
    <w:rsid w:val="005E65E0"/>
    <w:rsid w:val="00606419"/>
    <w:rsid w:val="00685DA6"/>
    <w:rsid w:val="006C0B3E"/>
    <w:rsid w:val="006C4186"/>
    <w:rsid w:val="006D3A2A"/>
    <w:rsid w:val="006D4F43"/>
    <w:rsid w:val="006D615B"/>
    <w:rsid w:val="006D6AE9"/>
    <w:rsid w:val="006E087A"/>
    <w:rsid w:val="006E0AD0"/>
    <w:rsid w:val="007030E4"/>
    <w:rsid w:val="00721B2D"/>
    <w:rsid w:val="007B4CDC"/>
    <w:rsid w:val="007C38D6"/>
    <w:rsid w:val="007D48BB"/>
    <w:rsid w:val="007D4F0C"/>
    <w:rsid w:val="007F7667"/>
    <w:rsid w:val="0081298A"/>
    <w:rsid w:val="00823BDB"/>
    <w:rsid w:val="00841F9E"/>
    <w:rsid w:val="00902076"/>
    <w:rsid w:val="009268A1"/>
    <w:rsid w:val="009434E7"/>
    <w:rsid w:val="00952772"/>
    <w:rsid w:val="00975AFB"/>
    <w:rsid w:val="00993A13"/>
    <w:rsid w:val="009A1B93"/>
    <w:rsid w:val="009E12ED"/>
    <w:rsid w:val="00A10D0C"/>
    <w:rsid w:val="00A125B8"/>
    <w:rsid w:val="00A65336"/>
    <w:rsid w:val="00A90C4F"/>
    <w:rsid w:val="00A931CC"/>
    <w:rsid w:val="00AB263C"/>
    <w:rsid w:val="00AB548D"/>
    <w:rsid w:val="00B01F80"/>
    <w:rsid w:val="00B11002"/>
    <w:rsid w:val="00B30384"/>
    <w:rsid w:val="00B936A9"/>
    <w:rsid w:val="00BA3416"/>
    <w:rsid w:val="00BC0E56"/>
    <w:rsid w:val="00BD1B76"/>
    <w:rsid w:val="00BE139B"/>
    <w:rsid w:val="00BF24E8"/>
    <w:rsid w:val="00C44D7F"/>
    <w:rsid w:val="00C55B99"/>
    <w:rsid w:val="00CA6182"/>
    <w:rsid w:val="00CC14FF"/>
    <w:rsid w:val="00CD284F"/>
    <w:rsid w:val="00CF17EC"/>
    <w:rsid w:val="00D25A85"/>
    <w:rsid w:val="00D515DD"/>
    <w:rsid w:val="00DA3D42"/>
    <w:rsid w:val="00DB5951"/>
    <w:rsid w:val="00DF1BDB"/>
    <w:rsid w:val="00DF3AFE"/>
    <w:rsid w:val="00E13FA4"/>
    <w:rsid w:val="00E16239"/>
    <w:rsid w:val="00E44D26"/>
    <w:rsid w:val="00E52A1B"/>
    <w:rsid w:val="00E87D5F"/>
    <w:rsid w:val="00EB283A"/>
    <w:rsid w:val="00EE2B8B"/>
    <w:rsid w:val="00EE3C05"/>
    <w:rsid w:val="00F037F5"/>
    <w:rsid w:val="00F1717C"/>
    <w:rsid w:val="00F32FD1"/>
    <w:rsid w:val="00F433E5"/>
    <w:rsid w:val="00F616D1"/>
    <w:rsid w:val="00F72033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F7C455"/>
  <w15:docId w15:val="{319A2C34-7D47-4692-A3D9-EEC6305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6D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6E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E0AD0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E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E0AD0"/>
    <w:rPr>
      <w:rFonts w:cs="Times New Roman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2A4DF3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rsid w:val="00CD5679"/>
    <w:rPr>
      <w:rFonts w:ascii="Times New Roman" w:hAnsi="Times New Roman"/>
      <w:sz w:val="0"/>
      <w:szCs w:val="0"/>
    </w:rPr>
  </w:style>
  <w:style w:type="paragraph" w:styleId="aa">
    <w:name w:val="Balloon Text"/>
    <w:basedOn w:val="a"/>
    <w:link w:val="ab"/>
    <w:uiPriority w:val="99"/>
    <w:semiHidden/>
    <w:rsid w:val="002A4DF3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CD567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徐珺姝</dc:creator>
  <cp:keywords/>
  <dc:description/>
  <cp:lastModifiedBy>金戈</cp:lastModifiedBy>
  <cp:revision>82</cp:revision>
  <cp:lastPrinted>2016-03-29T07:00:00Z</cp:lastPrinted>
  <dcterms:created xsi:type="dcterms:W3CDTF">2016-02-17T06:20:00Z</dcterms:created>
  <dcterms:modified xsi:type="dcterms:W3CDTF">2019-01-22T08:21:00Z</dcterms:modified>
</cp:coreProperties>
</file>