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仿宋_GB2312" w:hAnsi="仿宋_GB2312" w:eastAsia="仿宋_GB2312" w:cs="仿宋_GB2312"/>
          <w:kern w:val="0"/>
          <w:sz w:val="32"/>
          <w:szCs w:val="24"/>
          <w:highlight w:val="none"/>
          <w:lang w:val="en-US" w:eastAsia="zh-CN" w:bidi="ar"/>
        </w:rPr>
      </w:pPr>
      <w:r>
        <w:rPr>
          <w:rFonts w:hint="eastAsia" w:ascii="仿宋_GB2312" w:hAnsi="仿宋_GB2312" w:eastAsia="仿宋_GB2312" w:cs="仿宋_GB2312"/>
          <w:kern w:val="0"/>
          <w:sz w:val="32"/>
          <w:szCs w:val="24"/>
          <w:highlight w:val="none"/>
          <w:lang w:val="en-US" w:eastAsia="zh-CN" w:bidi="ar"/>
        </w:rPr>
        <w:t>附件：</w:t>
      </w:r>
    </w:p>
    <w:p>
      <w:pPr>
        <w:jc w:val="center"/>
        <w:rPr>
          <w:rFonts w:hint="eastAsia" w:ascii="方正小标宋简体" w:hAnsi="方正小标宋简体" w:eastAsia="方正小标宋简体" w:cs="方正小标宋简体"/>
          <w:kern w:val="0"/>
          <w:sz w:val="40"/>
          <w:szCs w:val="32"/>
          <w:highlight w:val="none"/>
          <w:lang w:val="en-US" w:eastAsia="zh-CN" w:bidi="ar"/>
        </w:rPr>
      </w:pPr>
      <w:bookmarkStart w:id="0" w:name="_GoBack"/>
      <w:r>
        <w:rPr>
          <w:rFonts w:hint="eastAsia" w:ascii="方正小标宋简体" w:hAnsi="方正小标宋简体" w:eastAsia="方正小标宋简体" w:cs="方正小标宋简体"/>
          <w:kern w:val="0"/>
          <w:sz w:val="40"/>
          <w:szCs w:val="32"/>
          <w:highlight w:val="none"/>
          <w:lang w:val="en-US" w:eastAsia="zh-CN" w:bidi="ar"/>
        </w:rPr>
        <w:t>2023年度嘉定区促重点产业提质增效产值奖励政策申报指南</w:t>
      </w:r>
    </w:p>
    <w:bookmarkEnd w:id="0"/>
    <w:p>
      <w:pPr>
        <w:jc w:val="center"/>
        <w:rPr>
          <w:rFonts w:hint="default" w:ascii="方正小标宋简体" w:hAnsi="方正小标宋简体" w:eastAsia="方正小标宋简体" w:cs="方正小标宋简体"/>
          <w:kern w:val="0"/>
          <w:sz w:val="40"/>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(发布稿)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highlight w:val="none"/>
          <w:lang w:val="en-US" w:eastAsia="zh-CN"/>
        </w:rPr>
      </w:pPr>
      <w:r>
        <w:rPr>
          <w:rFonts w:ascii="Times New Roman" w:hAnsi="Times New Roman" w:eastAsia="仿宋_GB2312"/>
          <w:sz w:val="32"/>
          <w:highlight w:val="none"/>
        </w:rPr>
        <w:t>为</w:t>
      </w:r>
      <w:r>
        <w:rPr>
          <w:rFonts w:hint="eastAsia" w:ascii="Times New Roman" w:hAnsi="Times New Roman" w:eastAsia="仿宋_GB2312"/>
          <w:sz w:val="32"/>
          <w:highlight w:val="none"/>
          <w:lang w:val="en-US" w:eastAsia="zh-CN"/>
        </w:rPr>
        <w:t>进一步</w:t>
      </w:r>
      <w:r>
        <w:rPr>
          <w:rFonts w:ascii="Times New Roman" w:hAnsi="Times New Roman" w:eastAsia="仿宋_GB2312"/>
          <w:sz w:val="32"/>
          <w:highlight w:val="none"/>
        </w:rPr>
        <w:t>贯彻落实</w:t>
      </w:r>
      <w:r>
        <w:rPr>
          <w:rFonts w:hint="eastAsia" w:ascii="Times New Roman" w:hAnsi="Times New Roman" w:eastAsia="仿宋_GB2312"/>
          <w:sz w:val="32"/>
          <w:highlight w:val="none"/>
          <w:lang w:val="en-US" w:eastAsia="zh-CN"/>
        </w:rPr>
        <w:t>区政府</w:t>
      </w:r>
      <w:r>
        <w:rPr>
          <w:rFonts w:ascii="Times New Roman" w:hAnsi="Times New Roman" w:eastAsia="仿宋_GB2312"/>
          <w:sz w:val="32"/>
          <w:highlight w:val="none"/>
        </w:rPr>
        <w:t>《</w:t>
      </w:r>
      <w:r>
        <w:rPr>
          <w:rFonts w:hint="eastAsia" w:ascii="Times New Roman" w:hAnsi="Times New Roman" w:eastAsia="仿宋_GB2312"/>
          <w:sz w:val="32"/>
          <w:highlight w:val="none"/>
        </w:rPr>
        <w:t>嘉定区提信心扩需求稳增长促发展行动方案</w:t>
      </w:r>
      <w:r>
        <w:rPr>
          <w:rFonts w:ascii="Times New Roman" w:hAnsi="Times New Roman" w:eastAsia="仿宋_GB2312"/>
          <w:sz w:val="32"/>
          <w:highlight w:val="none"/>
        </w:rPr>
        <w:t>》（</w:t>
      </w:r>
      <w:r>
        <w:rPr>
          <w:rFonts w:hint="eastAsia" w:ascii="Times New Roman" w:hAnsi="Times New Roman" w:eastAsia="仿宋_GB2312"/>
          <w:sz w:val="32"/>
          <w:highlight w:val="none"/>
        </w:rPr>
        <w:t>嘉府规〔2023〕1号</w:t>
      </w:r>
      <w:r>
        <w:rPr>
          <w:rFonts w:ascii="Times New Roman" w:hAnsi="Times New Roman" w:eastAsia="仿宋_GB2312"/>
          <w:sz w:val="32"/>
          <w:highlight w:val="none"/>
        </w:rPr>
        <w:t>）</w:t>
      </w:r>
      <w:r>
        <w:rPr>
          <w:rFonts w:hint="eastAsia" w:ascii="Times New Roman" w:hAnsi="Times New Roman" w:eastAsia="仿宋_GB2312"/>
          <w:sz w:val="32"/>
          <w:highlight w:val="none"/>
          <w:lang w:val="en-US" w:eastAsia="zh-CN"/>
        </w:rPr>
        <w:t>文件精神，</w:t>
      </w:r>
      <w:r>
        <w:rPr>
          <w:rFonts w:hint="eastAsia" w:eastAsia="仿宋_GB2312"/>
          <w:sz w:val="32"/>
          <w:highlight w:val="none"/>
          <w:lang w:val="en-US" w:eastAsia="zh-CN"/>
        </w:rPr>
        <w:t>推动规模以上</w:t>
      </w:r>
      <w:r>
        <w:rPr>
          <w:rFonts w:hint="eastAsia" w:ascii="Times New Roman" w:hAnsi="Times New Roman" w:eastAsia="仿宋_GB2312"/>
          <w:sz w:val="32"/>
          <w:highlight w:val="none"/>
        </w:rPr>
        <w:t>工业</w:t>
      </w:r>
      <w:r>
        <w:rPr>
          <w:rFonts w:hint="eastAsia" w:eastAsia="仿宋_GB2312"/>
          <w:sz w:val="32"/>
          <w:highlight w:val="none"/>
          <w:lang w:val="en-US" w:eastAsia="zh-CN"/>
        </w:rPr>
        <w:t>平稳发展，现结合实际情况，就相关奖励政策申报</w:t>
      </w:r>
      <w:r>
        <w:rPr>
          <w:rFonts w:hint="eastAsia" w:ascii="Times New Roman" w:hAnsi="Times New Roman" w:eastAsia="仿宋_GB2312"/>
          <w:sz w:val="32"/>
          <w:highlight w:val="none"/>
          <w:lang w:val="en-US" w:eastAsia="zh-CN"/>
        </w:rPr>
        <w:t>，制定本指南。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7"/>
          <w:rFonts w:hint="eastAsia" w:ascii="黑体" w:hAnsi="黑体" w:eastAsia="黑体" w:cs="黑体"/>
          <w:b w:val="0"/>
          <w:bCs/>
          <w:sz w:val="32"/>
          <w:highlight w:val="none"/>
          <w:lang w:val="en-US" w:eastAsia="zh-CN"/>
        </w:rPr>
      </w:pPr>
      <w:r>
        <w:rPr>
          <w:rStyle w:val="7"/>
          <w:rFonts w:hint="eastAsia" w:ascii="黑体" w:hAnsi="黑体" w:eastAsia="黑体" w:cs="黑体"/>
          <w:b w:val="0"/>
          <w:bCs/>
          <w:sz w:val="32"/>
          <w:highlight w:val="none"/>
          <w:lang w:val="en-US" w:eastAsia="zh-CN"/>
        </w:rPr>
        <w:t>一、促重点产业提质增效（季度产值奖励）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扶持内容：</w:t>
      </w:r>
      <w:r>
        <w:rPr>
          <w:rFonts w:ascii="Times New Roman" w:hAnsi="Times New Roman" w:eastAsia="仿宋_GB2312" w:cs="Times New Roman"/>
          <w:sz w:val="32"/>
          <w:highlight w:val="none"/>
        </w:rPr>
        <w:t>对现有规模以上工业企业，以</w:t>
      </w:r>
      <w:r>
        <w:rPr>
          <w:rFonts w:hint="eastAsia" w:ascii="Times New Roman" w:hAnsi="Times New Roman" w:eastAsia="仿宋_GB2312" w:cs="Times New Roman"/>
          <w:sz w:val="32"/>
          <w:highlight w:val="none"/>
          <w:lang w:val="en-US" w:eastAsia="zh-CN"/>
        </w:rPr>
        <w:t>2022</w:t>
      </w:r>
      <w:r>
        <w:rPr>
          <w:rFonts w:ascii="Times New Roman" w:hAnsi="Times New Roman" w:eastAsia="仿宋_GB2312" w:cs="Times New Roman"/>
          <w:sz w:val="32"/>
          <w:highlight w:val="none"/>
        </w:rPr>
        <w:t>年</w:t>
      </w:r>
      <w:r>
        <w:rPr>
          <w:rFonts w:hint="eastAsia" w:ascii="Times New Roman" w:hAnsi="Times New Roman" w:eastAsia="仿宋_GB2312" w:cs="Times New Roman"/>
          <w:sz w:val="32"/>
          <w:highlight w:val="none"/>
          <w:lang w:val="en-US" w:eastAsia="zh-CN"/>
        </w:rPr>
        <w:t>4</w:t>
      </w:r>
      <w:r>
        <w:rPr>
          <w:rFonts w:ascii="Times New Roman" w:hAnsi="Times New Roman" w:eastAsia="仿宋_GB2312" w:cs="Times New Roman"/>
          <w:sz w:val="32"/>
          <w:highlight w:val="none"/>
        </w:rPr>
        <w:t>季度实际产值为参考标准，</w:t>
      </w:r>
      <w:r>
        <w:rPr>
          <w:rFonts w:hint="eastAsia" w:ascii="Times New Roman" w:hAnsi="Times New Roman" w:eastAsia="仿宋_GB2312" w:cs="Times New Roman"/>
          <w:sz w:val="32"/>
          <w:highlight w:val="none"/>
          <w:lang w:val="en-US" w:eastAsia="zh-CN"/>
        </w:rPr>
        <w:t>2023</w:t>
      </w:r>
      <w:r>
        <w:rPr>
          <w:rFonts w:ascii="Times New Roman" w:hAnsi="Times New Roman" w:eastAsia="仿宋_GB2312" w:cs="Times New Roman"/>
          <w:sz w:val="32"/>
          <w:highlight w:val="none"/>
        </w:rPr>
        <w:t>年各季度产值在此基础上增加的，给予分档奖励。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highlight w:val="none"/>
        </w:rPr>
      </w:pPr>
      <w:r>
        <w:rPr>
          <w:rFonts w:hint="eastAsia" w:ascii="Times New Roman" w:hAnsi="Times New Roman" w:eastAsia="仿宋_GB2312" w:cs="Times New Roman"/>
          <w:b/>
          <w:bCs/>
          <w:sz w:val="32"/>
          <w:highlight w:val="none"/>
          <w:lang w:val="en-US" w:eastAsia="zh-CN"/>
        </w:rPr>
        <w:t>（一）</w:t>
      </w:r>
      <w:r>
        <w:rPr>
          <w:rFonts w:hint="eastAsia" w:ascii="Times New Roman" w:hAnsi="Times New Roman" w:eastAsia="仿宋_GB2312" w:cs="Times New Roman"/>
          <w:b/>
          <w:bCs/>
          <w:sz w:val="32"/>
          <w:highlight w:val="none"/>
        </w:rPr>
        <w:t>扶持对象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本区</w:t>
      </w:r>
      <w:r>
        <w:rPr>
          <w:rFonts w:hint="eastAsia" w:eastAsia="仿宋_GB2312" w:cs="Times New Roman"/>
          <w:sz w:val="32"/>
          <w:highlight w:val="none"/>
          <w:lang w:val="en-US" w:eastAsia="zh-CN"/>
        </w:rPr>
        <w:t>现有规模以上</w:t>
      </w:r>
      <w:r>
        <w:rPr>
          <w:rFonts w:hint="eastAsia" w:ascii="Times New Roman" w:hAnsi="Times New Roman" w:eastAsia="仿宋_GB2312" w:cs="Times New Roman"/>
          <w:sz w:val="32"/>
          <w:highlight w:val="none"/>
          <w:lang w:val="en-US" w:eastAsia="zh-CN"/>
        </w:rPr>
        <w:t>工业企业，</w:t>
      </w:r>
      <w:r>
        <w:rPr>
          <w:rFonts w:hint="eastAsia" w:ascii="Times New Roman" w:hAnsi="Times New Roman" w:eastAsia="仿宋_GB2312" w:cs="Times New Roman"/>
          <w:sz w:val="32"/>
          <w:highlight w:val="none"/>
        </w:rPr>
        <w:t>企业信用状况良好，近三年内无严重失信行为</w:t>
      </w:r>
      <w:r>
        <w:rPr>
          <w:rFonts w:hint="eastAsia" w:ascii="Times New Roman" w:hAnsi="Times New Roman" w:eastAsia="仿宋_GB2312" w:cs="Times New Roman"/>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highlight w:val="none"/>
        </w:rPr>
      </w:pPr>
      <w:r>
        <w:rPr>
          <w:rFonts w:hint="eastAsia" w:ascii="Times New Roman" w:hAnsi="Times New Roman" w:eastAsia="仿宋_GB2312" w:cs="Times New Roman"/>
          <w:b/>
          <w:bCs/>
          <w:sz w:val="32"/>
          <w:highlight w:val="none"/>
          <w:lang w:val="en-US" w:eastAsia="zh-CN"/>
        </w:rPr>
        <w:t>（二）</w:t>
      </w:r>
      <w:r>
        <w:rPr>
          <w:rFonts w:hint="eastAsia" w:ascii="Times New Roman" w:hAnsi="Times New Roman" w:eastAsia="仿宋_GB2312" w:cs="Times New Roman"/>
          <w:b/>
          <w:bCs/>
          <w:sz w:val="32"/>
          <w:highlight w:val="none"/>
        </w:rPr>
        <w:t>扶持标准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ascii="Times New Roman" w:hAnsi="Times New Roman" w:eastAsia="仿宋_GB2312" w:cs="Times New Roman"/>
          <w:sz w:val="32"/>
          <w:highlight w:val="none"/>
        </w:rPr>
        <w:t>以</w:t>
      </w:r>
      <w:r>
        <w:rPr>
          <w:rFonts w:hint="eastAsia" w:ascii="Times New Roman" w:hAnsi="Times New Roman" w:eastAsia="仿宋_GB2312" w:cs="Times New Roman"/>
          <w:sz w:val="32"/>
          <w:highlight w:val="none"/>
          <w:lang w:val="en-US" w:eastAsia="zh-CN"/>
        </w:rPr>
        <w:t>2022</w:t>
      </w:r>
      <w:r>
        <w:rPr>
          <w:rFonts w:ascii="Times New Roman" w:hAnsi="Times New Roman" w:eastAsia="仿宋_GB2312" w:cs="Times New Roman"/>
          <w:sz w:val="32"/>
          <w:highlight w:val="none"/>
        </w:rPr>
        <w:t>年</w:t>
      </w:r>
      <w:r>
        <w:rPr>
          <w:rFonts w:hint="eastAsia" w:ascii="Times New Roman" w:hAnsi="Times New Roman" w:eastAsia="仿宋_GB2312" w:cs="Times New Roman"/>
          <w:sz w:val="32"/>
          <w:highlight w:val="none"/>
          <w:lang w:val="en-US" w:eastAsia="zh-CN"/>
        </w:rPr>
        <w:t>4</w:t>
      </w:r>
      <w:r>
        <w:rPr>
          <w:rFonts w:ascii="Times New Roman" w:hAnsi="Times New Roman" w:eastAsia="仿宋_GB2312" w:cs="Times New Roman"/>
          <w:sz w:val="32"/>
          <w:highlight w:val="none"/>
        </w:rPr>
        <w:t>季度实际产值为参考标准，</w:t>
      </w:r>
      <w:r>
        <w:rPr>
          <w:rFonts w:hint="eastAsia" w:ascii="Times New Roman" w:hAnsi="Times New Roman" w:eastAsia="仿宋_GB2312" w:cs="Times New Roman"/>
          <w:sz w:val="32"/>
          <w:highlight w:val="none"/>
          <w:lang w:val="en-US" w:eastAsia="zh-CN"/>
        </w:rPr>
        <w:t>每增加1000万元奖励10万元，最高不超过50万元。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highlight w:val="none"/>
        </w:rPr>
      </w:pPr>
      <w:r>
        <w:rPr>
          <w:rFonts w:hint="eastAsia" w:ascii="Times New Roman" w:hAnsi="Times New Roman" w:eastAsia="仿宋_GB2312" w:cs="Times New Roman"/>
          <w:b/>
          <w:bCs/>
          <w:sz w:val="32"/>
          <w:highlight w:val="none"/>
          <w:lang w:val="en-US" w:eastAsia="zh-CN"/>
        </w:rPr>
        <w:t>（三）</w:t>
      </w:r>
      <w:r>
        <w:rPr>
          <w:rFonts w:hint="eastAsia" w:ascii="Times New Roman" w:hAnsi="Times New Roman" w:eastAsia="仿宋_GB2312" w:cs="Times New Roman"/>
          <w:b/>
          <w:bCs/>
          <w:sz w:val="32"/>
          <w:highlight w:val="none"/>
        </w:rPr>
        <w:t>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1、嘉定区促重点产业提质增效（季度产值奖励）项目申报表</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附件1</w:t>
      </w:r>
      <w:r>
        <w:rPr>
          <w:rFonts w:hint="eastAsia" w:ascii="Times New Roman" w:hAnsi="Times New Roman" w:eastAsia="仿宋_GB2312" w:cs="Times New Roman"/>
          <w:sz w:val="32"/>
          <w:highlight w:val="none"/>
          <w:lang w:eastAsia="zh-CN"/>
        </w:rPr>
        <w:t>）</w:t>
      </w:r>
      <w:r>
        <w:rPr>
          <w:rFonts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2、</w:t>
      </w:r>
      <w:r>
        <w:rPr>
          <w:rFonts w:hint="eastAsia" w:eastAsia="仿宋_GB2312" w:cs="Times New Roman"/>
          <w:sz w:val="32"/>
          <w:highlight w:val="none"/>
          <w:lang w:val="en-US" w:eastAsia="zh-CN"/>
        </w:rPr>
        <w:t>国家统计联网直报平台下载带水印的</w:t>
      </w:r>
      <w:r>
        <w:rPr>
          <w:rFonts w:hint="eastAsia" w:ascii="Times New Roman" w:hAnsi="Times New Roman" w:eastAsia="仿宋_GB2312" w:cs="Times New Roman"/>
          <w:sz w:val="32"/>
          <w:highlight w:val="none"/>
          <w:lang w:val="en-US" w:eastAsia="zh-CN"/>
        </w:rPr>
        <w:t>2022年9月</w:t>
      </w:r>
      <w:r>
        <w:rPr>
          <w:rFonts w:hint="eastAsia" w:eastAsia="仿宋_GB2312" w:cs="Times New Roman"/>
          <w:sz w:val="32"/>
          <w:highlight w:val="none"/>
          <w:lang w:val="en-US" w:eastAsia="zh-CN"/>
        </w:rPr>
        <w:t>和</w:t>
      </w:r>
      <w:r>
        <w:rPr>
          <w:rFonts w:hint="eastAsia" w:ascii="Times New Roman" w:hAnsi="Times New Roman" w:eastAsia="仿宋_GB2312" w:cs="Times New Roman"/>
          <w:sz w:val="32"/>
          <w:highlight w:val="none"/>
          <w:lang w:val="en-US" w:eastAsia="zh-CN"/>
        </w:rPr>
        <w:t>12月《工业产销总值及主要产品产量》报表（B204-1表</w:t>
      </w:r>
      <w:r>
        <w:rPr>
          <w:rFonts w:hint="eastAsia" w:eastAsia="仿宋_GB2312" w:cs="Times New Roman"/>
          <w:sz w:val="32"/>
          <w:highlight w:val="none"/>
          <w:lang w:val="en-US" w:eastAsia="zh-CN"/>
        </w:rPr>
        <w:t>）</w:t>
      </w:r>
      <w:r>
        <w:rPr>
          <w:rFonts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eastAsia" w:eastAsia="仿宋_GB2312" w:cs="Times New Roman"/>
          <w:sz w:val="32"/>
          <w:highlight w:val="none"/>
          <w:lang w:val="en-US" w:eastAsia="zh-CN"/>
        </w:rPr>
        <w:t>3、国家统计联网直报平台下载带水印的2023年对应申报季度的本季度末和上一季度末的</w:t>
      </w:r>
      <w:r>
        <w:rPr>
          <w:rFonts w:hint="eastAsia" w:ascii="Times New Roman" w:hAnsi="Times New Roman" w:eastAsia="仿宋_GB2312" w:cs="Times New Roman"/>
          <w:sz w:val="32"/>
          <w:highlight w:val="none"/>
          <w:lang w:val="en-US" w:eastAsia="zh-CN"/>
        </w:rPr>
        <w:t>《工业产销总值及主要产品产量》报表（B204-1表</w:t>
      </w:r>
      <w:r>
        <w:rPr>
          <w:rFonts w:hint="eastAsia" w:eastAsia="仿宋_GB2312" w:cs="Times New Roman"/>
          <w:sz w:val="32"/>
          <w:highlight w:val="none"/>
          <w:lang w:val="en-US" w:eastAsia="zh-CN"/>
        </w:rPr>
        <w:t>）</w:t>
      </w:r>
      <w:r>
        <w:rPr>
          <w:rFonts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eastAsia" w:ascii="Times New Roman" w:hAnsi="Times New Roman" w:eastAsia="仿宋_GB2312" w:cs="Times New Roman"/>
          <w:sz w:val="32"/>
          <w:highlight w:val="none"/>
          <w:lang w:val="en-US" w:eastAsia="zh-CN"/>
        </w:rPr>
        <w:t>、</w:t>
      </w:r>
      <w:r>
        <w:rPr>
          <w:rFonts w:hint="eastAsia" w:eastAsia="仿宋_GB2312" w:cs="Times New Roman"/>
          <w:sz w:val="32"/>
          <w:highlight w:val="none"/>
          <w:lang w:val="en-US" w:eastAsia="zh-CN"/>
        </w:rPr>
        <w:t>对应申报季度和上一季度的企业</w:t>
      </w:r>
      <w:r>
        <w:rPr>
          <w:rFonts w:hint="eastAsia" w:ascii="Times New Roman" w:hAnsi="Times New Roman" w:eastAsia="仿宋_GB2312" w:cs="Times New Roman"/>
          <w:sz w:val="32"/>
          <w:highlight w:val="none"/>
          <w:lang w:val="en-US" w:eastAsia="zh-CN"/>
        </w:rPr>
        <w:t>财务报表</w:t>
      </w:r>
      <w:r>
        <w:rPr>
          <w:rFonts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eastAsia" w:ascii="Times New Roman" w:hAnsi="Times New Roman" w:eastAsia="仿宋_GB2312" w:cs="Times New Roman"/>
          <w:sz w:val="32"/>
          <w:highlight w:val="none"/>
          <w:lang w:val="en-US" w:eastAsia="zh-CN"/>
        </w:rPr>
        <w:t>、</w:t>
      </w:r>
      <w:r>
        <w:rPr>
          <w:rFonts w:ascii="Times New Roman" w:hAnsi="Times New Roman" w:eastAsia="仿宋_GB2312" w:cs="Times New Roman"/>
          <w:sz w:val="32"/>
          <w:highlight w:val="none"/>
        </w:rPr>
        <w:t>嘉定区财政专项资金项目申报信用承诺书</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附件</w:t>
      </w:r>
      <w:r>
        <w:rPr>
          <w:rFonts w:hint="eastAsia" w:eastAsia="仿宋_GB2312" w:cs="Times New Roman"/>
          <w:sz w:val="32"/>
          <w:highlight w:val="none"/>
          <w:lang w:val="en-US" w:eastAsia="zh-CN"/>
        </w:rPr>
        <w:t>3</w:t>
      </w:r>
      <w:r>
        <w:rPr>
          <w:rFonts w:hint="eastAsia" w:ascii="Times New Roman" w:hAnsi="Times New Roman" w:eastAsia="仿宋_GB2312" w:cs="Times New Roman"/>
          <w:sz w:val="32"/>
          <w:highlight w:val="none"/>
          <w:lang w:eastAsia="zh-CN"/>
        </w:rPr>
        <w:t>）</w:t>
      </w:r>
      <w:r>
        <w:rPr>
          <w:rFonts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eastAsia" w:ascii="Times New Roman" w:hAnsi="Times New Roman" w:eastAsia="仿宋_GB2312" w:cs="Times New Roman"/>
          <w:sz w:val="32"/>
          <w:highlight w:val="none"/>
          <w:lang w:val="en-US" w:eastAsia="zh-CN"/>
        </w:rPr>
        <w:t>、</w:t>
      </w:r>
      <w:r>
        <w:rPr>
          <w:rFonts w:ascii="Times New Roman" w:hAnsi="Times New Roman" w:eastAsia="仿宋_GB2312" w:cs="Times New Roman"/>
          <w:sz w:val="32"/>
          <w:highlight w:val="none"/>
        </w:rPr>
        <w:t>其他相关材料。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7"/>
          <w:rFonts w:hint="eastAsia" w:ascii="黑体" w:hAnsi="黑体" w:eastAsia="黑体" w:cs="黑体"/>
          <w:kern w:val="0"/>
          <w:sz w:val="32"/>
          <w:szCs w:val="24"/>
          <w:highlight w:val="none"/>
          <w:lang w:val="en-US" w:eastAsia="zh-CN" w:bidi="ar"/>
        </w:rPr>
      </w:pPr>
      <w:r>
        <w:rPr>
          <w:rStyle w:val="7"/>
          <w:rFonts w:hint="eastAsia" w:ascii="黑体" w:hAnsi="黑体" w:eastAsia="黑体" w:cs="黑体"/>
          <w:b w:val="0"/>
          <w:bCs/>
          <w:kern w:val="0"/>
          <w:sz w:val="32"/>
          <w:szCs w:val="24"/>
          <w:highlight w:val="none"/>
          <w:lang w:val="en-US" w:eastAsia="zh-CN" w:bidi="ar"/>
        </w:rPr>
        <w:t>二、促重点产业提质增效（改扩建新增产值奖励）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扶持内容：</w:t>
      </w:r>
      <w:r>
        <w:rPr>
          <w:rFonts w:ascii="Times New Roman" w:hAnsi="Times New Roman" w:eastAsia="仿宋_GB2312" w:cs="Times New Roman"/>
          <w:sz w:val="32"/>
          <w:highlight w:val="none"/>
        </w:rPr>
        <w:t>对现有规模以上工业企业，</w:t>
      </w:r>
      <w:r>
        <w:rPr>
          <w:rFonts w:hint="eastAsia" w:ascii="Times New Roman" w:hAnsi="Times New Roman" w:eastAsia="仿宋_GB2312" w:cs="Times New Roman"/>
          <w:sz w:val="32"/>
          <w:highlight w:val="none"/>
          <w:lang w:val="en-US" w:eastAsia="zh-CN"/>
        </w:rPr>
        <w:t>加快改扩建项目建设，实现2023年竣工投产的项目，按当年该项目新增产值给予分档奖励。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highlight w:val="none"/>
          <w:lang w:eastAsia="zh-CN"/>
        </w:rPr>
      </w:pPr>
      <w:r>
        <w:rPr>
          <w:rFonts w:hint="eastAsia" w:ascii="Times New Roman" w:hAnsi="Times New Roman" w:eastAsia="仿宋_GB2312" w:cs="Times New Roman"/>
          <w:b/>
          <w:bCs/>
          <w:sz w:val="32"/>
          <w:highlight w:val="none"/>
          <w:lang w:val="en-US" w:eastAsia="zh-CN"/>
        </w:rPr>
        <w:t>（一）</w:t>
      </w:r>
      <w:r>
        <w:rPr>
          <w:rFonts w:hint="eastAsia" w:ascii="Times New Roman" w:hAnsi="Times New Roman" w:eastAsia="仿宋_GB2312" w:cs="Times New Roman"/>
          <w:b/>
          <w:bCs/>
          <w:sz w:val="32"/>
          <w:highlight w:val="none"/>
        </w:rPr>
        <w:t>扶持对象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eastAsia" w:eastAsia="仿宋_GB2312" w:cs="Times New Roman"/>
          <w:sz w:val="32"/>
          <w:highlight w:val="none"/>
          <w:lang w:val="en-US" w:eastAsia="zh-CN"/>
        </w:rPr>
        <w:t>1、</w:t>
      </w:r>
      <w:r>
        <w:rPr>
          <w:rFonts w:hint="eastAsia" w:ascii="Times New Roman" w:hAnsi="Times New Roman" w:eastAsia="仿宋_GB2312" w:cs="Times New Roman"/>
          <w:sz w:val="32"/>
          <w:highlight w:val="none"/>
          <w:lang w:val="en-US" w:eastAsia="zh-CN"/>
        </w:rPr>
        <w:t>本区</w:t>
      </w:r>
      <w:r>
        <w:rPr>
          <w:rFonts w:hint="eastAsia" w:eastAsia="仿宋_GB2312" w:cs="Times New Roman"/>
          <w:sz w:val="32"/>
          <w:highlight w:val="none"/>
          <w:lang w:val="en-US" w:eastAsia="zh-CN"/>
        </w:rPr>
        <w:t>现有规模以上</w:t>
      </w:r>
      <w:r>
        <w:rPr>
          <w:rFonts w:hint="eastAsia" w:ascii="Times New Roman" w:hAnsi="Times New Roman" w:eastAsia="仿宋_GB2312" w:cs="Times New Roman"/>
          <w:sz w:val="32"/>
          <w:highlight w:val="none"/>
          <w:lang w:val="en-US" w:eastAsia="zh-CN"/>
        </w:rPr>
        <w:t>工业企业，</w:t>
      </w:r>
      <w:r>
        <w:rPr>
          <w:rFonts w:hint="eastAsia" w:ascii="Times New Roman" w:hAnsi="Times New Roman" w:eastAsia="仿宋_GB2312" w:cs="Times New Roman"/>
          <w:sz w:val="32"/>
          <w:highlight w:val="none"/>
        </w:rPr>
        <w:t>企业信用状况良好，近三年内无严重失信行为</w:t>
      </w:r>
      <w:r>
        <w:rPr>
          <w:rFonts w:hint="eastAsia" w:ascii="Times New Roman" w:hAnsi="Times New Roman" w:eastAsia="仿宋_GB2312" w:cs="Times New Roman"/>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eastAsia" w:eastAsia="仿宋_GB2312" w:cs="Times New Roman"/>
          <w:sz w:val="32"/>
          <w:highlight w:val="none"/>
          <w:lang w:val="en-US" w:eastAsia="zh-CN"/>
        </w:rPr>
        <w:t>2、现有规模以上</w:t>
      </w:r>
      <w:r>
        <w:rPr>
          <w:rFonts w:hint="eastAsia" w:ascii="Times New Roman" w:hAnsi="Times New Roman" w:eastAsia="仿宋_GB2312" w:cs="Times New Roman"/>
          <w:sz w:val="32"/>
          <w:highlight w:val="none"/>
          <w:lang w:val="en-US" w:eastAsia="zh-CN"/>
        </w:rPr>
        <w:t>工业企业</w:t>
      </w:r>
      <w:r>
        <w:rPr>
          <w:rFonts w:hint="eastAsia" w:eastAsia="仿宋_GB2312" w:cs="Times New Roman"/>
          <w:sz w:val="32"/>
          <w:highlight w:val="none"/>
          <w:lang w:val="en-US" w:eastAsia="zh-CN"/>
        </w:rPr>
        <w:t>2023年度企业产值同比2022年度应有增长。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highlight w:val="none"/>
        </w:rPr>
      </w:pPr>
      <w:r>
        <w:rPr>
          <w:rFonts w:hint="eastAsia" w:ascii="Times New Roman" w:hAnsi="Times New Roman" w:eastAsia="仿宋_GB2312" w:cs="Times New Roman"/>
          <w:b/>
          <w:bCs/>
          <w:sz w:val="32"/>
          <w:highlight w:val="none"/>
          <w:lang w:val="en-US" w:eastAsia="zh-CN"/>
        </w:rPr>
        <w:t>（二）</w:t>
      </w:r>
      <w:r>
        <w:rPr>
          <w:rFonts w:hint="eastAsia" w:ascii="Times New Roman" w:hAnsi="Times New Roman" w:eastAsia="仿宋_GB2312" w:cs="Times New Roman"/>
          <w:b/>
          <w:bCs/>
          <w:sz w:val="32"/>
          <w:highlight w:val="none"/>
        </w:rPr>
        <w:t>扶持标准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sz w:val="32"/>
          <w:highlight w:val="none"/>
          <w:lang w:val="en-US" w:eastAsia="zh-CN"/>
        </w:rPr>
      </w:pPr>
      <w:r>
        <w:rPr>
          <w:rFonts w:hint="eastAsia" w:eastAsia="仿宋_GB2312" w:cs="Times New Roman"/>
          <w:sz w:val="32"/>
          <w:highlight w:val="none"/>
          <w:lang w:val="en-US" w:eastAsia="zh-CN"/>
        </w:rPr>
        <w:t>1、项目实施时间：</w:t>
      </w:r>
      <w:r>
        <w:rPr>
          <w:rFonts w:hint="eastAsia" w:ascii="Times New Roman" w:hAnsi="Times New Roman" w:eastAsia="仿宋_GB2312" w:cs="Times New Roman"/>
          <w:sz w:val="32"/>
          <w:highlight w:val="none"/>
          <w:lang w:val="en-US" w:eastAsia="zh-CN"/>
        </w:rPr>
        <w:t>202</w:t>
      </w:r>
      <w:r>
        <w:rPr>
          <w:rFonts w:hint="eastAsia" w:eastAsia="仿宋_GB2312" w:cs="Times New Roman"/>
          <w:sz w:val="32"/>
          <w:highlight w:val="none"/>
          <w:lang w:val="en-US" w:eastAsia="zh-CN"/>
        </w:rPr>
        <w:t>2</w:t>
      </w:r>
      <w:r>
        <w:rPr>
          <w:rFonts w:hint="eastAsia" w:ascii="Times New Roman" w:hAnsi="Times New Roman" w:eastAsia="仿宋_GB2312" w:cs="Times New Roman"/>
          <w:sz w:val="32"/>
          <w:highlight w:val="none"/>
          <w:lang w:val="en-US" w:eastAsia="zh-CN"/>
        </w:rPr>
        <w:t>年</w:t>
      </w:r>
      <w:r>
        <w:rPr>
          <w:rFonts w:hint="eastAsia" w:eastAsia="仿宋_GB2312" w:cs="Times New Roman"/>
          <w:sz w:val="32"/>
          <w:highlight w:val="none"/>
          <w:lang w:val="en-US" w:eastAsia="zh-CN"/>
        </w:rPr>
        <w:t>6月1日及以后备案实施的，并于2023年12月31日前竣工投产的改扩建项目</w:t>
      </w:r>
      <w:r>
        <w:rPr>
          <w:rFonts w:hint="eastAsia" w:ascii="Times New Roman" w:hAnsi="Times New Roman"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sz w:val="32"/>
          <w:highlight w:val="none"/>
          <w:lang w:val="en-US" w:eastAsia="zh-CN"/>
        </w:rPr>
      </w:pPr>
      <w:r>
        <w:rPr>
          <w:rFonts w:hint="eastAsia" w:eastAsia="仿宋_GB2312" w:cs="Times New Roman"/>
          <w:sz w:val="32"/>
          <w:highlight w:val="none"/>
          <w:lang w:val="en-US" w:eastAsia="zh-CN"/>
        </w:rPr>
        <w:t>2、奖励标准：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第一档：</w:t>
      </w:r>
      <w:r>
        <w:rPr>
          <w:rFonts w:hint="eastAsia" w:eastAsia="仿宋_GB2312" w:cs="Times New Roman"/>
          <w:sz w:val="32"/>
          <w:highlight w:val="none"/>
          <w:lang w:val="en-US" w:eastAsia="zh-CN"/>
        </w:rPr>
        <w:t>项目备案后一年内实现竣工投产的，</w:t>
      </w:r>
      <w:r>
        <w:rPr>
          <w:rFonts w:hint="eastAsia" w:ascii="Times New Roman" w:hAnsi="Times New Roman" w:eastAsia="仿宋_GB2312" w:cs="Times New Roman"/>
          <w:sz w:val="32"/>
          <w:highlight w:val="none"/>
          <w:lang w:val="en-US" w:eastAsia="zh-CN"/>
        </w:rPr>
        <w:t>按项目新增产值</w:t>
      </w:r>
      <w:r>
        <w:rPr>
          <w:rFonts w:hint="eastAsia" w:eastAsia="仿宋_GB2312" w:cs="Times New Roman"/>
          <w:sz w:val="32"/>
          <w:highlight w:val="none"/>
          <w:lang w:val="en-US" w:eastAsia="zh-CN"/>
        </w:rPr>
        <w:t>的1%</w:t>
      </w:r>
      <w:r>
        <w:rPr>
          <w:rFonts w:hint="eastAsia" w:ascii="Times New Roman" w:hAnsi="Times New Roman" w:eastAsia="仿宋_GB2312" w:cs="Times New Roman"/>
          <w:sz w:val="32"/>
          <w:highlight w:val="none"/>
          <w:lang w:val="en-US" w:eastAsia="zh-CN"/>
        </w:rPr>
        <w:t>给予奖励</w:t>
      </w:r>
      <w:r>
        <w:rPr>
          <w:rFonts w:hint="eastAsia" w:eastAsia="仿宋_GB2312" w:cs="Times New Roman"/>
          <w:sz w:val="32"/>
          <w:highlight w:val="none"/>
          <w:lang w:val="en-US" w:eastAsia="zh-CN"/>
        </w:rPr>
        <w:t>，最高200万元。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第</w:t>
      </w:r>
      <w:r>
        <w:rPr>
          <w:rFonts w:hint="eastAsia" w:eastAsia="仿宋_GB2312" w:cs="Times New Roman"/>
          <w:sz w:val="32"/>
          <w:highlight w:val="none"/>
          <w:lang w:val="en-US" w:eastAsia="zh-CN"/>
        </w:rPr>
        <w:t>二</w:t>
      </w:r>
      <w:r>
        <w:rPr>
          <w:rFonts w:hint="eastAsia" w:ascii="Times New Roman" w:hAnsi="Times New Roman" w:eastAsia="仿宋_GB2312" w:cs="Times New Roman"/>
          <w:sz w:val="32"/>
          <w:highlight w:val="none"/>
          <w:lang w:val="en-US" w:eastAsia="zh-CN"/>
        </w:rPr>
        <w:t>档：</w:t>
      </w:r>
      <w:r>
        <w:rPr>
          <w:rFonts w:hint="eastAsia" w:eastAsia="仿宋_GB2312" w:cs="Times New Roman"/>
          <w:sz w:val="32"/>
          <w:highlight w:val="none"/>
          <w:lang w:val="en-US" w:eastAsia="zh-CN"/>
        </w:rPr>
        <w:t>项目备案后超过一年实现竣工投产的，</w:t>
      </w:r>
      <w:r>
        <w:rPr>
          <w:rFonts w:hint="eastAsia" w:ascii="Times New Roman" w:hAnsi="Times New Roman" w:eastAsia="仿宋_GB2312" w:cs="Times New Roman"/>
          <w:sz w:val="32"/>
          <w:highlight w:val="none"/>
          <w:lang w:val="en-US" w:eastAsia="zh-CN"/>
        </w:rPr>
        <w:t>按项目新增产值</w:t>
      </w:r>
      <w:r>
        <w:rPr>
          <w:rFonts w:hint="eastAsia" w:eastAsia="仿宋_GB2312" w:cs="Times New Roman"/>
          <w:sz w:val="32"/>
          <w:highlight w:val="none"/>
          <w:lang w:val="en-US" w:eastAsia="zh-CN"/>
        </w:rPr>
        <w:t>的0.5%</w:t>
      </w:r>
      <w:r>
        <w:rPr>
          <w:rFonts w:hint="eastAsia" w:ascii="Times New Roman" w:hAnsi="Times New Roman" w:eastAsia="仿宋_GB2312" w:cs="Times New Roman"/>
          <w:sz w:val="32"/>
          <w:highlight w:val="none"/>
          <w:lang w:val="en-US" w:eastAsia="zh-CN"/>
        </w:rPr>
        <w:t>给予奖励</w:t>
      </w:r>
      <w:r>
        <w:rPr>
          <w:rFonts w:hint="eastAsia" w:eastAsia="仿宋_GB2312" w:cs="Times New Roman"/>
          <w:sz w:val="32"/>
          <w:highlight w:val="none"/>
          <w:lang w:val="en-US" w:eastAsia="zh-CN"/>
        </w:rPr>
        <w:t>，最高200万元。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sz w:val="32"/>
          <w:highlight w:val="none"/>
        </w:rPr>
      </w:pPr>
      <w:r>
        <w:rPr>
          <w:rFonts w:hint="eastAsia" w:ascii="Times New Roman" w:hAnsi="Times New Roman" w:eastAsia="仿宋_GB2312" w:cs="Times New Roman"/>
          <w:b/>
          <w:bCs/>
          <w:sz w:val="32"/>
          <w:highlight w:val="none"/>
          <w:lang w:val="en-US" w:eastAsia="zh-CN"/>
        </w:rPr>
        <w:t>（三）</w:t>
      </w:r>
      <w:r>
        <w:rPr>
          <w:rFonts w:hint="eastAsia" w:ascii="Times New Roman" w:hAnsi="Times New Roman" w:eastAsia="仿宋_GB2312" w:cs="Times New Roman"/>
          <w:b/>
          <w:bCs/>
          <w:sz w:val="32"/>
          <w:highlight w:val="none"/>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1、</w:t>
      </w:r>
      <w:r>
        <w:rPr>
          <w:rFonts w:hint="eastAsia" w:ascii="仿宋_GB2312" w:eastAsia="仿宋_GB2312"/>
          <w:sz w:val="32"/>
          <w:szCs w:val="32"/>
          <w:highlight w:val="none"/>
        </w:rPr>
        <w:t>A类资质审计机构，</w:t>
      </w:r>
      <w:r>
        <w:rPr>
          <w:rFonts w:hint="eastAsia" w:ascii="仿宋_GB2312" w:eastAsia="仿宋_GB2312"/>
          <w:sz w:val="32"/>
          <w:szCs w:val="32"/>
          <w:highlight w:val="none"/>
          <w:lang w:val="en-US" w:eastAsia="zh-CN"/>
        </w:rPr>
        <w:t>针对</w:t>
      </w:r>
      <w:r>
        <w:rPr>
          <w:rFonts w:hint="eastAsia" w:ascii="Times New Roman" w:hAnsi="Times New Roman" w:eastAsia="仿宋_GB2312" w:cs="Times New Roman"/>
          <w:sz w:val="32"/>
          <w:highlight w:val="none"/>
          <w:lang w:val="en-US" w:eastAsia="zh-CN"/>
        </w:rPr>
        <w:t>项目新增产值出具的审计报告</w:t>
      </w:r>
      <w:r>
        <w:rPr>
          <w:rFonts w:hint="eastAsia" w:ascii="Times New Roman" w:hAnsi="Times New Roman" w:eastAsia="仿宋_GB2312" w:cs="Times New Roman"/>
          <w:sz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2、嘉定区促重点产业提质增效（改扩建新增产值奖励）</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附件</w:t>
      </w:r>
      <w:r>
        <w:rPr>
          <w:rFonts w:hint="eastAsia" w:eastAsia="仿宋_GB2312" w:cs="Times New Roman"/>
          <w:sz w:val="32"/>
          <w:highlight w:val="none"/>
          <w:lang w:val="en-US" w:eastAsia="zh-CN"/>
        </w:rPr>
        <w:t>2</w:t>
      </w:r>
      <w:r>
        <w:rPr>
          <w:rFonts w:hint="eastAsia" w:ascii="Times New Roman" w:hAnsi="Times New Roman" w:eastAsia="仿宋_GB2312" w:cs="Times New Roman"/>
          <w:sz w:val="32"/>
          <w:highlight w:val="none"/>
          <w:lang w:eastAsia="zh-CN"/>
        </w:rPr>
        <w:t>）</w:t>
      </w:r>
      <w:r>
        <w:rPr>
          <w:rFonts w:ascii="Times New Roman" w:hAnsi="Times New Roman" w:eastAsia="仿宋_GB2312" w:cs="Times New Roman"/>
          <w:sz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3、上海市投资项目在线审批监管平台下载</w:t>
      </w:r>
      <w:r>
        <w:rPr>
          <w:rFonts w:hint="eastAsia" w:eastAsia="仿宋_GB2312" w:cs="Times New Roman"/>
          <w:sz w:val="32"/>
          <w:highlight w:val="none"/>
          <w:lang w:val="en-US" w:eastAsia="zh-CN"/>
        </w:rPr>
        <w:t>的</w:t>
      </w:r>
      <w:r>
        <w:rPr>
          <w:rFonts w:hint="eastAsia" w:ascii="Times New Roman" w:hAnsi="Times New Roman" w:eastAsia="仿宋_GB2312" w:cs="Times New Roman"/>
          <w:sz w:val="32"/>
          <w:highlight w:val="none"/>
          <w:lang w:val="en-US" w:eastAsia="zh-CN"/>
        </w:rPr>
        <w:t>上海市企业投资项目备案/核准证明；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4、</w:t>
      </w:r>
      <w:r>
        <w:rPr>
          <w:rFonts w:hint="eastAsia" w:eastAsia="仿宋_GB2312" w:cs="Times New Roman"/>
          <w:sz w:val="32"/>
          <w:highlight w:val="none"/>
          <w:lang w:val="en-US" w:eastAsia="zh-CN"/>
        </w:rPr>
        <w:t>国家统计联网直报平台下载带水印的</w:t>
      </w:r>
      <w:r>
        <w:rPr>
          <w:rFonts w:hint="eastAsia" w:ascii="Times New Roman" w:hAnsi="Times New Roman" w:eastAsia="仿宋_GB2312" w:cs="Times New Roman"/>
          <w:sz w:val="32"/>
          <w:highlight w:val="none"/>
          <w:lang w:val="en-US" w:eastAsia="zh-CN"/>
        </w:rPr>
        <w:t>202</w:t>
      </w:r>
      <w:r>
        <w:rPr>
          <w:rFonts w:hint="eastAsia" w:eastAsia="仿宋_GB2312" w:cs="Times New Roman"/>
          <w:sz w:val="32"/>
          <w:highlight w:val="none"/>
          <w:lang w:val="en-US" w:eastAsia="zh-CN"/>
        </w:rPr>
        <w:t>3</w:t>
      </w:r>
      <w:r>
        <w:rPr>
          <w:rFonts w:hint="eastAsia" w:ascii="Times New Roman" w:hAnsi="Times New Roman" w:eastAsia="仿宋_GB2312" w:cs="Times New Roman"/>
          <w:sz w:val="32"/>
          <w:highlight w:val="none"/>
          <w:lang w:val="en-US" w:eastAsia="zh-CN"/>
        </w:rPr>
        <w:t>年12月《工业产销总值及主要产品产量》报表（B204-1表</w:t>
      </w:r>
      <w:r>
        <w:rPr>
          <w:rFonts w:hint="eastAsia"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lang w:val="en-US" w:eastAsia="zh-CN"/>
        </w:rPr>
      </w:pPr>
      <w:r>
        <w:rPr>
          <w:rFonts w:hint="eastAsia" w:eastAsia="仿宋_GB2312" w:cs="Times New Roman"/>
          <w:sz w:val="32"/>
          <w:highlight w:val="none"/>
          <w:lang w:val="en-US" w:eastAsia="zh-CN"/>
        </w:rPr>
        <w:t>5、2023年度企业</w:t>
      </w:r>
      <w:r>
        <w:rPr>
          <w:rFonts w:hint="eastAsia" w:ascii="Times New Roman" w:hAnsi="Times New Roman" w:eastAsia="仿宋_GB2312" w:cs="Times New Roman"/>
          <w:sz w:val="32"/>
          <w:highlight w:val="none"/>
          <w:lang w:val="en-US" w:eastAsia="zh-CN"/>
        </w:rPr>
        <w:t>财务报表</w:t>
      </w:r>
      <w:r>
        <w:rPr>
          <w:rFonts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eastAsia" w:ascii="Times New Roman" w:hAnsi="Times New Roman" w:eastAsia="仿宋_GB2312" w:cs="Times New Roman"/>
          <w:sz w:val="32"/>
          <w:highlight w:val="none"/>
        </w:rPr>
        <w:t>嘉定区财政专项资金项目申报信用承诺书</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附件</w:t>
      </w:r>
      <w:r>
        <w:rPr>
          <w:rFonts w:hint="eastAsia" w:eastAsia="仿宋_GB2312" w:cs="Times New Roman"/>
          <w:sz w:val="32"/>
          <w:highlight w:val="none"/>
          <w:lang w:val="en-US" w:eastAsia="zh-CN"/>
        </w:rPr>
        <w:t>3</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rPr>
      </w:pPr>
      <w:r>
        <w:rPr>
          <w:rFonts w:hint="eastAsia" w:eastAsia="仿宋_GB2312" w:cs="Times New Roman"/>
          <w:sz w:val="32"/>
          <w:highlight w:val="none"/>
          <w:lang w:val="en-US" w:eastAsia="zh-CN"/>
        </w:rPr>
        <w:t>7</w:t>
      </w:r>
      <w:r>
        <w:rPr>
          <w:rFonts w:hint="eastAsia"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rPr>
        <w:t>其他相关材料。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7"/>
          <w:rFonts w:hint="eastAsia" w:ascii="黑体" w:hAnsi="黑体" w:eastAsia="黑体" w:cs="黑体"/>
          <w:kern w:val="0"/>
          <w:sz w:val="32"/>
          <w:szCs w:val="24"/>
          <w:highlight w:val="none"/>
          <w:lang w:val="en-US" w:eastAsia="zh-CN" w:bidi="ar"/>
        </w:rPr>
      </w:pPr>
      <w:r>
        <w:rPr>
          <w:rStyle w:val="7"/>
          <w:rFonts w:hint="eastAsia" w:ascii="黑体" w:hAnsi="黑体" w:eastAsia="黑体" w:cs="黑体"/>
          <w:b w:val="0"/>
          <w:bCs/>
          <w:kern w:val="0"/>
          <w:sz w:val="32"/>
          <w:szCs w:val="24"/>
          <w:highlight w:val="none"/>
          <w:lang w:val="en-US" w:eastAsia="zh-CN" w:bidi="ar"/>
        </w:rPr>
        <w:t>三、其他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rPr>
      </w:pPr>
      <w:r>
        <w:rPr>
          <w:rFonts w:hint="eastAsia" w:eastAsia="仿宋_GB2312" w:cs="Times New Roman"/>
          <w:sz w:val="32"/>
          <w:highlight w:val="none"/>
          <w:lang w:val="en-US" w:eastAsia="zh-CN"/>
        </w:rPr>
        <w:t>1、以上</w:t>
      </w:r>
      <w:r>
        <w:rPr>
          <w:rFonts w:hint="eastAsia" w:ascii="Times New Roman" w:hAnsi="Times New Roman" w:eastAsia="仿宋_GB2312" w:cs="Times New Roman"/>
          <w:sz w:val="32"/>
          <w:highlight w:val="none"/>
        </w:rPr>
        <w:t>项目申报采用网上申报方式。申报单位需登录嘉定区产业政策扶持信息管理系统（https://jwjc.jiading.gov.cn:9060/zcpt/login），进行在线填报并按要求提交相关材料。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highlight w:val="none"/>
        </w:rPr>
        <w:t>申报时间</w:t>
      </w:r>
      <w:r>
        <w:rPr>
          <w:rFonts w:hint="eastAsia" w:eastAsia="仿宋_GB2312" w:cs="Times New Roman"/>
          <w:sz w:val="32"/>
          <w:highlight w:val="none"/>
          <w:lang w:val="en-US" w:eastAsia="zh-CN"/>
        </w:rPr>
        <w:t>以具体通知为准。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rPr>
        <w:t>各类申请表均通过嘉定区产业政策扶持信息管理系统填写后统一生成，</w:t>
      </w:r>
      <w:r>
        <w:rPr>
          <w:rFonts w:hint="eastAsia" w:ascii="Times New Roman" w:hAnsi="Times New Roman" w:eastAsia="仿宋_GB2312" w:cs="Times New Roman"/>
          <w:sz w:val="32"/>
          <w:highlight w:val="none"/>
          <w:lang w:val="en-US" w:eastAsia="zh-CN"/>
        </w:rPr>
        <w:t>统计B204-1</w:t>
      </w:r>
      <w:r>
        <w:rPr>
          <w:rFonts w:hint="eastAsia"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项目审计报告、企业财务报表</w:t>
      </w:r>
      <w:r>
        <w:rPr>
          <w:rFonts w:hint="eastAsia" w:ascii="Times New Roman" w:hAnsi="Times New Roman" w:eastAsia="仿宋_GB2312" w:cs="Times New Roman"/>
          <w:sz w:val="32"/>
          <w:highlight w:val="none"/>
        </w:rPr>
        <w:t>等佐证材料需企业另行上传PDF文件。</w:t>
      </w:r>
    </w:p>
    <w:p>
      <w:pPr>
        <w:ind w:firstLine="640" w:firstLineChars="200"/>
        <w:contextualSpacing/>
        <w:jc w:val="both"/>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z w:val="32"/>
          <w:highlight w:val="none"/>
          <w:lang w:val="en-US" w:eastAsia="zh-CN"/>
        </w:rPr>
        <w:t>4、</w:t>
      </w:r>
      <w:r>
        <w:rPr>
          <w:rFonts w:hint="eastAsia" w:ascii="仿宋_GB2312" w:hAnsi="仿宋_GB2312" w:eastAsia="仿宋_GB2312" w:cs="仿宋_GB2312"/>
          <w:sz w:val="32"/>
          <w:szCs w:val="32"/>
          <w:highlight w:val="none"/>
        </w:rPr>
        <w:t>对已享受其他区级财政扶持政策的</w:t>
      </w:r>
      <w:r>
        <w:rPr>
          <w:rFonts w:hint="eastAsia" w:ascii="仿宋_GB2312" w:hAnsi="仿宋_GB2312" w:eastAsia="仿宋_GB2312" w:cs="仿宋_GB2312"/>
          <w:sz w:val="32"/>
          <w:szCs w:val="32"/>
          <w:highlight w:val="none"/>
          <w:lang w:val="en-US" w:eastAsia="zh-CN"/>
        </w:rPr>
        <w:t>同类</w:t>
      </w:r>
      <w:r>
        <w:rPr>
          <w:rFonts w:hint="eastAsia" w:ascii="仿宋_GB2312" w:hAnsi="仿宋_GB2312" w:eastAsia="仿宋_GB2312" w:cs="仿宋_GB2312"/>
          <w:sz w:val="32"/>
          <w:szCs w:val="32"/>
          <w:highlight w:val="none"/>
        </w:rPr>
        <w:t>项目，本</w:t>
      </w:r>
      <w:r>
        <w:rPr>
          <w:rFonts w:ascii="仿宋_GB2312" w:hAnsi="仿宋_GB2312" w:eastAsia="仿宋_GB2312" w:cs="仿宋_GB2312"/>
          <w:sz w:val="32"/>
          <w:szCs w:val="32"/>
          <w:highlight w:val="none"/>
        </w:rPr>
        <w:t>专项</w:t>
      </w:r>
      <w:r>
        <w:rPr>
          <w:rFonts w:hint="eastAsia" w:ascii="仿宋_GB2312" w:hAnsi="仿宋_GB2312" w:eastAsia="仿宋_GB2312" w:cs="仿宋_GB2312"/>
          <w:sz w:val="32"/>
          <w:szCs w:val="32"/>
          <w:highlight w:val="none"/>
        </w:rPr>
        <w:t>资金原则上不再重复支持。</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附件1：嘉定区促重点产业提质增效（季度产值奖励）项目申报表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附件</w:t>
      </w:r>
      <w:r>
        <w:rPr>
          <w:rFonts w:hint="eastAsia" w:eastAsia="仿宋_GB2312" w:cs="Times New Roman"/>
          <w:sz w:val="32"/>
          <w:highlight w:val="none"/>
          <w:lang w:val="en-US" w:eastAsia="zh-CN"/>
        </w:rPr>
        <w:t>2</w:t>
      </w:r>
      <w:r>
        <w:rPr>
          <w:rFonts w:hint="eastAsia" w:ascii="Times New Roman" w:hAnsi="Times New Roman" w:eastAsia="仿宋_GB2312" w:cs="Times New Roman"/>
          <w:sz w:val="32"/>
          <w:highlight w:val="none"/>
          <w:lang w:val="en-US" w:eastAsia="zh-CN"/>
        </w:rPr>
        <w:t>：嘉定区促重点产业提质增效（改扩建新增产值奖励）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附件</w:t>
      </w:r>
      <w:r>
        <w:rPr>
          <w:rFonts w:hint="eastAsia" w:eastAsia="仿宋_GB2312" w:cs="Times New Roman"/>
          <w:sz w:val="32"/>
          <w:highlight w:val="none"/>
          <w:lang w:val="en-US" w:eastAsia="zh-CN"/>
        </w:rPr>
        <w:t>3</w:t>
      </w:r>
      <w:r>
        <w:rPr>
          <w:rFonts w:hint="eastAsia" w:ascii="Times New Roman" w:hAnsi="Times New Roman" w:eastAsia="仿宋_GB2312" w:cs="Times New Roman"/>
          <w:sz w:val="32"/>
          <w:highlight w:val="none"/>
          <w:lang w:val="en-US" w:eastAsia="zh-CN"/>
        </w:rPr>
        <w:t>：嘉定区财政专项资金项目申报信用承诺书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嘉定区经济委员会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2023年</w:t>
      </w:r>
      <w:r>
        <w:rPr>
          <w:rFonts w:hint="eastAsia" w:eastAsia="仿宋_GB2312" w:cs="Times New Roman"/>
          <w:sz w:val="32"/>
          <w:highlight w:val="none"/>
          <w:lang w:val="en-US" w:eastAsia="zh-CN"/>
        </w:rPr>
        <w:t>8月21</w:t>
      </w:r>
      <w:r>
        <w:rPr>
          <w:rFonts w:hint="eastAsia" w:ascii="Times New Roman" w:hAnsi="Times New Roman" w:eastAsia="仿宋_GB2312" w:cs="Times New Roman"/>
          <w:sz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仿宋_GB2312" w:eastAsia="仿宋_GB2312"/>
          <w:sz w:val="32"/>
          <w:szCs w:val="32"/>
          <w:highlight w:val="none"/>
          <w:lang w:val="en-US" w:eastAsia="zh-CN"/>
        </w:rPr>
      </w:pPr>
      <w:r>
        <w:rPr>
          <w:rFonts w:hint="eastAsia" w:ascii="楷体_GB2312" w:hAnsi="楷体_GB2312" w:eastAsia="楷体_GB2312" w:cs="楷体_GB2312"/>
          <w:bCs/>
          <w:kern w:val="0"/>
          <w:sz w:val="32"/>
          <w:szCs w:val="32"/>
          <w:highlight w:val="none"/>
          <w:lang w:val="en-US" w:eastAsia="zh-CN"/>
        </w:rPr>
        <w:t>附件1：</w:t>
      </w:r>
    </w:p>
    <w:tbl>
      <w:tblPr>
        <w:tblStyle w:val="5"/>
        <w:tblpPr w:leftFromText="180" w:rightFromText="180" w:vertAnchor="text" w:horzAnchor="margin" w:tblpXSpec="center" w:tblpY="6"/>
        <w:tblW w:w="97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2"/>
        <w:gridCol w:w="3139"/>
        <w:gridCol w:w="1811"/>
        <w:gridCol w:w="31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759" w:type="dxa"/>
            <w:gridSpan w:val="4"/>
            <w:tcBorders>
              <w:top w:val="nil"/>
              <w:left w:val="nil"/>
              <w:right w:val="nil"/>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嘉定区促重点产业提质增效（季度产值奖励）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宋体"/>
                <w:bCs/>
                <w:kern w:val="0"/>
                <w:highlight w:val="none"/>
              </w:rPr>
            </w:pPr>
            <w:r>
              <w:rPr>
                <w:rFonts w:hint="eastAsia" w:ascii="方正小标宋简体" w:hAnsi="方正小标宋简体" w:eastAsia="方正小标宋简体" w:cs="方正小标宋简体"/>
                <w:kern w:val="2"/>
                <w:sz w:val="36"/>
                <w:szCs w:val="36"/>
                <w:highlight w:val="none"/>
                <w:lang w:val="en-US" w:eastAsia="zh-CN" w:bidi="ar-SA"/>
              </w:rPr>
              <w:t>项目申报表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exact"/>
          <w:jc w:val="center"/>
        </w:trPr>
        <w:tc>
          <w:tcPr>
            <w:tcW w:w="1692"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单位全称</w:t>
            </w:r>
          </w:p>
        </w:tc>
        <w:tc>
          <w:tcPr>
            <w:tcW w:w="3139" w:type="dxa"/>
            <w:tcBorders>
              <w:tl2br w:val="nil"/>
              <w:tr2bl w:val="nil"/>
            </w:tcBorders>
            <w:noWrap w:val="0"/>
            <w:vAlign w:val="center"/>
          </w:tcPr>
          <w:p>
            <w:pPr>
              <w:widowControl/>
              <w:jc w:val="center"/>
              <w:rPr>
                <w:rFonts w:hint="eastAsia" w:ascii="宋体" w:hAnsi="宋体" w:eastAsia="宋体" w:cs="宋体"/>
                <w:b/>
                <w:bCs/>
                <w:kern w:val="0"/>
                <w:sz w:val="24"/>
                <w:szCs w:val="24"/>
                <w:highlight w:val="none"/>
              </w:rPr>
            </w:pPr>
          </w:p>
        </w:tc>
        <w:tc>
          <w:tcPr>
            <w:tcW w:w="1811" w:type="dxa"/>
            <w:tcBorders>
              <w:tl2br w:val="nil"/>
              <w:tr2bl w:val="nil"/>
            </w:tcBorders>
            <w:noWrap w:val="0"/>
            <w:vAlign w:val="center"/>
          </w:tcPr>
          <w:p>
            <w:pPr>
              <w:widowControl/>
              <w:jc w:val="center"/>
              <w:rPr>
                <w:rFonts w:hint="eastAsia" w:ascii="宋体" w:hAnsi="宋体" w:cs="宋体"/>
                <w:color w:val="000000"/>
                <w:kern w:val="0"/>
                <w:sz w:val="22"/>
                <w:highlight w:val="none"/>
                <w:lang w:val="en-US" w:eastAsia="zh-CN"/>
              </w:rPr>
            </w:pPr>
            <w:r>
              <w:rPr>
                <w:rFonts w:hint="eastAsia" w:ascii="宋体" w:hAnsi="宋体" w:eastAsia="宋体" w:cs="宋体"/>
                <w:color w:val="000000"/>
                <w:kern w:val="0"/>
                <w:sz w:val="22"/>
                <w:highlight w:val="none"/>
              </w:rPr>
              <w:t>统一社会</w:t>
            </w:r>
            <w:r>
              <w:rPr>
                <w:rFonts w:ascii="宋体" w:hAnsi="宋体" w:eastAsia="宋体" w:cs="宋体"/>
                <w:color w:val="000000"/>
                <w:kern w:val="0"/>
                <w:sz w:val="22"/>
                <w:highlight w:val="none"/>
              </w:rPr>
              <w:t>信用</w:t>
            </w:r>
            <w:r>
              <w:rPr>
                <w:rFonts w:hint="eastAsia" w:ascii="宋体" w:hAnsi="宋体" w:cs="宋体"/>
                <w:color w:val="000000"/>
                <w:kern w:val="0"/>
                <w:sz w:val="22"/>
                <w:highlight w:val="none"/>
                <w:lang w:val="en-US" w:eastAsia="zh-CN"/>
              </w:rPr>
              <w:t xml:space="preserve"> </w:t>
            </w:r>
          </w:p>
          <w:p>
            <w:pPr>
              <w:widowControl/>
              <w:jc w:val="center"/>
              <w:rPr>
                <w:rFonts w:hint="eastAsia" w:ascii="宋体" w:hAnsi="宋体" w:eastAsia="宋体" w:cs="宋体"/>
                <w:kern w:val="0"/>
                <w:sz w:val="24"/>
                <w:szCs w:val="24"/>
                <w:highlight w:val="none"/>
              </w:rPr>
            </w:pPr>
            <w:r>
              <w:rPr>
                <w:rFonts w:ascii="宋体" w:hAnsi="宋体" w:eastAsia="宋体" w:cs="宋体"/>
                <w:color w:val="000000"/>
                <w:kern w:val="0"/>
                <w:sz w:val="22"/>
                <w:highlight w:val="none"/>
              </w:rPr>
              <w:t>代码</w:t>
            </w:r>
          </w:p>
        </w:tc>
        <w:tc>
          <w:tcPr>
            <w:tcW w:w="3117" w:type="dxa"/>
            <w:tcBorders>
              <w:tl2br w:val="nil"/>
              <w:tr2bl w:val="nil"/>
            </w:tcBorders>
            <w:noWrap w:val="0"/>
            <w:vAlign w:val="top"/>
          </w:tcPr>
          <w:p>
            <w:pPr>
              <w:widowControl/>
              <w:jc w:val="center"/>
              <w:rPr>
                <w:rFonts w:ascii="宋体"/>
                <w:b/>
                <w:bCs/>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692"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经营</w:t>
            </w:r>
            <w:r>
              <w:rPr>
                <w:rFonts w:hint="eastAsia" w:ascii="宋体" w:hAnsi="宋体" w:eastAsia="宋体" w:cs="宋体"/>
                <w:kern w:val="0"/>
                <w:sz w:val="24"/>
                <w:szCs w:val="24"/>
                <w:highlight w:val="none"/>
              </w:rPr>
              <w:t>地址</w:t>
            </w:r>
          </w:p>
        </w:tc>
        <w:tc>
          <w:tcPr>
            <w:tcW w:w="3139"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c>
          <w:tcPr>
            <w:tcW w:w="1811" w:type="dxa"/>
            <w:tcBorders>
              <w:tl2br w:val="nil"/>
              <w:tr2bl w:val="nil"/>
            </w:tcBorders>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所属行业</w:t>
            </w:r>
          </w:p>
        </w:tc>
        <w:tc>
          <w:tcPr>
            <w:tcW w:w="3117"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692"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企业负责人</w:t>
            </w:r>
          </w:p>
        </w:tc>
        <w:tc>
          <w:tcPr>
            <w:tcW w:w="3139"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c>
          <w:tcPr>
            <w:tcW w:w="1811"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联系电话</w:t>
            </w:r>
          </w:p>
        </w:tc>
        <w:tc>
          <w:tcPr>
            <w:tcW w:w="3117" w:type="dxa"/>
            <w:tcBorders>
              <w:tl2br w:val="nil"/>
              <w:tr2bl w:val="nil"/>
            </w:tcBorders>
            <w:noWrap w:val="0"/>
            <w:vAlign w:val="center"/>
          </w:tcPr>
          <w:p>
            <w:pPr>
              <w:widowControl/>
              <w:jc w:val="center"/>
              <w:rPr>
                <w:rFonts w:ascii="宋体"/>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692" w:type="dxa"/>
            <w:tcBorders>
              <w:tl2br w:val="nil"/>
              <w:tr2bl w:val="nil"/>
            </w:tcBorders>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项目负责人</w:t>
            </w:r>
          </w:p>
        </w:tc>
        <w:tc>
          <w:tcPr>
            <w:tcW w:w="3139"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c>
          <w:tcPr>
            <w:tcW w:w="1811"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联系电话</w:t>
            </w:r>
          </w:p>
        </w:tc>
        <w:tc>
          <w:tcPr>
            <w:tcW w:w="3117" w:type="dxa"/>
            <w:tcBorders>
              <w:tl2br w:val="nil"/>
              <w:tr2bl w:val="nil"/>
            </w:tcBorders>
            <w:noWrap w:val="0"/>
            <w:vAlign w:val="center"/>
          </w:tcPr>
          <w:p>
            <w:pPr>
              <w:widowControl/>
              <w:jc w:val="center"/>
              <w:rPr>
                <w:rFonts w:ascii="宋体"/>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692"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开户行</w:t>
            </w:r>
          </w:p>
        </w:tc>
        <w:tc>
          <w:tcPr>
            <w:tcW w:w="3139"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bidi="ar-SA"/>
              </w:rPr>
            </w:pPr>
          </w:p>
        </w:tc>
        <w:tc>
          <w:tcPr>
            <w:tcW w:w="1811"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银行账号</w:t>
            </w:r>
          </w:p>
        </w:tc>
        <w:tc>
          <w:tcPr>
            <w:tcW w:w="3117" w:type="dxa"/>
            <w:tcBorders>
              <w:tl2br w:val="nil"/>
              <w:tr2bl w:val="nil"/>
            </w:tcBorders>
            <w:noWrap w:val="0"/>
            <w:vAlign w:val="center"/>
          </w:tcPr>
          <w:p>
            <w:pPr>
              <w:widowControl/>
              <w:jc w:val="center"/>
              <w:rPr>
                <w:rFonts w:ascii="宋体"/>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3" w:hRule="exact"/>
          <w:jc w:val="center"/>
        </w:trPr>
        <w:tc>
          <w:tcPr>
            <w:tcW w:w="1692" w:type="dxa"/>
            <w:vMerge w:val="restart"/>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2022年</w:t>
            </w:r>
          </w:p>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第</w:t>
            </w:r>
            <w:r>
              <w:rPr>
                <w:rFonts w:hint="eastAsia" w:ascii="宋体" w:hAnsi="宋体" w:eastAsia="宋体" w:cs="宋体"/>
                <w:kern w:val="0"/>
                <w:sz w:val="24"/>
                <w:szCs w:val="24"/>
                <w:highlight w:val="none"/>
                <w:lang w:val="en-US" w:eastAsia="zh-CN"/>
              </w:rPr>
              <w:t>4季度</w:t>
            </w:r>
          </w:p>
        </w:tc>
        <w:tc>
          <w:tcPr>
            <w:tcW w:w="3139" w:type="dxa"/>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产</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en-US" w:eastAsia="zh-CN"/>
              </w:rPr>
              <w:t>值：</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c>
          <w:tcPr>
            <w:tcW w:w="1811" w:type="dxa"/>
            <w:vMerge w:val="restart"/>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年</w:t>
            </w:r>
          </w:p>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第</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季度</w:t>
            </w:r>
          </w:p>
        </w:tc>
        <w:tc>
          <w:tcPr>
            <w:tcW w:w="3117" w:type="dxa"/>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产</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en-US" w:eastAsia="zh-CN"/>
              </w:rPr>
              <w:t>值：</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exact"/>
          <w:jc w:val="center"/>
        </w:trPr>
        <w:tc>
          <w:tcPr>
            <w:tcW w:w="1692" w:type="dxa"/>
            <w:vMerge w:val="continue"/>
            <w:tcBorders>
              <w:tl2br w:val="nil"/>
              <w:tr2bl w:val="nil"/>
            </w:tcBorders>
            <w:noWrap w:val="0"/>
            <w:vAlign w:val="center"/>
          </w:tcPr>
          <w:p>
            <w:pPr>
              <w:widowControl/>
              <w:jc w:val="center"/>
              <w:rPr>
                <w:rFonts w:hint="eastAsia" w:ascii="宋体" w:hAnsi="宋体" w:eastAsia="宋体" w:cs="宋体"/>
                <w:sz w:val="24"/>
                <w:szCs w:val="24"/>
                <w:highlight w:val="none"/>
              </w:rPr>
            </w:pPr>
          </w:p>
        </w:tc>
        <w:tc>
          <w:tcPr>
            <w:tcW w:w="3139" w:type="dxa"/>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营业收入</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 xml:space="preserve"> 万元</w:t>
            </w:r>
          </w:p>
        </w:tc>
        <w:tc>
          <w:tcPr>
            <w:tcW w:w="1811" w:type="dxa"/>
            <w:vMerge w:val="continue"/>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rPr>
            </w:pPr>
          </w:p>
        </w:tc>
        <w:tc>
          <w:tcPr>
            <w:tcW w:w="3117" w:type="dxa"/>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营业收入</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6" w:hRule="exact"/>
          <w:jc w:val="center"/>
        </w:trPr>
        <w:tc>
          <w:tcPr>
            <w:tcW w:w="1692" w:type="dxa"/>
            <w:tcBorders>
              <w:tl2br w:val="nil"/>
              <w:tr2bl w:val="nil"/>
            </w:tcBorders>
            <w:noWrap w:val="0"/>
            <w:vAlign w:val="center"/>
          </w:tcPr>
          <w:p>
            <w:pPr>
              <w:widowControl/>
              <w:jc w:val="center"/>
              <w:rPr>
                <w:rFonts w:hint="eastAsia" w:ascii="宋体" w:hAnsi="宋体" w:eastAsia="宋体" w:cs="宋体"/>
                <w:sz w:val="24"/>
                <w:szCs w:val="24"/>
                <w:highlight w:val="none"/>
              </w:rPr>
            </w:pPr>
            <w:r>
              <w:rPr>
                <w:rFonts w:hint="eastAsia" w:ascii="宋体" w:hAnsi="宋体" w:cs="宋体"/>
                <w:spacing w:val="-8"/>
                <w:sz w:val="24"/>
                <w:szCs w:val="24"/>
                <w:highlight w:val="none"/>
                <w:lang w:val="en-US" w:eastAsia="zh-CN"/>
              </w:rPr>
              <w:t>季度产值增量</w:t>
            </w:r>
          </w:p>
        </w:tc>
        <w:tc>
          <w:tcPr>
            <w:tcW w:w="3139" w:type="dxa"/>
            <w:tcBorders>
              <w:tl2br w:val="nil"/>
              <w:tr2bl w:val="nil"/>
            </w:tcBorders>
            <w:noWrap w:val="0"/>
            <w:vAlign w:val="center"/>
          </w:tcPr>
          <w:p>
            <w:pPr>
              <w:widowControl/>
              <w:ind w:firstLine="480" w:firstLineChars="200"/>
              <w:jc w:val="left"/>
              <w:rPr>
                <w:rFonts w:hint="eastAsia" w:ascii="宋体" w:hAnsi="宋体" w:eastAsia="宋体" w:cs="宋体"/>
                <w:spacing w:val="-8"/>
                <w:kern w:val="2"/>
                <w:sz w:val="24"/>
                <w:szCs w:val="24"/>
                <w:highlight w:val="none"/>
                <w:lang w:val="en-US" w:eastAsia="zh-CN" w:bidi="ar-SA"/>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c>
          <w:tcPr>
            <w:tcW w:w="1811" w:type="dxa"/>
            <w:tcBorders>
              <w:tl2br w:val="nil"/>
              <w:tr2bl w:val="nil"/>
            </w:tcBorders>
            <w:noWrap w:val="0"/>
            <w:vAlign w:val="center"/>
          </w:tcPr>
          <w:p>
            <w:pPr>
              <w:widowControl/>
              <w:jc w:val="center"/>
              <w:rPr>
                <w:rFonts w:hint="default" w:ascii="宋体" w:hAnsi="宋体" w:eastAsia="宋体" w:cs="宋体"/>
                <w:spacing w:val="-8"/>
                <w:kern w:val="2"/>
                <w:sz w:val="24"/>
                <w:szCs w:val="24"/>
                <w:highlight w:val="none"/>
                <w:lang w:val="en-US" w:eastAsia="zh-CN" w:bidi="ar-SA"/>
              </w:rPr>
            </w:pPr>
            <w:r>
              <w:rPr>
                <w:rFonts w:hint="eastAsia" w:ascii="宋体" w:hAnsi="宋体" w:cs="宋体"/>
                <w:spacing w:val="-8"/>
                <w:kern w:val="2"/>
                <w:sz w:val="24"/>
                <w:szCs w:val="24"/>
                <w:highlight w:val="none"/>
                <w:lang w:val="en-US" w:eastAsia="zh-CN" w:bidi="ar-SA"/>
              </w:rPr>
              <w:t>申请奖励金额</w:t>
            </w:r>
          </w:p>
        </w:tc>
        <w:tc>
          <w:tcPr>
            <w:tcW w:w="3117" w:type="dxa"/>
            <w:tcBorders>
              <w:tl2br w:val="nil"/>
              <w:tr2bl w:val="nil"/>
            </w:tcBorders>
            <w:noWrap w:val="0"/>
            <w:vAlign w:val="center"/>
          </w:tcPr>
          <w:p>
            <w:pPr>
              <w:widowControl/>
              <w:ind w:firstLine="480" w:firstLineChars="200"/>
              <w:jc w:val="left"/>
              <w:rPr>
                <w:rFonts w:hint="eastAsia" w:ascii="宋体" w:hAnsi="宋体" w:eastAsia="宋体" w:cs="宋体"/>
                <w:spacing w:val="-8"/>
                <w:kern w:val="2"/>
                <w:sz w:val="24"/>
                <w:szCs w:val="24"/>
                <w:highlight w:val="none"/>
                <w:lang w:val="en-US" w:eastAsia="zh-CN" w:bidi="ar-SA"/>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4" w:hRule="exact"/>
          <w:jc w:val="center"/>
        </w:trPr>
        <w:tc>
          <w:tcPr>
            <w:tcW w:w="1692" w:type="dxa"/>
            <w:tcBorders>
              <w:tl2br w:val="nil"/>
              <w:tr2bl w:val="nil"/>
            </w:tcBorders>
            <w:noWrap w:val="0"/>
            <w:vAlign w:val="center"/>
          </w:tcPr>
          <w:p>
            <w:pPr>
              <w:widowControl/>
              <w:jc w:val="center"/>
              <w:rPr>
                <w:rFonts w:hint="default" w:ascii="宋体" w:hAnsi="宋体" w:eastAsia="宋体" w:cs="宋体"/>
                <w:spacing w:val="-8"/>
                <w:sz w:val="24"/>
                <w:szCs w:val="24"/>
                <w:highlight w:val="none"/>
                <w:lang w:val="en-US"/>
              </w:rPr>
            </w:pPr>
            <w:r>
              <w:rPr>
                <w:rFonts w:hint="eastAsia" w:ascii="宋体" w:hAnsi="宋体" w:eastAsia="宋体" w:cs="宋体"/>
                <w:kern w:val="0"/>
                <w:sz w:val="24"/>
                <w:szCs w:val="24"/>
                <w:highlight w:val="none"/>
                <w:lang w:val="en-US" w:eastAsia="zh-CN"/>
              </w:rPr>
              <w:t>企业</w:t>
            </w:r>
            <w:r>
              <w:rPr>
                <w:rFonts w:hint="eastAsia" w:ascii="宋体" w:hAnsi="宋体" w:cs="宋体"/>
                <w:kern w:val="0"/>
                <w:sz w:val="24"/>
                <w:szCs w:val="24"/>
                <w:highlight w:val="none"/>
                <w:lang w:val="en-US" w:eastAsia="zh-CN"/>
              </w:rPr>
              <w:t>及项目申报情况概述</w:t>
            </w:r>
          </w:p>
        </w:tc>
        <w:tc>
          <w:tcPr>
            <w:tcW w:w="8067" w:type="dxa"/>
            <w:gridSpan w:val="3"/>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rPr>
            </w:pPr>
          </w:p>
        </w:tc>
      </w:tr>
    </w:tbl>
    <w:p>
      <w:pPr>
        <w:jc w:val="both"/>
        <w:rPr>
          <w:rFonts w:hint="eastAsia" w:ascii="楷体_GB2312" w:hAnsi="楷体_GB2312" w:eastAsia="楷体_GB2312" w:cs="楷体_GB2312"/>
          <w:bCs/>
          <w:kern w:val="0"/>
          <w:sz w:val="32"/>
          <w:szCs w:val="32"/>
          <w:highlight w:val="none"/>
          <w:lang w:val="en-US" w:eastAsia="zh-CN"/>
        </w:rPr>
      </w:pPr>
    </w:p>
    <w:p>
      <w:pPr>
        <w:jc w:val="both"/>
        <w:rPr>
          <w:rFonts w:hint="eastAsia" w:ascii="仿宋_GB2312" w:eastAsia="仿宋_GB2312"/>
          <w:sz w:val="32"/>
          <w:szCs w:val="32"/>
          <w:highlight w:val="none"/>
          <w:lang w:val="en-US" w:eastAsia="zh-CN"/>
        </w:rPr>
      </w:pPr>
      <w:r>
        <w:rPr>
          <w:rFonts w:hint="eastAsia" w:ascii="楷体_GB2312" w:hAnsi="楷体_GB2312" w:eastAsia="楷体_GB2312" w:cs="楷体_GB2312"/>
          <w:bCs/>
          <w:kern w:val="0"/>
          <w:sz w:val="32"/>
          <w:szCs w:val="32"/>
          <w:highlight w:val="none"/>
          <w:lang w:val="en-US" w:eastAsia="zh-CN"/>
        </w:rPr>
        <w:t>附件2：</w:t>
      </w:r>
    </w:p>
    <w:tbl>
      <w:tblPr>
        <w:tblStyle w:val="5"/>
        <w:tblpPr w:leftFromText="180" w:rightFromText="180" w:vertAnchor="text" w:horzAnchor="margin" w:tblpXSpec="center" w:tblpY="6"/>
        <w:tblW w:w="97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7"/>
        <w:gridCol w:w="2962"/>
        <w:gridCol w:w="2026"/>
        <w:gridCol w:w="31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759" w:type="dxa"/>
            <w:gridSpan w:val="4"/>
            <w:tcBorders>
              <w:top w:val="nil"/>
              <w:left w:val="nil"/>
              <w:right w:val="nil"/>
            </w:tcBorders>
            <w:noWrap w:val="0"/>
            <w:vAlign w:val="center"/>
          </w:tcPr>
          <w:p>
            <w:pPr>
              <w:spacing w:line="560" w:lineRule="exact"/>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嘉定区促重点产业提质增效（改扩建新增产值奖励）</w:t>
            </w:r>
          </w:p>
          <w:p>
            <w:pPr>
              <w:spacing w:line="560" w:lineRule="exact"/>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项目申报表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单位全称</w:t>
            </w:r>
          </w:p>
        </w:tc>
        <w:tc>
          <w:tcPr>
            <w:tcW w:w="2962" w:type="dxa"/>
            <w:tcBorders>
              <w:tl2br w:val="nil"/>
              <w:tr2bl w:val="nil"/>
            </w:tcBorders>
            <w:noWrap w:val="0"/>
            <w:vAlign w:val="center"/>
          </w:tcPr>
          <w:p>
            <w:pPr>
              <w:widowControl/>
              <w:jc w:val="center"/>
              <w:rPr>
                <w:rFonts w:hint="eastAsia" w:ascii="宋体" w:hAnsi="宋体" w:eastAsia="宋体" w:cs="宋体"/>
                <w:b/>
                <w:bCs/>
                <w:kern w:val="0"/>
                <w:sz w:val="24"/>
                <w:szCs w:val="24"/>
                <w:highlight w:val="none"/>
              </w:rPr>
            </w:pPr>
          </w:p>
        </w:tc>
        <w:tc>
          <w:tcPr>
            <w:tcW w:w="2026" w:type="dxa"/>
            <w:tcBorders>
              <w:tl2br w:val="nil"/>
              <w:tr2bl w:val="nil"/>
            </w:tcBorders>
            <w:noWrap w:val="0"/>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统一社会</w:t>
            </w:r>
            <w:r>
              <w:rPr>
                <w:rFonts w:ascii="宋体" w:hAnsi="宋体" w:eastAsia="宋体" w:cs="宋体"/>
                <w:color w:val="000000"/>
                <w:kern w:val="0"/>
                <w:sz w:val="22"/>
                <w:highlight w:val="none"/>
              </w:rPr>
              <w:t>信用</w:t>
            </w:r>
          </w:p>
          <w:p>
            <w:pPr>
              <w:widowControl/>
              <w:jc w:val="center"/>
              <w:rPr>
                <w:rFonts w:hint="eastAsia" w:ascii="宋体" w:hAnsi="宋体" w:eastAsia="宋体" w:cs="宋体"/>
                <w:kern w:val="0"/>
                <w:sz w:val="24"/>
                <w:szCs w:val="24"/>
                <w:highlight w:val="none"/>
              </w:rPr>
            </w:pPr>
            <w:r>
              <w:rPr>
                <w:rFonts w:ascii="宋体" w:hAnsi="宋体" w:eastAsia="宋体" w:cs="宋体"/>
                <w:color w:val="000000"/>
                <w:kern w:val="0"/>
                <w:sz w:val="22"/>
                <w:highlight w:val="none"/>
              </w:rPr>
              <w:t>代码</w:t>
            </w:r>
          </w:p>
        </w:tc>
        <w:tc>
          <w:tcPr>
            <w:tcW w:w="3174" w:type="dxa"/>
            <w:tcBorders>
              <w:tl2br w:val="nil"/>
              <w:tr2bl w:val="nil"/>
            </w:tcBorders>
            <w:noWrap w:val="0"/>
            <w:vAlign w:val="top"/>
          </w:tcPr>
          <w:p>
            <w:pPr>
              <w:widowControl/>
              <w:jc w:val="center"/>
              <w:rPr>
                <w:rFonts w:ascii="宋体"/>
                <w:b/>
                <w:bCs/>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经营</w:t>
            </w:r>
            <w:r>
              <w:rPr>
                <w:rFonts w:hint="eastAsia" w:ascii="宋体" w:hAnsi="宋体" w:eastAsia="宋体" w:cs="宋体"/>
                <w:kern w:val="0"/>
                <w:sz w:val="24"/>
                <w:szCs w:val="24"/>
                <w:highlight w:val="none"/>
              </w:rPr>
              <w:t>地址</w:t>
            </w:r>
          </w:p>
        </w:tc>
        <w:tc>
          <w:tcPr>
            <w:tcW w:w="2962"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c>
          <w:tcPr>
            <w:tcW w:w="2026" w:type="dxa"/>
            <w:tcBorders>
              <w:tl2br w:val="nil"/>
              <w:tr2bl w:val="nil"/>
            </w:tcBorders>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所属行业</w:t>
            </w:r>
          </w:p>
        </w:tc>
        <w:tc>
          <w:tcPr>
            <w:tcW w:w="3174"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企业负责人</w:t>
            </w:r>
          </w:p>
        </w:tc>
        <w:tc>
          <w:tcPr>
            <w:tcW w:w="2962"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c>
          <w:tcPr>
            <w:tcW w:w="2026"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联系电话</w:t>
            </w:r>
          </w:p>
        </w:tc>
        <w:tc>
          <w:tcPr>
            <w:tcW w:w="3174" w:type="dxa"/>
            <w:tcBorders>
              <w:tl2br w:val="nil"/>
              <w:tr2bl w:val="nil"/>
            </w:tcBorders>
            <w:noWrap w:val="0"/>
            <w:vAlign w:val="center"/>
          </w:tcPr>
          <w:p>
            <w:pPr>
              <w:widowControl/>
              <w:jc w:val="center"/>
              <w:rPr>
                <w:rFonts w:ascii="宋体"/>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项目负责人</w:t>
            </w:r>
          </w:p>
        </w:tc>
        <w:tc>
          <w:tcPr>
            <w:tcW w:w="2962"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p>
        </w:tc>
        <w:tc>
          <w:tcPr>
            <w:tcW w:w="2026"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联系电话</w:t>
            </w:r>
          </w:p>
        </w:tc>
        <w:tc>
          <w:tcPr>
            <w:tcW w:w="3174" w:type="dxa"/>
            <w:tcBorders>
              <w:tl2br w:val="nil"/>
              <w:tr2bl w:val="nil"/>
            </w:tcBorders>
            <w:noWrap w:val="0"/>
            <w:vAlign w:val="center"/>
          </w:tcPr>
          <w:p>
            <w:pPr>
              <w:widowControl/>
              <w:jc w:val="center"/>
              <w:rPr>
                <w:rFonts w:ascii="宋体"/>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开户行</w:t>
            </w:r>
          </w:p>
        </w:tc>
        <w:tc>
          <w:tcPr>
            <w:tcW w:w="2962"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bidi="ar-SA"/>
              </w:rPr>
            </w:pPr>
          </w:p>
        </w:tc>
        <w:tc>
          <w:tcPr>
            <w:tcW w:w="2026"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银行账号</w:t>
            </w:r>
          </w:p>
        </w:tc>
        <w:tc>
          <w:tcPr>
            <w:tcW w:w="3174" w:type="dxa"/>
            <w:tcBorders>
              <w:tl2br w:val="nil"/>
              <w:tr2bl w:val="nil"/>
            </w:tcBorders>
            <w:noWrap w:val="0"/>
            <w:vAlign w:val="center"/>
          </w:tcPr>
          <w:p>
            <w:pPr>
              <w:widowControl/>
              <w:jc w:val="center"/>
              <w:rPr>
                <w:rFonts w:ascii="宋体"/>
                <w:kern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9" w:hRule="exact"/>
          <w:jc w:val="center"/>
        </w:trPr>
        <w:tc>
          <w:tcPr>
            <w:tcW w:w="1597" w:type="dxa"/>
            <w:vMerge w:val="restart"/>
            <w:tcBorders>
              <w:tl2br w:val="nil"/>
              <w:tr2bl w:val="nil"/>
            </w:tcBorders>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2022年</w:t>
            </w:r>
          </w:p>
        </w:tc>
        <w:tc>
          <w:tcPr>
            <w:tcW w:w="2962" w:type="dxa"/>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产值：</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c>
          <w:tcPr>
            <w:tcW w:w="2026" w:type="dxa"/>
            <w:vMerge w:val="restart"/>
            <w:tcBorders>
              <w:tl2br w:val="nil"/>
              <w:tr2bl w:val="nil"/>
            </w:tcBorders>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年</w:t>
            </w:r>
          </w:p>
        </w:tc>
        <w:tc>
          <w:tcPr>
            <w:tcW w:w="3174" w:type="dxa"/>
            <w:tcBorders>
              <w:tl2br w:val="nil"/>
              <w:tr2bl w:val="nil"/>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sz w:val="24"/>
                <w:szCs w:val="24"/>
                <w:highlight w:val="none"/>
                <w:lang w:val="en-US" w:eastAsia="zh-CN"/>
              </w:rPr>
              <w:t>产值：</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continue"/>
            <w:tcBorders>
              <w:tl2br w:val="nil"/>
              <w:tr2bl w:val="nil"/>
            </w:tcBorders>
            <w:noWrap w:val="0"/>
            <w:vAlign w:val="center"/>
          </w:tcPr>
          <w:p>
            <w:pPr>
              <w:widowControl/>
              <w:jc w:val="center"/>
              <w:rPr>
                <w:rFonts w:hint="eastAsia" w:ascii="宋体" w:hAnsi="宋体" w:eastAsia="宋体" w:cs="宋体"/>
                <w:sz w:val="24"/>
                <w:szCs w:val="24"/>
                <w:highlight w:val="none"/>
              </w:rPr>
            </w:pPr>
          </w:p>
        </w:tc>
        <w:tc>
          <w:tcPr>
            <w:tcW w:w="2962" w:type="dxa"/>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税收：</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 xml:space="preserve"> 万元</w:t>
            </w:r>
          </w:p>
        </w:tc>
        <w:tc>
          <w:tcPr>
            <w:tcW w:w="2026" w:type="dxa"/>
            <w:vMerge w:val="continue"/>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p>
        </w:tc>
        <w:tc>
          <w:tcPr>
            <w:tcW w:w="3174" w:type="dxa"/>
            <w:tcBorders>
              <w:tl2br w:val="nil"/>
              <w:tr2bl w:val="nil"/>
            </w:tcBorders>
            <w:noWrap w:val="0"/>
            <w:vAlign w:val="center"/>
          </w:tcPr>
          <w:p>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税收：</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1" w:hRule="atLeast"/>
          <w:jc w:val="center"/>
        </w:trPr>
        <w:tc>
          <w:tcPr>
            <w:tcW w:w="1597" w:type="dxa"/>
            <w:tcBorders>
              <w:tl2br w:val="nil"/>
              <w:tr2bl w:val="nil"/>
            </w:tcBorders>
            <w:noWrap w:val="0"/>
            <w:vAlign w:val="center"/>
          </w:tcPr>
          <w:p>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项目立项</w:t>
            </w:r>
          </w:p>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时间</w:t>
            </w:r>
          </w:p>
        </w:tc>
        <w:tc>
          <w:tcPr>
            <w:tcW w:w="2962" w:type="dxa"/>
            <w:tcBorders>
              <w:tl2br w:val="nil"/>
              <w:tr2bl w:val="nil"/>
            </w:tcBorders>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val="en-US" w:eastAsia="zh-CN"/>
              </w:rPr>
              <w:t xml:space="preserve">年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val="en-US" w:eastAsia="zh-CN"/>
              </w:rPr>
              <w:t>月</w:t>
            </w:r>
          </w:p>
        </w:tc>
        <w:tc>
          <w:tcPr>
            <w:tcW w:w="2026" w:type="dxa"/>
            <w:tcBorders>
              <w:tl2br w:val="nil"/>
              <w:tr2bl w:val="nil"/>
            </w:tcBorders>
            <w:noWrap w:val="0"/>
            <w:vAlign w:val="center"/>
          </w:tcPr>
          <w:p>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项目竣工</w:t>
            </w:r>
          </w:p>
          <w:p>
            <w:pPr>
              <w:widowControl/>
              <w:jc w:val="center"/>
              <w:rPr>
                <w:rFonts w:hint="eastAsia" w:ascii="宋体" w:hAnsi="宋体" w:eastAsia="宋体" w:cs="宋体"/>
                <w:spacing w:val="-8"/>
                <w:sz w:val="24"/>
                <w:szCs w:val="24"/>
                <w:highlight w:val="none"/>
              </w:rPr>
            </w:pPr>
            <w:r>
              <w:rPr>
                <w:rFonts w:hint="eastAsia" w:ascii="宋体" w:hAnsi="宋体" w:cs="宋体"/>
                <w:kern w:val="0"/>
                <w:sz w:val="24"/>
                <w:szCs w:val="24"/>
                <w:highlight w:val="none"/>
                <w:lang w:val="en-US" w:eastAsia="zh-CN"/>
              </w:rPr>
              <w:t>投产时间</w:t>
            </w:r>
          </w:p>
        </w:tc>
        <w:tc>
          <w:tcPr>
            <w:tcW w:w="3174" w:type="dxa"/>
            <w:tcBorders>
              <w:tl2br w:val="nil"/>
              <w:tr2bl w:val="nil"/>
            </w:tcBorders>
            <w:noWrap w:val="0"/>
            <w:vAlign w:val="center"/>
          </w:tcPr>
          <w:p>
            <w:pPr>
              <w:widowControl/>
              <w:jc w:val="center"/>
              <w:rPr>
                <w:rFonts w:ascii="宋体"/>
                <w:kern w:val="0"/>
                <w:highlight w:val="none"/>
              </w:rPr>
            </w:pP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val="en-US" w:eastAsia="zh-CN"/>
              </w:rPr>
              <w:t xml:space="preserve">年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val="en-US" w:eastAsia="zh-CN"/>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4" w:hRule="atLeast"/>
          <w:jc w:val="center"/>
        </w:trPr>
        <w:tc>
          <w:tcPr>
            <w:tcW w:w="1597" w:type="dxa"/>
            <w:tcBorders>
              <w:tl2br w:val="nil"/>
              <w:tr2bl w:val="nil"/>
            </w:tcBorders>
            <w:noWrap w:val="0"/>
            <w:vAlign w:val="center"/>
          </w:tcPr>
          <w:p>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项目总投资</w:t>
            </w:r>
          </w:p>
        </w:tc>
        <w:tc>
          <w:tcPr>
            <w:tcW w:w="2962" w:type="dxa"/>
            <w:tcBorders>
              <w:tl2br w:val="nil"/>
              <w:tr2bl w:val="nil"/>
            </w:tcBorders>
            <w:noWrap w:val="0"/>
            <w:vAlign w:val="center"/>
          </w:tcPr>
          <w:p>
            <w:pPr>
              <w:widowControl/>
              <w:jc w:val="center"/>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c>
          <w:tcPr>
            <w:tcW w:w="2026" w:type="dxa"/>
            <w:tcBorders>
              <w:tl2br w:val="nil"/>
              <w:tr2bl w:val="nil"/>
            </w:tcBorders>
            <w:noWrap w:val="0"/>
            <w:vAlign w:val="center"/>
          </w:tcPr>
          <w:p>
            <w:pPr>
              <w:widowControl/>
              <w:jc w:val="center"/>
              <w:rPr>
                <w:rFonts w:hint="default" w:ascii="宋体" w:hAnsi="宋体" w:eastAsia="宋体" w:cs="宋体"/>
                <w:spacing w:val="-8"/>
                <w:sz w:val="24"/>
                <w:szCs w:val="24"/>
                <w:highlight w:val="none"/>
                <w:lang w:val="en-US" w:eastAsia="zh-CN"/>
              </w:rPr>
            </w:pPr>
            <w:r>
              <w:rPr>
                <w:rFonts w:hint="eastAsia" w:ascii="宋体" w:hAnsi="宋体" w:cs="宋体"/>
                <w:spacing w:val="-8"/>
                <w:sz w:val="24"/>
                <w:szCs w:val="24"/>
                <w:highlight w:val="none"/>
                <w:lang w:val="en-US" w:eastAsia="zh-CN"/>
              </w:rPr>
              <w:t>项目达产产值</w:t>
            </w:r>
          </w:p>
        </w:tc>
        <w:tc>
          <w:tcPr>
            <w:tcW w:w="3174" w:type="dxa"/>
            <w:tcBorders>
              <w:tl2br w:val="nil"/>
              <w:tr2bl w:val="nil"/>
            </w:tcBorders>
            <w:noWrap w:val="0"/>
            <w:vAlign w:val="center"/>
          </w:tcPr>
          <w:p>
            <w:pPr>
              <w:widowControl/>
              <w:jc w:val="center"/>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2" w:hRule="atLeast"/>
          <w:jc w:val="center"/>
        </w:trPr>
        <w:tc>
          <w:tcPr>
            <w:tcW w:w="1597" w:type="dxa"/>
            <w:tcBorders>
              <w:tl2br w:val="nil"/>
              <w:tr2bl w:val="nil"/>
            </w:tcBorders>
            <w:noWrap w:val="0"/>
            <w:vAlign w:val="center"/>
          </w:tcPr>
          <w:p>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项目新增</w:t>
            </w:r>
          </w:p>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产值</w:t>
            </w:r>
          </w:p>
        </w:tc>
        <w:tc>
          <w:tcPr>
            <w:tcW w:w="2962"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c>
          <w:tcPr>
            <w:tcW w:w="2026" w:type="dxa"/>
            <w:tcBorders>
              <w:tl2br w:val="nil"/>
              <w:tr2bl w:val="nil"/>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申请</w:t>
            </w:r>
            <w:r>
              <w:rPr>
                <w:rFonts w:hint="eastAsia" w:ascii="宋体" w:hAnsi="宋体" w:eastAsia="宋体" w:cs="宋体"/>
                <w:spacing w:val="-8"/>
                <w:sz w:val="24"/>
                <w:szCs w:val="24"/>
                <w:highlight w:val="none"/>
                <w:lang w:val="en-US" w:eastAsia="zh-CN"/>
              </w:rPr>
              <w:t>奖励</w:t>
            </w:r>
            <w:r>
              <w:rPr>
                <w:rFonts w:hint="eastAsia" w:ascii="宋体" w:hAnsi="宋体" w:eastAsia="宋体" w:cs="宋体"/>
                <w:spacing w:val="-8"/>
                <w:sz w:val="24"/>
                <w:szCs w:val="24"/>
                <w:highlight w:val="none"/>
              </w:rPr>
              <w:t>金额</w:t>
            </w:r>
          </w:p>
        </w:tc>
        <w:tc>
          <w:tcPr>
            <w:tcW w:w="3174" w:type="dxa"/>
            <w:tcBorders>
              <w:tl2br w:val="nil"/>
              <w:tr2bl w:val="nil"/>
            </w:tcBorders>
            <w:noWrap w:val="0"/>
            <w:vAlign w:val="center"/>
          </w:tcPr>
          <w:p>
            <w:pPr>
              <w:widowControl/>
              <w:jc w:val="center"/>
              <w:rPr>
                <w:rFonts w:ascii="宋体"/>
                <w:kern w:val="0"/>
                <w:highlight w:val="none"/>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9" w:hRule="atLeas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企业及改扩建</w:t>
            </w:r>
            <w:r>
              <w:rPr>
                <w:rFonts w:hint="eastAsia" w:ascii="宋体" w:hAnsi="宋体" w:eastAsia="宋体" w:cs="宋体"/>
                <w:kern w:val="0"/>
                <w:sz w:val="24"/>
                <w:szCs w:val="24"/>
                <w:highlight w:val="none"/>
                <w:lang w:val="en-US" w:eastAsia="zh-CN"/>
              </w:rPr>
              <w:t>项目</w:t>
            </w:r>
            <w:r>
              <w:rPr>
                <w:rFonts w:hint="eastAsia" w:ascii="宋体" w:hAnsi="宋体" w:cs="宋体"/>
                <w:kern w:val="0"/>
                <w:sz w:val="24"/>
                <w:szCs w:val="24"/>
                <w:highlight w:val="none"/>
                <w:lang w:val="en-US" w:eastAsia="zh-CN"/>
              </w:rPr>
              <w:t>实施情况概述</w:t>
            </w:r>
          </w:p>
          <w:p>
            <w:pPr>
              <w:widowControl/>
              <w:jc w:val="center"/>
              <w:rPr>
                <w:rFonts w:hint="default" w:ascii="宋体" w:hAnsi="宋体" w:eastAsia="宋体" w:cs="宋体"/>
                <w:kern w:val="0"/>
                <w:sz w:val="24"/>
                <w:szCs w:val="24"/>
                <w:highlight w:val="none"/>
                <w:lang w:val="en-US" w:eastAsia="zh-CN"/>
              </w:rPr>
            </w:pPr>
          </w:p>
        </w:tc>
        <w:tc>
          <w:tcPr>
            <w:tcW w:w="8162" w:type="dxa"/>
            <w:gridSpan w:val="3"/>
            <w:tcBorders>
              <w:tl2br w:val="nil"/>
              <w:tr2bl w:val="nil"/>
            </w:tcBorders>
            <w:noWrap w:val="0"/>
            <w:vAlign w:val="top"/>
          </w:tcPr>
          <w:p>
            <w:pPr>
              <w:spacing w:after="156" w:afterLines="50"/>
              <w:jc w:val="both"/>
              <w:rPr>
                <w:rFonts w:hint="eastAsia" w:ascii="宋体" w:hAnsi="宋体" w:eastAsia="宋体" w:cs="宋体"/>
                <w:kern w:val="0"/>
                <w:sz w:val="24"/>
                <w:szCs w:val="24"/>
                <w:highlight w:val="none"/>
                <w:lang w:val="en-US" w:eastAsia="zh-CN"/>
              </w:rPr>
            </w:pPr>
          </w:p>
        </w:tc>
      </w:tr>
    </w:tbl>
    <w:p>
      <w:pPr>
        <w:rPr>
          <w:highlight w:val="none"/>
        </w:rPr>
      </w:pPr>
    </w:p>
    <w:tbl>
      <w:tblPr>
        <w:tblStyle w:val="5"/>
        <w:tblW w:w="9920" w:type="dxa"/>
        <w:jc w:val="center"/>
        <w:tblLayout w:type="fixed"/>
        <w:tblCellMar>
          <w:top w:w="0" w:type="dxa"/>
          <w:left w:w="108" w:type="dxa"/>
          <w:bottom w:w="0" w:type="dxa"/>
          <w:right w:w="108" w:type="dxa"/>
        </w:tblCellMar>
      </w:tblPr>
      <w:tblGrid>
        <w:gridCol w:w="1955"/>
        <w:gridCol w:w="225"/>
        <w:gridCol w:w="400"/>
        <w:gridCol w:w="1080"/>
        <w:gridCol w:w="1080"/>
        <w:gridCol w:w="151"/>
        <w:gridCol w:w="1869"/>
        <w:gridCol w:w="295"/>
        <w:gridCol w:w="972"/>
        <w:gridCol w:w="893"/>
        <w:gridCol w:w="1000"/>
      </w:tblGrid>
      <w:tr>
        <w:tblPrEx>
          <w:tblCellMar>
            <w:top w:w="0" w:type="dxa"/>
            <w:left w:w="108" w:type="dxa"/>
            <w:bottom w:w="0" w:type="dxa"/>
            <w:right w:w="108" w:type="dxa"/>
          </w:tblCellMar>
        </w:tblPrEx>
        <w:trPr>
          <w:trHeight w:val="480" w:hRule="atLeast"/>
          <w:jc w:val="center"/>
        </w:trPr>
        <w:tc>
          <w:tcPr>
            <w:tcW w:w="2180"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黑体_GBK" w:hAnsi="宋体" w:eastAsia="方正黑体_GBK" w:cs="宋体"/>
                <w:color w:val="000000"/>
                <w:kern w:val="0"/>
                <w:sz w:val="32"/>
                <w:szCs w:val="32"/>
                <w:highlight w:val="none"/>
              </w:rPr>
            </w:pPr>
            <w:r>
              <w:rPr>
                <w:rFonts w:hint="eastAsia" w:ascii="楷体_GB2312" w:hAnsi="楷体_GB2312" w:eastAsia="楷体_GB2312" w:cs="楷体_GB2312"/>
                <w:color w:val="000000"/>
                <w:kern w:val="0"/>
                <w:sz w:val="32"/>
                <w:szCs w:val="32"/>
                <w:highlight w:val="none"/>
              </w:rPr>
              <w:t>附件</w:t>
            </w:r>
            <w:r>
              <w:rPr>
                <w:rFonts w:hint="eastAsia" w:ascii="楷体_GB2312" w:hAnsi="楷体_GB2312" w:eastAsia="楷体_GB2312" w:cs="楷体_GB2312"/>
                <w:color w:val="000000"/>
                <w:kern w:val="0"/>
                <w:sz w:val="32"/>
                <w:szCs w:val="32"/>
                <w:highlight w:val="none"/>
                <w:lang w:val="en-US" w:eastAsia="zh-CN"/>
              </w:rPr>
              <w:t>3</w:t>
            </w:r>
            <w:r>
              <w:rPr>
                <w:rFonts w:hint="eastAsia" w:ascii="楷体_GB2312" w:hAnsi="楷体_GB2312" w:eastAsia="楷体_GB2312" w:cs="楷体_GB2312"/>
                <w:color w:val="000000"/>
                <w:kern w:val="0"/>
                <w:sz w:val="32"/>
                <w:szCs w:val="32"/>
                <w:highlight w:val="none"/>
              </w:rPr>
              <w:t>：</w:t>
            </w:r>
          </w:p>
        </w:tc>
        <w:tc>
          <w:tcPr>
            <w:tcW w:w="400"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1080"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1080"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2020" w:type="dxa"/>
            <w:gridSpan w:val="2"/>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1267" w:type="dxa"/>
            <w:gridSpan w:val="2"/>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893"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1000"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915" w:hRule="atLeast"/>
          <w:jc w:val="center"/>
        </w:trPr>
        <w:tc>
          <w:tcPr>
            <w:tcW w:w="9920" w:type="dxa"/>
            <w:gridSpan w:val="11"/>
            <w:tcBorders>
              <w:top w:val="nil"/>
              <w:left w:val="nil"/>
              <w:bottom w:val="nil"/>
              <w:right w:val="nil"/>
            </w:tcBorders>
            <w:noWrap w:val="0"/>
            <w:vAlign w:val="center"/>
          </w:tcPr>
          <w:p>
            <w:pPr>
              <w:widowControl/>
              <w:spacing w:line="600" w:lineRule="exact"/>
              <w:jc w:val="center"/>
              <w:rPr>
                <w:rFonts w:ascii="方正小标宋_GBK" w:hAnsi="宋体" w:eastAsia="方正小标宋_GBK" w:cs="宋体"/>
                <w:color w:val="000000"/>
                <w:kern w:val="0"/>
                <w:sz w:val="40"/>
                <w:szCs w:val="40"/>
                <w:highlight w:val="none"/>
              </w:rPr>
            </w:pPr>
            <w:r>
              <w:rPr>
                <w:rFonts w:hint="eastAsia" w:ascii="方正小标宋简体" w:hAnsi="方正小标宋简体" w:eastAsia="方正小标宋简体" w:cs="方正小标宋简体"/>
                <w:color w:val="000000"/>
                <w:kern w:val="0"/>
                <w:sz w:val="44"/>
                <w:szCs w:val="44"/>
                <w:highlight w:val="none"/>
                <w:lang w:eastAsia="zh-CN"/>
              </w:rPr>
              <w:t>嘉定</w:t>
            </w:r>
            <w:r>
              <w:rPr>
                <w:rFonts w:hint="eastAsia" w:ascii="方正小标宋简体" w:hAnsi="方正小标宋简体" w:eastAsia="方正小标宋简体" w:cs="方正小标宋简体"/>
                <w:color w:val="000000"/>
                <w:kern w:val="0"/>
                <w:sz w:val="44"/>
                <w:szCs w:val="44"/>
                <w:highlight w:val="none"/>
              </w:rPr>
              <w:t>区财政专项资金项目申报信用承诺书</w:t>
            </w:r>
          </w:p>
        </w:tc>
      </w:tr>
      <w:tr>
        <w:tblPrEx>
          <w:tblCellMar>
            <w:top w:w="0" w:type="dxa"/>
            <w:left w:w="108" w:type="dxa"/>
            <w:bottom w:w="0" w:type="dxa"/>
            <w:right w:w="108" w:type="dxa"/>
          </w:tblCellMar>
        </w:tblPrEx>
        <w:trPr>
          <w:trHeight w:val="300" w:hRule="atLeast"/>
          <w:jc w:val="center"/>
        </w:trPr>
        <w:tc>
          <w:tcPr>
            <w:tcW w:w="7055" w:type="dxa"/>
            <w:gridSpan w:val="8"/>
            <w:tcBorders>
              <w:top w:val="nil"/>
              <w:left w:val="nil"/>
              <w:bottom w:val="single" w:color="auto" w:sz="4" w:space="0"/>
              <w:right w:val="nil"/>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972"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893"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1000"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645" w:hRule="atLeast"/>
          <w:jc w:val="center"/>
        </w:trPr>
        <w:tc>
          <w:tcPr>
            <w:tcW w:w="1955" w:type="dxa"/>
            <w:tcBorders>
              <w:top w:val="nil"/>
              <w:left w:val="single" w:color="auto" w:sz="4" w:space="0"/>
              <w:bottom w:val="single" w:color="auto" w:sz="4" w:space="0"/>
              <w:right w:val="single" w:color="auto" w:sz="4" w:space="0"/>
            </w:tcBorders>
            <w:noWrap w:val="0"/>
            <w:vAlign w:val="center"/>
          </w:tcPr>
          <w:p>
            <w:pPr>
              <w:widowControl/>
              <w:spacing w:line="600" w:lineRule="exact"/>
              <w:ind w:right="-53" w:rightChars="-25"/>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项目申报单位</w:t>
            </w:r>
          </w:p>
        </w:tc>
        <w:tc>
          <w:tcPr>
            <w:tcW w:w="2936" w:type="dxa"/>
            <w:gridSpan w:val="5"/>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c>
          <w:tcPr>
            <w:tcW w:w="2164" w:type="dxa"/>
            <w:gridSpan w:val="2"/>
            <w:tcBorders>
              <w:top w:val="nil"/>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统一社会</w:t>
            </w:r>
            <w:r>
              <w:rPr>
                <w:rFonts w:ascii="宋体" w:hAnsi="宋体" w:eastAsia="宋体" w:cs="宋体"/>
                <w:color w:val="000000"/>
                <w:kern w:val="0"/>
                <w:sz w:val="22"/>
                <w:highlight w:val="none"/>
              </w:rPr>
              <w:t>信用代码</w:t>
            </w:r>
          </w:p>
        </w:tc>
        <w:tc>
          <w:tcPr>
            <w:tcW w:w="28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645" w:hRule="atLeast"/>
          <w:jc w:val="center"/>
        </w:trPr>
        <w:tc>
          <w:tcPr>
            <w:tcW w:w="1955" w:type="dxa"/>
            <w:tcBorders>
              <w:top w:val="nil"/>
              <w:left w:val="single" w:color="auto" w:sz="4" w:space="0"/>
              <w:bottom w:val="single" w:color="auto" w:sz="4" w:space="0"/>
              <w:right w:val="single" w:color="auto" w:sz="4" w:space="0"/>
            </w:tcBorders>
            <w:noWrap w:val="0"/>
            <w:vAlign w:val="center"/>
          </w:tcPr>
          <w:p>
            <w:pPr>
              <w:widowControl/>
              <w:spacing w:line="600" w:lineRule="exact"/>
              <w:ind w:right="-53" w:rightChars="-25"/>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经营地址</w:t>
            </w:r>
          </w:p>
        </w:tc>
        <w:tc>
          <w:tcPr>
            <w:tcW w:w="2936" w:type="dxa"/>
            <w:gridSpan w:val="5"/>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企业性质</w:t>
            </w:r>
          </w:p>
        </w:tc>
        <w:tc>
          <w:tcPr>
            <w:tcW w:w="28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705" w:hRule="atLeast"/>
          <w:jc w:val="center"/>
        </w:trPr>
        <w:tc>
          <w:tcPr>
            <w:tcW w:w="1955" w:type="dxa"/>
            <w:tcBorders>
              <w:top w:val="nil"/>
              <w:left w:val="single" w:color="auto" w:sz="4" w:space="0"/>
              <w:bottom w:val="single" w:color="auto" w:sz="4" w:space="0"/>
              <w:right w:val="single" w:color="auto" w:sz="4" w:space="0"/>
            </w:tcBorders>
            <w:noWrap w:val="0"/>
            <w:vAlign w:val="center"/>
          </w:tcPr>
          <w:p>
            <w:pPr>
              <w:widowControl/>
              <w:spacing w:line="0" w:lineRule="atLeast"/>
              <w:ind w:right="-53" w:rightChars="-25"/>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申报</w:t>
            </w:r>
            <w:r>
              <w:rPr>
                <w:rFonts w:hint="eastAsia" w:ascii="宋体" w:hAnsi="宋体" w:eastAsia="宋体" w:cs="宋体"/>
                <w:color w:val="000000"/>
                <w:kern w:val="0"/>
                <w:sz w:val="22"/>
                <w:highlight w:val="none"/>
                <w:lang w:val="en-US" w:eastAsia="zh-CN"/>
              </w:rPr>
              <w:t>政策类别</w:t>
            </w:r>
          </w:p>
        </w:tc>
        <w:tc>
          <w:tcPr>
            <w:tcW w:w="2936" w:type="dxa"/>
            <w:gridSpan w:val="5"/>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c>
          <w:tcPr>
            <w:tcW w:w="2164" w:type="dxa"/>
            <w:gridSpan w:val="2"/>
            <w:tcBorders>
              <w:top w:val="nil"/>
              <w:left w:val="nil"/>
              <w:bottom w:val="single" w:color="auto" w:sz="4" w:space="0"/>
              <w:right w:val="single" w:color="auto" w:sz="4" w:space="0"/>
            </w:tcBorders>
            <w:noWrap w:val="0"/>
            <w:vAlign w:val="center"/>
          </w:tcPr>
          <w:p>
            <w:pPr>
              <w:widowControl/>
              <w:spacing w:line="600" w:lineRule="exact"/>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拟申报扶持金额</w:t>
            </w:r>
          </w:p>
        </w:tc>
        <w:tc>
          <w:tcPr>
            <w:tcW w:w="28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645" w:hRule="atLeast"/>
          <w:jc w:val="center"/>
        </w:trPr>
        <w:tc>
          <w:tcPr>
            <w:tcW w:w="1955" w:type="dxa"/>
            <w:tcBorders>
              <w:top w:val="nil"/>
              <w:left w:val="single" w:color="auto" w:sz="4" w:space="0"/>
              <w:bottom w:val="single" w:color="auto" w:sz="4" w:space="0"/>
              <w:right w:val="single" w:color="auto" w:sz="4" w:space="0"/>
            </w:tcBorders>
            <w:noWrap w:val="0"/>
            <w:vAlign w:val="center"/>
          </w:tcPr>
          <w:p>
            <w:pPr>
              <w:widowControl/>
              <w:spacing w:line="600" w:lineRule="exact"/>
              <w:ind w:right="-53" w:rightChars="-25"/>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企业负责人</w:t>
            </w:r>
          </w:p>
        </w:tc>
        <w:tc>
          <w:tcPr>
            <w:tcW w:w="2936" w:type="dxa"/>
            <w:gridSpan w:val="5"/>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联系电话</w:t>
            </w:r>
          </w:p>
        </w:tc>
        <w:tc>
          <w:tcPr>
            <w:tcW w:w="286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645" w:hRule="atLeast"/>
          <w:jc w:val="center"/>
        </w:trPr>
        <w:tc>
          <w:tcPr>
            <w:tcW w:w="1955" w:type="dxa"/>
            <w:tcBorders>
              <w:top w:val="nil"/>
              <w:left w:val="single" w:color="auto" w:sz="4" w:space="0"/>
              <w:bottom w:val="single" w:color="auto" w:sz="4" w:space="0"/>
              <w:right w:val="single" w:color="auto" w:sz="4" w:space="0"/>
            </w:tcBorders>
            <w:noWrap w:val="0"/>
            <w:vAlign w:val="center"/>
          </w:tcPr>
          <w:p>
            <w:pPr>
              <w:widowControl/>
              <w:spacing w:line="600" w:lineRule="exact"/>
              <w:ind w:right="-53" w:rightChars="-25"/>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项目责任人</w:t>
            </w:r>
          </w:p>
        </w:tc>
        <w:tc>
          <w:tcPr>
            <w:tcW w:w="2936" w:type="dxa"/>
            <w:gridSpan w:val="5"/>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c>
          <w:tcPr>
            <w:tcW w:w="2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联系电话</w:t>
            </w:r>
          </w:p>
        </w:tc>
        <w:tc>
          <w:tcPr>
            <w:tcW w:w="286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39" w:hRule="atLeast"/>
          <w:jc w:val="center"/>
        </w:trPr>
        <w:tc>
          <w:tcPr>
            <w:tcW w:w="9920" w:type="dxa"/>
            <w:gridSpan w:val="11"/>
            <w:tcBorders>
              <w:top w:val="single" w:color="auto" w:sz="4" w:space="0"/>
              <w:left w:val="single" w:color="auto" w:sz="4" w:space="0"/>
              <w:bottom w:val="nil"/>
              <w:right w:val="single" w:color="000000" w:sz="4" w:space="0"/>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项目申报单位承诺:                                                        </w:t>
            </w:r>
          </w:p>
        </w:tc>
      </w:tr>
      <w:tr>
        <w:tblPrEx>
          <w:tblCellMar>
            <w:top w:w="0" w:type="dxa"/>
            <w:left w:w="108" w:type="dxa"/>
            <w:bottom w:w="0" w:type="dxa"/>
            <w:right w:w="108" w:type="dxa"/>
          </w:tblCellMar>
        </w:tblPrEx>
        <w:trPr>
          <w:trHeight w:val="570" w:hRule="atLeast"/>
          <w:jc w:val="center"/>
        </w:trPr>
        <w:tc>
          <w:tcPr>
            <w:tcW w:w="9920" w:type="dxa"/>
            <w:gridSpan w:val="11"/>
            <w:tcBorders>
              <w:top w:val="nil"/>
              <w:left w:val="single" w:color="auto" w:sz="4" w:space="0"/>
              <w:bottom w:val="nil"/>
              <w:right w:val="single" w:color="000000" w:sz="4" w:space="0"/>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   1.本单位近三年信用状况良好，无严重失信行为。</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   2.申报的所有材料均依据相关项目申报要求,据实提供。</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   3.专项资金获批后将按规定使用。</w:t>
            </w:r>
          </w:p>
        </w:tc>
      </w:tr>
      <w:tr>
        <w:tblPrEx>
          <w:tblCellMar>
            <w:top w:w="0" w:type="dxa"/>
            <w:left w:w="108" w:type="dxa"/>
            <w:bottom w:w="0" w:type="dxa"/>
            <w:right w:w="108" w:type="dxa"/>
          </w:tblCellMar>
        </w:tblPrEx>
        <w:trPr>
          <w:trHeight w:val="675" w:hRule="atLeast"/>
          <w:jc w:val="center"/>
        </w:trPr>
        <w:tc>
          <w:tcPr>
            <w:tcW w:w="9920" w:type="dxa"/>
            <w:gridSpan w:val="11"/>
            <w:tcBorders>
              <w:top w:val="nil"/>
              <w:left w:val="single" w:color="auto" w:sz="4" w:space="0"/>
              <w:bottom w:val="nil"/>
              <w:right w:val="single" w:color="000000" w:sz="4" w:space="0"/>
            </w:tcBorders>
            <w:noWrap w:val="0"/>
            <w:vAlign w:val="center"/>
          </w:tcPr>
          <w:p>
            <w:pPr>
              <w:widowControl/>
              <w:spacing w:line="600" w:lineRule="exact"/>
              <w:ind w:left="550" w:hanging="550" w:hangingChars="25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   4.如违背以上承诺，愿承担</w:t>
            </w:r>
            <w:r>
              <w:rPr>
                <w:rFonts w:hint="eastAsia" w:ascii="宋体" w:hAnsi="宋体" w:eastAsia="宋体" w:cs="宋体"/>
                <w:color w:val="000000"/>
                <w:kern w:val="0"/>
                <w:sz w:val="22"/>
                <w:highlight w:val="none"/>
                <w:lang w:val="en-US" w:eastAsia="zh-CN"/>
              </w:rPr>
              <w:t>相应法律</w:t>
            </w:r>
            <w:r>
              <w:rPr>
                <w:rFonts w:hint="eastAsia" w:ascii="宋体" w:hAnsi="宋体" w:eastAsia="宋体" w:cs="宋体"/>
                <w:color w:val="000000"/>
                <w:kern w:val="0"/>
                <w:sz w:val="22"/>
                <w:highlight w:val="none"/>
              </w:rPr>
              <w:t>责任，</w:t>
            </w:r>
            <w:r>
              <w:rPr>
                <w:rFonts w:hint="eastAsia" w:ascii="宋体" w:hAnsi="宋体" w:eastAsia="宋体" w:cs="宋体"/>
                <w:color w:val="000000"/>
                <w:kern w:val="0"/>
                <w:sz w:val="22"/>
                <w:highlight w:val="none"/>
                <w:lang w:val="en-US" w:eastAsia="zh-CN"/>
              </w:rPr>
              <w:t>知晓</w:t>
            </w:r>
            <w:r>
              <w:rPr>
                <w:rFonts w:hint="eastAsia" w:ascii="宋体" w:hAnsi="宋体" w:eastAsia="宋体" w:cs="宋体"/>
                <w:color w:val="000000"/>
                <w:kern w:val="0"/>
                <w:sz w:val="22"/>
                <w:highlight w:val="none"/>
              </w:rPr>
              <w:t>有关主管部门将相关失信信息记入公共信用信息系统。</w:t>
            </w:r>
          </w:p>
        </w:tc>
      </w:tr>
      <w:tr>
        <w:tblPrEx>
          <w:tblCellMar>
            <w:top w:w="0" w:type="dxa"/>
            <w:left w:w="108" w:type="dxa"/>
            <w:bottom w:w="0" w:type="dxa"/>
            <w:right w:w="108" w:type="dxa"/>
          </w:tblCellMar>
        </w:tblPrEx>
        <w:trPr>
          <w:trHeight w:val="439" w:hRule="atLeast"/>
          <w:jc w:val="center"/>
        </w:trPr>
        <w:tc>
          <w:tcPr>
            <w:tcW w:w="2180" w:type="dxa"/>
            <w:gridSpan w:val="2"/>
            <w:tcBorders>
              <w:top w:val="nil"/>
              <w:left w:val="single" w:color="auto" w:sz="4" w:space="0"/>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00"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080"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080"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2020" w:type="dxa"/>
            <w:gridSpan w:val="2"/>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267" w:type="dxa"/>
            <w:gridSpan w:val="2"/>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893"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000" w:type="dxa"/>
            <w:tcBorders>
              <w:top w:val="nil"/>
              <w:left w:val="nil"/>
              <w:bottom w:val="nil"/>
              <w:right w:val="single" w:color="auto" w:sz="4" w:space="0"/>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r>
        <w:tblPrEx>
          <w:tblCellMar>
            <w:top w:w="0" w:type="dxa"/>
            <w:left w:w="108" w:type="dxa"/>
            <w:bottom w:w="0" w:type="dxa"/>
            <w:right w:w="108" w:type="dxa"/>
          </w:tblCellMar>
        </w:tblPrEx>
        <w:trPr>
          <w:trHeight w:val="936" w:hRule="atLeast"/>
          <w:jc w:val="center"/>
        </w:trPr>
        <w:tc>
          <w:tcPr>
            <w:tcW w:w="2180" w:type="dxa"/>
            <w:gridSpan w:val="2"/>
            <w:tcBorders>
              <w:top w:val="nil"/>
              <w:left w:val="single" w:color="auto" w:sz="4" w:space="0"/>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00"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080"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080"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3287" w:type="dxa"/>
            <w:gridSpan w:val="4"/>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项目申报责任人（签名）</w:t>
            </w:r>
          </w:p>
        </w:tc>
        <w:tc>
          <w:tcPr>
            <w:tcW w:w="893" w:type="dxa"/>
            <w:tcBorders>
              <w:top w:val="nil"/>
              <w:left w:val="nil"/>
              <w:bottom w:val="nil"/>
              <w:right w:val="nil"/>
            </w:tcBorders>
            <w:noWrap w:val="0"/>
            <w:vAlign w:val="center"/>
          </w:tcPr>
          <w:p>
            <w:pPr>
              <w:widowControl/>
              <w:spacing w:line="600" w:lineRule="exact"/>
              <w:jc w:val="left"/>
              <w:rPr>
                <w:rFonts w:ascii="宋体" w:hAnsi="宋体" w:eastAsia="宋体" w:cs="宋体"/>
                <w:color w:val="000000"/>
                <w:kern w:val="0"/>
                <w:sz w:val="22"/>
                <w:highlight w:val="none"/>
              </w:rPr>
            </w:pPr>
          </w:p>
        </w:tc>
        <w:tc>
          <w:tcPr>
            <w:tcW w:w="1000" w:type="dxa"/>
            <w:tcBorders>
              <w:top w:val="nil"/>
              <w:left w:val="nil"/>
              <w:bottom w:val="nil"/>
              <w:right w:val="single" w:color="auto" w:sz="4" w:space="0"/>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r>
        <w:tblPrEx>
          <w:tblCellMar>
            <w:top w:w="0" w:type="dxa"/>
            <w:left w:w="108" w:type="dxa"/>
            <w:bottom w:w="0" w:type="dxa"/>
            <w:right w:w="108" w:type="dxa"/>
          </w:tblCellMar>
        </w:tblPrEx>
        <w:trPr>
          <w:trHeight w:val="1035" w:hRule="atLeast"/>
          <w:jc w:val="center"/>
        </w:trPr>
        <w:tc>
          <w:tcPr>
            <w:tcW w:w="2180" w:type="dxa"/>
            <w:gridSpan w:val="2"/>
            <w:tcBorders>
              <w:top w:val="nil"/>
              <w:left w:val="single" w:color="auto" w:sz="4" w:space="0"/>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00" w:type="dxa"/>
            <w:tcBorders>
              <w:top w:val="nil"/>
              <w:left w:val="nil"/>
              <w:bottom w:val="nil"/>
              <w:right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080" w:type="dxa"/>
            <w:tcBorders>
              <w:top w:val="nil"/>
              <w:left w:val="nil"/>
              <w:bottom w:val="nil"/>
            </w:tcBorders>
            <w:noWrap w:val="0"/>
            <w:vAlign w:val="top"/>
          </w:tcPr>
          <w:p>
            <w:pPr>
              <w:widowControl/>
              <w:spacing w:line="600" w:lineRule="exact"/>
              <w:jc w:val="center"/>
              <w:rPr>
                <w:rFonts w:ascii="宋体" w:hAnsi="宋体" w:eastAsia="宋体" w:cs="宋体"/>
                <w:color w:val="000000"/>
                <w:kern w:val="0"/>
                <w:sz w:val="22"/>
                <w:highlight w:val="none"/>
              </w:rPr>
            </w:pPr>
          </w:p>
        </w:tc>
        <w:tc>
          <w:tcPr>
            <w:tcW w:w="1080" w:type="dxa"/>
            <w:noWrap w:val="0"/>
            <w:vAlign w:val="top"/>
          </w:tcPr>
          <w:p>
            <w:pPr>
              <w:widowControl/>
              <w:spacing w:line="600" w:lineRule="exact"/>
              <w:jc w:val="center"/>
              <w:rPr>
                <w:rFonts w:ascii="宋体" w:hAnsi="宋体" w:eastAsia="宋体" w:cs="宋体"/>
                <w:color w:val="000000"/>
                <w:kern w:val="0"/>
                <w:sz w:val="22"/>
                <w:highlight w:val="none"/>
              </w:rPr>
            </w:pPr>
          </w:p>
        </w:tc>
        <w:tc>
          <w:tcPr>
            <w:tcW w:w="4180" w:type="dxa"/>
            <w:gridSpan w:val="5"/>
            <w:noWrap w:val="0"/>
            <w:vAlign w:val="center"/>
          </w:tcPr>
          <w:p>
            <w:pPr>
              <w:widowControl/>
              <w:spacing w:line="600" w:lineRule="exact"/>
              <w:ind w:firstLine="110" w:firstLineChars="5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单位负责人（签名） </w:t>
            </w:r>
            <w:r>
              <w:rPr>
                <w:rFonts w:ascii="宋体" w:hAnsi="宋体" w:eastAsia="宋体" w:cs="宋体"/>
                <w:color w:val="000000"/>
                <w:kern w:val="0"/>
                <w:sz w:val="22"/>
                <w:highlight w:val="none"/>
              </w:rPr>
              <w:t xml:space="preserve">      </w:t>
            </w:r>
            <w:r>
              <w:rPr>
                <w:rFonts w:hint="eastAsia" w:ascii="宋体" w:hAnsi="宋体" w:eastAsia="宋体" w:cs="宋体"/>
                <w:color w:val="000000"/>
                <w:kern w:val="0"/>
                <w:sz w:val="22"/>
                <w:highlight w:val="none"/>
              </w:rPr>
              <w:t xml:space="preserve">（公章） </w:t>
            </w:r>
          </w:p>
        </w:tc>
        <w:tc>
          <w:tcPr>
            <w:tcW w:w="1000" w:type="dxa"/>
            <w:tcBorders>
              <w:top w:val="nil"/>
              <w:left w:val="nil"/>
              <w:bottom w:val="nil"/>
              <w:right w:val="single" w:color="auto" w:sz="4" w:space="0"/>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r>
        <w:tblPrEx>
          <w:tblCellMar>
            <w:top w:w="0" w:type="dxa"/>
            <w:left w:w="108" w:type="dxa"/>
            <w:bottom w:w="0" w:type="dxa"/>
            <w:right w:w="108" w:type="dxa"/>
          </w:tblCellMar>
        </w:tblPrEx>
        <w:trPr>
          <w:trHeight w:val="1558" w:hRule="atLeast"/>
          <w:jc w:val="center"/>
        </w:trPr>
        <w:tc>
          <w:tcPr>
            <w:tcW w:w="2180" w:type="dxa"/>
            <w:gridSpan w:val="2"/>
            <w:tcBorders>
              <w:top w:val="nil"/>
              <w:left w:val="single" w:color="auto" w:sz="4" w:space="0"/>
              <w:bottom w:val="single" w:color="auto" w:sz="4" w:space="0"/>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00" w:type="dxa"/>
            <w:tcBorders>
              <w:top w:val="nil"/>
              <w:left w:val="nil"/>
              <w:bottom w:val="single" w:color="auto" w:sz="4" w:space="0"/>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080" w:type="dxa"/>
            <w:tcBorders>
              <w:top w:val="nil"/>
              <w:left w:val="nil"/>
              <w:bottom w:val="single" w:color="auto" w:sz="4" w:space="0"/>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080" w:type="dxa"/>
            <w:tcBorders>
              <w:left w:val="nil"/>
              <w:bottom w:val="single" w:color="auto" w:sz="4" w:space="0"/>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020" w:type="dxa"/>
            <w:gridSpan w:val="2"/>
            <w:tcBorders>
              <w:left w:val="nil"/>
              <w:bottom w:val="single" w:color="auto" w:sz="4" w:space="0"/>
              <w:right w:val="nil"/>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日期：</w:t>
            </w:r>
          </w:p>
        </w:tc>
        <w:tc>
          <w:tcPr>
            <w:tcW w:w="1267" w:type="dxa"/>
            <w:gridSpan w:val="2"/>
            <w:tcBorders>
              <w:left w:val="nil"/>
              <w:bottom w:val="single" w:color="auto" w:sz="4" w:space="0"/>
              <w:right w:val="nil"/>
            </w:tcBorders>
            <w:noWrap w:val="0"/>
            <w:vAlign w:val="center"/>
          </w:tcPr>
          <w:p>
            <w:pPr>
              <w:widowControl/>
              <w:spacing w:line="600" w:lineRule="exact"/>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893" w:type="dxa"/>
            <w:tcBorders>
              <w:left w:val="nil"/>
              <w:bottom w:val="single" w:color="auto" w:sz="4" w:space="0"/>
              <w:right w:val="nil"/>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000" w:type="dxa"/>
            <w:tcBorders>
              <w:top w:val="nil"/>
              <w:left w:val="nil"/>
              <w:bottom w:val="single" w:color="auto" w:sz="4" w:space="0"/>
              <w:right w:val="single" w:color="auto" w:sz="4" w:space="0"/>
            </w:tcBorders>
            <w:noWrap w:val="0"/>
            <w:vAlign w:val="top"/>
          </w:tcPr>
          <w:p>
            <w:pPr>
              <w:widowControl/>
              <w:spacing w:line="600" w:lineRule="exact"/>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bl>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NjU2MjYwZTVkOGQ1OWE1MTU4MDc1YWM1YzVmMTMifQ=="/>
  </w:docVars>
  <w:rsids>
    <w:rsidRoot w:val="628433BE"/>
    <w:rsid w:val="00EE6B44"/>
    <w:rsid w:val="0509446B"/>
    <w:rsid w:val="0D925427"/>
    <w:rsid w:val="16564DEA"/>
    <w:rsid w:val="1FDF13FF"/>
    <w:rsid w:val="212D17BB"/>
    <w:rsid w:val="226D4721"/>
    <w:rsid w:val="23051A6C"/>
    <w:rsid w:val="25AA34FF"/>
    <w:rsid w:val="2CB77D8E"/>
    <w:rsid w:val="2CE9206F"/>
    <w:rsid w:val="3B914B85"/>
    <w:rsid w:val="3C5D693F"/>
    <w:rsid w:val="3E493C9B"/>
    <w:rsid w:val="416B14AE"/>
    <w:rsid w:val="496D4E83"/>
    <w:rsid w:val="4C211A55"/>
    <w:rsid w:val="4DBA61BD"/>
    <w:rsid w:val="53125720"/>
    <w:rsid w:val="53AC547E"/>
    <w:rsid w:val="596A0A97"/>
    <w:rsid w:val="5DE02A5D"/>
    <w:rsid w:val="5E587A58"/>
    <w:rsid w:val="628433BE"/>
    <w:rsid w:val="66FE6A5B"/>
    <w:rsid w:val="700E5D34"/>
    <w:rsid w:val="7E635932"/>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1753</Words>
  <Characters>1896</Characters>
  <Lines>0</Lines>
  <Paragraphs>0</Paragraphs>
  <TotalTime>32</TotalTime>
  <ScaleCrop>false</ScaleCrop>
  <LinksUpToDate>false</LinksUpToDate>
  <CharactersWithSpaces>2195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2023-07-17T06:45:00Z</dcterms:created>
  <dc:creator>许朝军</dc:creator>
  <cp:lastModifiedBy>Vicky</cp:lastModifiedBy>
  <cp:lastPrinted>2023-08-21T06:35:59Z</cp:lastPrinted>
  <dcterms:modified xsi:type="dcterms:W3CDTF">2023-08-21T06:58:30Z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29C6A36606924550A2A3074649175808_13</vt:lpwstr>
  </property>
</Properties>
</file>