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FF8" w:rsidRPr="00BE1B81" w:rsidRDefault="002C5DCC" w:rsidP="00CE5F25">
      <w:pPr>
        <w:spacing w:line="580" w:lineRule="exact"/>
        <w:jc w:val="center"/>
        <w:rPr>
          <w:rFonts w:ascii="方正小标宋简体" w:eastAsia="方正小标宋简体"/>
          <w:sz w:val="44"/>
          <w:szCs w:val="44"/>
        </w:rPr>
      </w:pPr>
      <w:r w:rsidRPr="00BE1B81">
        <w:rPr>
          <w:rFonts w:ascii="方正小标宋简体" w:eastAsia="方正小标宋简体" w:hAnsi="宋体" w:cs="宋体" w:hint="eastAsia"/>
          <w:sz w:val="44"/>
          <w:szCs w:val="44"/>
        </w:rPr>
        <w:t>嘉定体育消费</w:t>
      </w:r>
      <w:proofErr w:type="gramStart"/>
      <w:r w:rsidRPr="00BE1B81">
        <w:rPr>
          <w:rFonts w:ascii="方正小标宋简体" w:eastAsia="方正小标宋简体" w:hAnsi="宋体" w:cs="宋体" w:hint="eastAsia"/>
          <w:sz w:val="44"/>
          <w:szCs w:val="44"/>
        </w:rPr>
        <w:t>券</w:t>
      </w:r>
      <w:proofErr w:type="gramEnd"/>
      <w:r w:rsidRPr="00BE1B81">
        <w:rPr>
          <w:rFonts w:ascii="方正小标宋简体" w:eastAsia="方正小标宋简体" w:hAnsi="宋体" w:cs="宋体" w:hint="eastAsia"/>
          <w:sz w:val="44"/>
          <w:szCs w:val="44"/>
        </w:rPr>
        <w:t>配送管理暂行办法</w:t>
      </w:r>
    </w:p>
    <w:p w:rsidR="00505FF8" w:rsidRDefault="007F215D" w:rsidP="007F215D">
      <w:pPr>
        <w:spacing w:line="580" w:lineRule="exact"/>
        <w:jc w:val="center"/>
        <w:rPr>
          <w:rFonts w:ascii="仿宋_GB2312" w:eastAsia="仿宋_GB2312"/>
          <w:sz w:val="32"/>
          <w:szCs w:val="32"/>
        </w:rPr>
      </w:pPr>
      <w:r>
        <w:rPr>
          <w:rFonts w:ascii="仿宋_GB2312" w:eastAsia="仿宋_GB2312" w:hint="eastAsia"/>
          <w:sz w:val="32"/>
          <w:szCs w:val="32"/>
        </w:rPr>
        <w:t>（修订草案)</w:t>
      </w:r>
    </w:p>
    <w:p w:rsidR="007F215D" w:rsidRPr="007F215D" w:rsidRDefault="007F215D" w:rsidP="007F215D">
      <w:pPr>
        <w:spacing w:line="580" w:lineRule="exact"/>
        <w:jc w:val="center"/>
        <w:rPr>
          <w:rFonts w:ascii="仿宋_GB2312" w:eastAsia="仿宋_GB2312"/>
          <w:sz w:val="32"/>
          <w:szCs w:val="32"/>
        </w:rPr>
      </w:pPr>
    </w:p>
    <w:p w:rsidR="00505FF8" w:rsidRPr="00BE1B81" w:rsidRDefault="002C5DCC" w:rsidP="00634194">
      <w:pPr>
        <w:spacing w:line="580" w:lineRule="exact"/>
        <w:ind w:firstLineChars="200" w:firstLine="640"/>
        <w:jc w:val="both"/>
        <w:rPr>
          <w:rFonts w:ascii="黑体" w:eastAsia="黑体" w:hAnsi="黑体"/>
          <w:sz w:val="32"/>
          <w:szCs w:val="32"/>
        </w:rPr>
      </w:pPr>
      <w:r w:rsidRPr="00BE1B81">
        <w:rPr>
          <w:rFonts w:ascii="黑体" w:eastAsia="黑体" w:hAnsi="黑体" w:cs="宋体" w:hint="eastAsia"/>
          <w:sz w:val="32"/>
          <w:szCs w:val="32"/>
        </w:rPr>
        <w:t>第一条</w:t>
      </w:r>
      <w:r w:rsidRPr="00634194">
        <w:rPr>
          <w:rFonts w:ascii="仿宋_GB2312" w:eastAsia="仿宋_GB2312" w:hAnsi="宋体" w:cs="宋体" w:hint="eastAsia"/>
          <w:sz w:val="32"/>
          <w:szCs w:val="32"/>
        </w:rPr>
        <w:t>（目的与依据）</w:t>
      </w:r>
    </w:p>
    <w:p w:rsidR="00505FF8" w:rsidRDefault="002C5DCC" w:rsidP="00CE5F25">
      <w:pPr>
        <w:spacing w:line="580" w:lineRule="exact"/>
        <w:ind w:firstLineChars="200" w:firstLine="640"/>
        <w:jc w:val="both"/>
        <w:rPr>
          <w:rFonts w:ascii="仿宋_GB2312" w:eastAsia="仿宋_GB2312" w:hAnsi="宋体" w:cs="宋体"/>
          <w:sz w:val="32"/>
          <w:szCs w:val="32"/>
        </w:rPr>
      </w:pPr>
      <w:r w:rsidRPr="00BE1B81">
        <w:rPr>
          <w:rFonts w:ascii="仿宋_GB2312" w:eastAsia="仿宋_GB2312" w:hAnsi="宋体" w:cs="宋体" w:hint="eastAsia"/>
          <w:sz w:val="32"/>
          <w:szCs w:val="32"/>
        </w:rPr>
        <w:t>为加强公共体育服务，促进体育消费，支持本区公共体育场馆和经营性体育场馆向社会公益开放，推动全民健身和体育产业发展，根据《体育强国建设纲要》（国办发</w:t>
      </w:r>
      <w:r w:rsidRPr="00BE1B81">
        <w:rPr>
          <w:rFonts w:ascii="仿宋_GB2312" w:eastAsia="仿宋_GB2312" w:hint="eastAsia"/>
          <w:sz w:val="32"/>
          <w:szCs w:val="32"/>
        </w:rPr>
        <w:t>[2019]40</w:t>
      </w:r>
      <w:r w:rsidRPr="00BE1B81">
        <w:rPr>
          <w:rFonts w:ascii="仿宋_GB2312" w:eastAsia="仿宋_GB2312" w:hAnsi="宋体" w:cs="宋体" w:hint="eastAsia"/>
          <w:sz w:val="32"/>
          <w:szCs w:val="32"/>
        </w:rPr>
        <w:t>号）、《关于促进全民健身和体育消费推动体育产业高质量发展的意见》（国办发</w:t>
      </w:r>
      <w:r w:rsidRPr="00BE1B81">
        <w:rPr>
          <w:rFonts w:ascii="仿宋_GB2312" w:eastAsia="仿宋_GB2312" w:hint="eastAsia"/>
          <w:sz w:val="32"/>
          <w:szCs w:val="32"/>
        </w:rPr>
        <w:t>[2019]43</w:t>
      </w:r>
      <w:r w:rsidRPr="00BE1B81">
        <w:rPr>
          <w:rFonts w:ascii="仿宋_GB2312" w:eastAsia="仿宋_GB2312" w:hAnsi="宋体" w:cs="宋体" w:hint="eastAsia"/>
          <w:sz w:val="32"/>
          <w:szCs w:val="32"/>
        </w:rPr>
        <w:t>号）、《上海市体育设施管理办法》、《上海市促进体育发展财政专项资金管理办法》和《上海体育消费券配送管理暂行办法》等国家和本市有关文件精神，制定本办法。</w:t>
      </w:r>
    </w:p>
    <w:p w:rsidR="00505FF8" w:rsidRPr="00BE1B81" w:rsidRDefault="002C5DCC" w:rsidP="00634194">
      <w:pPr>
        <w:spacing w:line="580" w:lineRule="exact"/>
        <w:ind w:firstLineChars="200" w:firstLine="640"/>
        <w:jc w:val="both"/>
        <w:rPr>
          <w:rFonts w:ascii="黑体" w:eastAsia="黑体" w:hAnsi="黑体" w:cs="宋体"/>
          <w:sz w:val="32"/>
          <w:szCs w:val="32"/>
        </w:rPr>
      </w:pPr>
      <w:r w:rsidRPr="00BE1B81">
        <w:rPr>
          <w:rFonts w:ascii="黑体" w:eastAsia="黑体" w:hAnsi="黑体" w:cs="宋体" w:hint="eastAsia"/>
          <w:sz w:val="32"/>
          <w:szCs w:val="32"/>
        </w:rPr>
        <w:t>第二条</w:t>
      </w:r>
      <w:r w:rsidRPr="00634194">
        <w:rPr>
          <w:rFonts w:ascii="仿宋_GB2312" w:eastAsia="仿宋_GB2312" w:hAnsi="宋体" w:cs="宋体" w:hint="eastAsia"/>
          <w:sz w:val="32"/>
          <w:szCs w:val="32"/>
        </w:rPr>
        <w:t>（适用范围）</w:t>
      </w:r>
    </w:p>
    <w:p w:rsidR="00505FF8" w:rsidRDefault="002C5DCC" w:rsidP="00CE5F25">
      <w:pPr>
        <w:spacing w:line="580" w:lineRule="exact"/>
        <w:ind w:firstLineChars="200" w:firstLine="640"/>
        <w:jc w:val="both"/>
        <w:rPr>
          <w:rFonts w:ascii="仿宋_GB2312" w:eastAsia="仿宋_GB2312" w:hAnsi="宋体" w:cs="宋体"/>
          <w:sz w:val="32"/>
          <w:szCs w:val="32"/>
        </w:rPr>
      </w:pPr>
      <w:r w:rsidRPr="00BE1B81">
        <w:rPr>
          <w:rFonts w:ascii="仿宋_GB2312" w:eastAsia="仿宋_GB2312" w:hAnsi="宋体" w:cs="宋体" w:hint="eastAsia"/>
          <w:sz w:val="32"/>
          <w:szCs w:val="32"/>
        </w:rPr>
        <w:t>本办法适用于嘉定体育消费</w:t>
      </w:r>
      <w:proofErr w:type="gramStart"/>
      <w:r w:rsidRPr="00BE1B81">
        <w:rPr>
          <w:rFonts w:ascii="仿宋_GB2312" w:eastAsia="仿宋_GB2312" w:hAnsi="宋体" w:cs="宋体" w:hint="eastAsia"/>
          <w:sz w:val="32"/>
          <w:szCs w:val="32"/>
        </w:rPr>
        <w:t>券</w:t>
      </w:r>
      <w:proofErr w:type="gramEnd"/>
      <w:r w:rsidRPr="00BE1B81">
        <w:rPr>
          <w:rFonts w:ascii="仿宋_GB2312" w:eastAsia="仿宋_GB2312" w:hAnsi="宋体" w:cs="宋体" w:hint="eastAsia"/>
          <w:sz w:val="32"/>
          <w:szCs w:val="32"/>
        </w:rPr>
        <w:t>配送管理，明确和规范配送工作流程，加强政策引导，支持本区公共体育场馆和经营性体育场馆以优惠价格向本区市民提供体育健身服务。</w:t>
      </w:r>
    </w:p>
    <w:p w:rsidR="00505FF8" w:rsidRPr="00BE1B81" w:rsidRDefault="002C5DCC" w:rsidP="00634194">
      <w:pPr>
        <w:spacing w:line="580" w:lineRule="exact"/>
        <w:ind w:firstLineChars="200" w:firstLine="640"/>
        <w:jc w:val="both"/>
        <w:rPr>
          <w:rFonts w:ascii="黑体" w:eastAsia="黑体" w:hAnsi="黑体" w:cs="宋体"/>
          <w:sz w:val="32"/>
          <w:szCs w:val="32"/>
        </w:rPr>
      </w:pPr>
      <w:r w:rsidRPr="00BE1B81">
        <w:rPr>
          <w:rFonts w:ascii="黑体" w:eastAsia="黑体" w:hAnsi="黑体" w:cs="宋体" w:hint="eastAsia"/>
          <w:sz w:val="32"/>
          <w:szCs w:val="32"/>
        </w:rPr>
        <w:t>第三条</w:t>
      </w:r>
      <w:r w:rsidRPr="00634194">
        <w:rPr>
          <w:rFonts w:ascii="仿宋_GB2312" w:eastAsia="仿宋_GB2312" w:hAnsi="宋体" w:cs="宋体" w:hint="eastAsia"/>
          <w:sz w:val="32"/>
          <w:szCs w:val="32"/>
        </w:rPr>
        <w:t>（基本原则）</w:t>
      </w:r>
    </w:p>
    <w:p w:rsidR="00505FF8" w:rsidRDefault="002C5DCC" w:rsidP="00CE5F25">
      <w:pPr>
        <w:spacing w:line="580" w:lineRule="exact"/>
        <w:ind w:firstLineChars="200" w:firstLine="640"/>
        <w:jc w:val="both"/>
        <w:rPr>
          <w:rFonts w:ascii="仿宋_GB2312" w:eastAsia="仿宋_GB2312" w:hAnsi="宋体" w:cs="宋体"/>
          <w:sz w:val="32"/>
          <w:szCs w:val="32"/>
        </w:rPr>
      </w:pPr>
      <w:r w:rsidRPr="00BE1B81">
        <w:rPr>
          <w:rFonts w:ascii="仿宋_GB2312" w:eastAsia="仿宋_GB2312" w:hAnsi="宋体" w:cs="宋体" w:hint="eastAsia"/>
          <w:sz w:val="32"/>
          <w:szCs w:val="32"/>
        </w:rPr>
        <w:t>坚持政府引导、市场主导、市民参与的原则，实现政府、场馆、市民多方共赢。</w:t>
      </w:r>
    </w:p>
    <w:p w:rsidR="00634194" w:rsidRDefault="002C5DCC" w:rsidP="00634194">
      <w:pPr>
        <w:spacing w:line="580" w:lineRule="exact"/>
        <w:ind w:firstLineChars="200" w:firstLine="640"/>
        <w:jc w:val="both"/>
        <w:rPr>
          <w:rFonts w:ascii="黑体" w:eastAsia="黑体" w:hAnsi="黑体" w:cs="宋体"/>
          <w:sz w:val="32"/>
          <w:szCs w:val="32"/>
        </w:rPr>
      </w:pPr>
      <w:r w:rsidRPr="00BE1B81">
        <w:rPr>
          <w:rFonts w:ascii="黑体" w:eastAsia="黑体" w:hAnsi="黑体" w:cs="宋体" w:hint="eastAsia"/>
          <w:sz w:val="32"/>
          <w:szCs w:val="32"/>
        </w:rPr>
        <w:t>第四条</w:t>
      </w:r>
      <w:r w:rsidRPr="00634194">
        <w:rPr>
          <w:rFonts w:ascii="仿宋_GB2312" w:eastAsia="仿宋_GB2312" w:hAnsi="宋体" w:cs="宋体" w:hint="eastAsia"/>
          <w:sz w:val="32"/>
          <w:szCs w:val="32"/>
        </w:rPr>
        <w:t>（服务对象）</w:t>
      </w:r>
    </w:p>
    <w:p w:rsidR="00505FF8" w:rsidRPr="00634194" w:rsidRDefault="002C5DCC" w:rsidP="00634194">
      <w:pPr>
        <w:spacing w:line="580" w:lineRule="exact"/>
        <w:ind w:firstLineChars="200" w:firstLine="640"/>
        <w:jc w:val="both"/>
        <w:rPr>
          <w:rFonts w:ascii="黑体" w:eastAsia="黑体" w:hAnsi="黑体" w:cs="宋体"/>
          <w:sz w:val="32"/>
          <w:szCs w:val="32"/>
        </w:rPr>
      </w:pPr>
      <w:r w:rsidRPr="00BE1B81">
        <w:rPr>
          <w:rFonts w:ascii="仿宋_GB2312" w:eastAsia="仿宋_GB2312" w:hAnsi="宋体" w:cs="宋体" w:hint="eastAsia"/>
          <w:sz w:val="32"/>
          <w:szCs w:val="32"/>
        </w:rPr>
        <w:t>嘉定体育消费</w:t>
      </w:r>
      <w:proofErr w:type="gramStart"/>
      <w:r w:rsidRPr="00BE1B81">
        <w:rPr>
          <w:rFonts w:ascii="仿宋_GB2312" w:eastAsia="仿宋_GB2312" w:hAnsi="宋体" w:cs="宋体" w:hint="eastAsia"/>
          <w:sz w:val="32"/>
          <w:szCs w:val="32"/>
        </w:rPr>
        <w:t>券</w:t>
      </w:r>
      <w:proofErr w:type="gramEnd"/>
      <w:r w:rsidRPr="00BE1B81">
        <w:rPr>
          <w:rFonts w:ascii="仿宋_GB2312" w:eastAsia="仿宋_GB2312" w:hAnsi="宋体" w:cs="宋体" w:hint="eastAsia"/>
          <w:sz w:val="32"/>
          <w:szCs w:val="32"/>
        </w:rPr>
        <w:t>配送项目旨在为工作、学习、生活在本区的市民提供公益性体育健身服务，鼓励和支持嘉定市民参与健身，提高体质健康水平。</w:t>
      </w:r>
    </w:p>
    <w:p w:rsidR="00505FF8" w:rsidRPr="00BE1B81" w:rsidRDefault="002C5DCC" w:rsidP="00634194">
      <w:pPr>
        <w:spacing w:line="580" w:lineRule="exact"/>
        <w:ind w:firstLineChars="200" w:firstLine="640"/>
        <w:jc w:val="both"/>
        <w:rPr>
          <w:rFonts w:ascii="黑体" w:eastAsia="黑体" w:hAnsi="黑体" w:cs="宋体"/>
          <w:sz w:val="32"/>
          <w:szCs w:val="32"/>
        </w:rPr>
      </w:pPr>
      <w:r w:rsidRPr="00BE1B81">
        <w:rPr>
          <w:rFonts w:ascii="黑体" w:eastAsia="黑体" w:hAnsi="黑体" w:cs="宋体" w:hint="eastAsia"/>
          <w:sz w:val="32"/>
          <w:szCs w:val="32"/>
        </w:rPr>
        <w:t>第五条</w:t>
      </w:r>
      <w:r w:rsidRPr="00634194">
        <w:rPr>
          <w:rFonts w:ascii="仿宋_GB2312" w:eastAsia="仿宋_GB2312" w:hAnsi="宋体" w:cs="宋体" w:hint="eastAsia"/>
          <w:sz w:val="32"/>
          <w:szCs w:val="32"/>
        </w:rPr>
        <w:t>（配送平台）</w:t>
      </w:r>
    </w:p>
    <w:p w:rsidR="00505FF8" w:rsidRPr="00BE1B81" w:rsidRDefault="002C5DCC" w:rsidP="00CE5F25">
      <w:pPr>
        <w:spacing w:line="580" w:lineRule="exact"/>
        <w:ind w:firstLineChars="200" w:firstLine="640"/>
        <w:jc w:val="both"/>
        <w:rPr>
          <w:rFonts w:ascii="仿宋_GB2312" w:eastAsia="仿宋_GB2312"/>
          <w:sz w:val="32"/>
          <w:szCs w:val="32"/>
        </w:rPr>
      </w:pPr>
      <w:r w:rsidRPr="00BE1B81">
        <w:rPr>
          <w:rFonts w:ascii="仿宋_GB2312" w:eastAsia="仿宋_GB2312" w:hAnsi="宋体" w:cs="宋体" w:hint="eastAsia"/>
          <w:sz w:val="32"/>
          <w:szCs w:val="32"/>
        </w:rPr>
        <w:lastRenderedPageBreak/>
        <w:t>区体育局建立嘉定体育消费</w:t>
      </w:r>
      <w:proofErr w:type="gramStart"/>
      <w:r w:rsidRPr="00BE1B81">
        <w:rPr>
          <w:rFonts w:ascii="仿宋_GB2312" w:eastAsia="仿宋_GB2312" w:hAnsi="宋体" w:cs="宋体" w:hint="eastAsia"/>
          <w:sz w:val="32"/>
          <w:szCs w:val="32"/>
        </w:rPr>
        <w:t>券</w:t>
      </w:r>
      <w:proofErr w:type="gramEnd"/>
      <w:r w:rsidRPr="00BE1B81">
        <w:rPr>
          <w:rFonts w:ascii="仿宋_GB2312" w:eastAsia="仿宋_GB2312" w:hAnsi="宋体" w:cs="宋体" w:hint="eastAsia"/>
          <w:sz w:val="32"/>
          <w:szCs w:val="32"/>
        </w:rPr>
        <w:t>配送平台，</w:t>
      </w:r>
      <w:proofErr w:type="gramStart"/>
      <w:r w:rsidRPr="00BE1B81">
        <w:rPr>
          <w:rFonts w:ascii="仿宋_GB2312" w:eastAsia="仿宋_GB2312" w:hAnsi="宋体" w:cs="宋体" w:hint="eastAsia"/>
          <w:sz w:val="32"/>
          <w:szCs w:val="32"/>
        </w:rPr>
        <w:t>探索区</w:t>
      </w:r>
      <w:proofErr w:type="gramEnd"/>
      <w:r w:rsidRPr="00BE1B81">
        <w:rPr>
          <w:rFonts w:ascii="仿宋_GB2312" w:eastAsia="仿宋_GB2312" w:hAnsi="宋体" w:cs="宋体" w:hint="eastAsia"/>
          <w:sz w:val="32"/>
          <w:szCs w:val="32"/>
        </w:rPr>
        <w:t>块链、大数据等信息化技术应用，具体落实嘉定体育消费</w:t>
      </w:r>
      <w:proofErr w:type="gramStart"/>
      <w:r w:rsidRPr="00BE1B81">
        <w:rPr>
          <w:rFonts w:ascii="仿宋_GB2312" w:eastAsia="仿宋_GB2312" w:hAnsi="宋体" w:cs="宋体" w:hint="eastAsia"/>
          <w:sz w:val="32"/>
          <w:szCs w:val="32"/>
        </w:rPr>
        <w:t>券</w:t>
      </w:r>
      <w:proofErr w:type="gramEnd"/>
      <w:r w:rsidRPr="00BE1B81">
        <w:rPr>
          <w:rFonts w:ascii="仿宋_GB2312" w:eastAsia="仿宋_GB2312" w:hAnsi="宋体" w:cs="宋体" w:hint="eastAsia"/>
          <w:sz w:val="32"/>
          <w:szCs w:val="32"/>
        </w:rPr>
        <w:t>配送平台有关建设运营、场馆接入、数据分析、技术支持和便民服务等工作。配送平台通过技术对接实现统一用户管理、数据共享，</w:t>
      </w:r>
      <w:proofErr w:type="gramStart"/>
      <w:r w:rsidRPr="00BE1B81">
        <w:rPr>
          <w:rFonts w:ascii="仿宋_GB2312" w:eastAsia="仿宋_GB2312" w:hAnsi="宋体" w:cs="宋体" w:hint="eastAsia"/>
          <w:sz w:val="32"/>
          <w:szCs w:val="32"/>
        </w:rPr>
        <w:t>满足线</w:t>
      </w:r>
      <w:proofErr w:type="gramEnd"/>
      <w:r w:rsidRPr="00BE1B81">
        <w:rPr>
          <w:rFonts w:ascii="仿宋_GB2312" w:eastAsia="仿宋_GB2312" w:hAnsi="宋体" w:cs="宋体" w:hint="eastAsia"/>
          <w:sz w:val="32"/>
          <w:szCs w:val="32"/>
        </w:rPr>
        <w:t>上线下多样化服务场景。配送平台建立消费</w:t>
      </w:r>
      <w:proofErr w:type="gramStart"/>
      <w:r w:rsidRPr="00BE1B81">
        <w:rPr>
          <w:rFonts w:ascii="仿宋_GB2312" w:eastAsia="仿宋_GB2312" w:hAnsi="宋体" w:cs="宋体" w:hint="eastAsia"/>
          <w:sz w:val="32"/>
          <w:szCs w:val="32"/>
        </w:rPr>
        <w:t>券</w:t>
      </w:r>
      <w:proofErr w:type="gramEnd"/>
      <w:r w:rsidRPr="00BE1B81">
        <w:rPr>
          <w:rFonts w:ascii="仿宋_GB2312" w:eastAsia="仿宋_GB2312" w:hAnsi="宋体" w:cs="宋体" w:hint="eastAsia"/>
          <w:sz w:val="32"/>
          <w:szCs w:val="32"/>
        </w:rPr>
        <w:t>数据实时监测、定期统计和分析评估机制，加强运营能力和专业运营队伍建设，做好各项服务保障，完善智慧助老服务，确保消费</w:t>
      </w:r>
      <w:proofErr w:type="gramStart"/>
      <w:r w:rsidRPr="00BE1B81">
        <w:rPr>
          <w:rFonts w:ascii="仿宋_GB2312" w:eastAsia="仿宋_GB2312" w:hAnsi="宋体" w:cs="宋体" w:hint="eastAsia"/>
          <w:sz w:val="32"/>
          <w:szCs w:val="32"/>
        </w:rPr>
        <w:t>券</w:t>
      </w:r>
      <w:proofErr w:type="gramEnd"/>
      <w:r w:rsidRPr="00BE1B81">
        <w:rPr>
          <w:rFonts w:ascii="仿宋_GB2312" w:eastAsia="仿宋_GB2312" w:hAnsi="宋体" w:cs="宋体" w:hint="eastAsia"/>
          <w:sz w:val="32"/>
          <w:szCs w:val="32"/>
        </w:rPr>
        <w:t>配送平稳有序。</w:t>
      </w:r>
    </w:p>
    <w:p w:rsidR="00505FF8" w:rsidRPr="00BE1B81" w:rsidRDefault="002C5DCC" w:rsidP="00634194">
      <w:pPr>
        <w:spacing w:line="580" w:lineRule="exact"/>
        <w:ind w:firstLineChars="200" w:firstLine="640"/>
        <w:jc w:val="both"/>
        <w:rPr>
          <w:rFonts w:ascii="黑体" w:eastAsia="黑体" w:hAnsi="黑体" w:cs="宋体"/>
          <w:sz w:val="32"/>
          <w:szCs w:val="32"/>
        </w:rPr>
      </w:pPr>
      <w:r w:rsidRPr="00BE1B81">
        <w:rPr>
          <w:rFonts w:ascii="黑体" w:eastAsia="黑体" w:hAnsi="黑体" w:cs="宋体" w:hint="eastAsia"/>
          <w:sz w:val="32"/>
          <w:szCs w:val="32"/>
        </w:rPr>
        <w:t>第六条</w:t>
      </w:r>
      <w:r w:rsidRPr="00634194">
        <w:rPr>
          <w:rFonts w:ascii="仿宋_GB2312" w:eastAsia="仿宋_GB2312" w:hAnsi="宋体" w:cs="宋体" w:hint="eastAsia"/>
          <w:sz w:val="32"/>
          <w:szCs w:val="32"/>
        </w:rPr>
        <w:t>（信息共享）</w:t>
      </w:r>
    </w:p>
    <w:p w:rsidR="00505FF8" w:rsidRPr="00BE1B81" w:rsidRDefault="002C5DCC" w:rsidP="00CE5F25">
      <w:pPr>
        <w:spacing w:line="580" w:lineRule="exact"/>
        <w:ind w:firstLineChars="200" w:firstLine="640"/>
        <w:jc w:val="both"/>
        <w:rPr>
          <w:rFonts w:ascii="仿宋_GB2312" w:eastAsia="仿宋_GB2312"/>
          <w:sz w:val="32"/>
          <w:szCs w:val="32"/>
        </w:rPr>
      </w:pPr>
      <w:r w:rsidRPr="00BE1B81">
        <w:rPr>
          <w:rFonts w:ascii="仿宋_GB2312" w:eastAsia="仿宋_GB2312" w:hAnsi="宋体" w:cs="宋体" w:hint="eastAsia"/>
          <w:sz w:val="32"/>
          <w:szCs w:val="32"/>
        </w:rPr>
        <w:t>支持嘉定体育消费</w:t>
      </w:r>
      <w:proofErr w:type="gramStart"/>
      <w:r w:rsidRPr="00BE1B81">
        <w:rPr>
          <w:rFonts w:ascii="仿宋_GB2312" w:eastAsia="仿宋_GB2312" w:hAnsi="宋体" w:cs="宋体" w:hint="eastAsia"/>
          <w:sz w:val="32"/>
          <w:szCs w:val="32"/>
        </w:rPr>
        <w:t>券</w:t>
      </w:r>
      <w:proofErr w:type="gramEnd"/>
      <w:r w:rsidRPr="00BE1B81">
        <w:rPr>
          <w:rFonts w:ascii="仿宋_GB2312" w:eastAsia="仿宋_GB2312" w:hAnsi="宋体" w:cs="宋体" w:hint="eastAsia"/>
          <w:sz w:val="32"/>
          <w:szCs w:val="32"/>
        </w:rPr>
        <w:t>配送平台与嘉定体育健身地图、“全嘉云动”等信息系统共建共享，在满足数据和信息安全要求的前提下，实现用户、数据、信息等资源整合、互联互通，方便市民参与。</w:t>
      </w:r>
    </w:p>
    <w:p w:rsidR="00505FF8" w:rsidRPr="00BE1B81" w:rsidRDefault="002C5DCC" w:rsidP="00634194">
      <w:pPr>
        <w:spacing w:line="580" w:lineRule="exact"/>
        <w:ind w:firstLineChars="200" w:firstLine="640"/>
        <w:jc w:val="both"/>
        <w:rPr>
          <w:rFonts w:ascii="黑体" w:eastAsia="黑体" w:hAnsi="黑体" w:cs="宋体"/>
          <w:sz w:val="32"/>
          <w:szCs w:val="32"/>
        </w:rPr>
      </w:pPr>
      <w:r w:rsidRPr="00BE1B81">
        <w:rPr>
          <w:rFonts w:ascii="黑体" w:eastAsia="黑体" w:hAnsi="黑体" w:cs="宋体" w:hint="eastAsia"/>
          <w:sz w:val="32"/>
          <w:szCs w:val="32"/>
        </w:rPr>
        <w:t>第七条</w:t>
      </w:r>
      <w:r w:rsidRPr="00634194">
        <w:rPr>
          <w:rFonts w:ascii="仿宋_GB2312" w:eastAsia="仿宋_GB2312" w:hAnsi="宋体" w:cs="宋体" w:hint="eastAsia"/>
          <w:sz w:val="32"/>
          <w:szCs w:val="32"/>
        </w:rPr>
        <w:t>（消费</w:t>
      </w:r>
      <w:proofErr w:type="gramStart"/>
      <w:r w:rsidRPr="00634194">
        <w:rPr>
          <w:rFonts w:ascii="仿宋_GB2312" w:eastAsia="仿宋_GB2312" w:hAnsi="宋体" w:cs="宋体" w:hint="eastAsia"/>
          <w:sz w:val="32"/>
          <w:szCs w:val="32"/>
        </w:rPr>
        <w:t>券</w:t>
      </w:r>
      <w:proofErr w:type="gramEnd"/>
      <w:r w:rsidRPr="00634194">
        <w:rPr>
          <w:rFonts w:ascii="仿宋_GB2312" w:eastAsia="仿宋_GB2312" w:hAnsi="宋体" w:cs="宋体" w:hint="eastAsia"/>
          <w:sz w:val="32"/>
          <w:szCs w:val="32"/>
        </w:rPr>
        <w:t>类型）</w:t>
      </w:r>
    </w:p>
    <w:p w:rsidR="00505FF8" w:rsidRPr="00BE1B81" w:rsidRDefault="002C5DCC" w:rsidP="00CE5F25">
      <w:pPr>
        <w:spacing w:line="580" w:lineRule="exact"/>
        <w:ind w:firstLineChars="200" w:firstLine="640"/>
        <w:jc w:val="both"/>
        <w:rPr>
          <w:rFonts w:ascii="仿宋_GB2312" w:eastAsia="仿宋_GB2312"/>
          <w:sz w:val="32"/>
          <w:szCs w:val="32"/>
        </w:rPr>
      </w:pPr>
      <w:r w:rsidRPr="00BE1B81">
        <w:rPr>
          <w:rFonts w:ascii="仿宋_GB2312" w:eastAsia="仿宋_GB2312" w:hAnsi="宋体" w:cs="宋体" w:hint="eastAsia"/>
          <w:sz w:val="32"/>
          <w:szCs w:val="32"/>
        </w:rPr>
        <w:t>嘉定体育消费</w:t>
      </w:r>
      <w:proofErr w:type="gramStart"/>
      <w:r w:rsidRPr="00BE1B81">
        <w:rPr>
          <w:rFonts w:ascii="仿宋_GB2312" w:eastAsia="仿宋_GB2312" w:hAnsi="宋体" w:cs="宋体" w:hint="eastAsia"/>
          <w:sz w:val="32"/>
          <w:szCs w:val="32"/>
        </w:rPr>
        <w:t>券</w:t>
      </w:r>
      <w:proofErr w:type="gramEnd"/>
      <w:r w:rsidRPr="00BE1B81">
        <w:rPr>
          <w:rFonts w:ascii="仿宋_GB2312" w:eastAsia="仿宋_GB2312" w:hAnsi="宋体" w:cs="宋体" w:hint="eastAsia"/>
          <w:sz w:val="32"/>
          <w:szCs w:val="32"/>
        </w:rPr>
        <w:t>为一次性使用的电子消费</w:t>
      </w:r>
      <w:proofErr w:type="gramStart"/>
      <w:r w:rsidRPr="00BE1B81">
        <w:rPr>
          <w:rFonts w:ascii="仿宋_GB2312" w:eastAsia="仿宋_GB2312" w:hAnsi="宋体" w:cs="宋体" w:hint="eastAsia"/>
          <w:sz w:val="32"/>
          <w:szCs w:val="32"/>
        </w:rPr>
        <w:t>券</w:t>
      </w:r>
      <w:proofErr w:type="gramEnd"/>
      <w:r w:rsidRPr="00BE1B81">
        <w:rPr>
          <w:rFonts w:ascii="仿宋_GB2312" w:eastAsia="仿宋_GB2312" w:hAnsi="宋体" w:cs="宋体" w:hint="eastAsia"/>
          <w:sz w:val="32"/>
          <w:szCs w:val="32"/>
        </w:rPr>
        <w:t>，不兑现，</w:t>
      </w:r>
      <w:proofErr w:type="gramStart"/>
      <w:r w:rsidRPr="00BE1B81">
        <w:rPr>
          <w:rFonts w:ascii="仿宋_GB2312" w:eastAsia="仿宋_GB2312" w:hAnsi="宋体" w:cs="宋体" w:hint="eastAsia"/>
          <w:sz w:val="32"/>
          <w:szCs w:val="32"/>
        </w:rPr>
        <w:t>不</w:t>
      </w:r>
      <w:proofErr w:type="gramEnd"/>
      <w:r w:rsidRPr="00BE1B81">
        <w:rPr>
          <w:rFonts w:ascii="仿宋_GB2312" w:eastAsia="仿宋_GB2312" w:hAnsi="宋体" w:cs="宋体" w:hint="eastAsia"/>
          <w:sz w:val="32"/>
          <w:szCs w:val="32"/>
        </w:rPr>
        <w:t>找零，禁止倒买倒卖和反复流通，与单用途预付消费卡、会员卡、年卡、月卡等消费方式明显区别，依法规范管理，避免交易风险。</w:t>
      </w:r>
    </w:p>
    <w:p w:rsidR="00505FF8" w:rsidRPr="00BE1B81" w:rsidRDefault="002C5DCC" w:rsidP="00CE5F25">
      <w:pPr>
        <w:spacing w:line="580" w:lineRule="exact"/>
        <w:jc w:val="both"/>
        <w:rPr>
          <w:rFonts w:ascii="仿宋_GB2312" w:eastAsia="仿宋_GB2312"/>
          <w:sz w:val="32"/>
          <w:szCs w:val="32"/>
        </w:rPr>
      </w:pPr>
      <w:r w:rsidRPr="00BE1B81">
        <w:rPr>
          <w:rFonts w:ascii="仿宋_GB2312" w:eastAsia="仿宋_GB2312" w:hAnsi="宋体" w:cs="宋体" w:hint="eastAsia"/>
          <w:sz w:val="32"/>
          <w:szCs w:val="32"/>
        </w:rPr>
        <w:t>嘉定体育消费</w:t>
      </w:r>
      <w:proofErr w:type="gramStart"/>
      <w:r w:rsidRPr="00BE1B81">
        <w:rPr>
          <w:rFonts w:ascii="仿宋_GB2312" w:eastAsia="仿宋_GB2312" w:hAnsi="宋体" w:cs="宋体" w:hint="eastAsia"/>
          <w:sz w:val="32"/>
          <w:szCs w:val="32"/>
        </w:rPr>
        <w:t>券</w:t>
      </w:r>
      <w:proofErr w:type="gramEnd"/>
      <w:r w:rsidRPr="00BE1B81">
        <w:rPr>
          <w:rFonts w:ascii="仿宋_GB2312" w:eastAsia="仿宋_GB2312" w:hAnsi="宋体" w:cs="宋体" w:hint="eastAsia"/>
          <w:sz w:val="32"/>
          <w:szCs w:val="32"/>
        </w:rPr>
        <w:t>包括</w:t>
      </w:r>
      <w:r w:rsidRPr="00BE1B81">
        <w:rPr>
          <w:rFonts w:ascii="仿宋_GB2312" w:eastAsia="仿宋_GB2312" w:hint="eastAsia"/>
          <w:sz w:val="32"/>
          <w:szCs w:val="32"/>
        </w:rPr>
        <w:t>5</w:t>
      </w:r>
      <w:r w:rsidRPr="00BE1B81">
        <w:rPr>
          <w:rFonts w:ascii="仿宋_GB2312" w:eastAsia="仿宋_GB2312" w:hAnsi="宋体" w:cs="宋体" w:hint="eastAsia"/>
          <w:sz w:val="32"/>
          <w:szCs w:val="32"/>
        </w:rPr>
        <w:t>元、</w:t>
      </w:r>
      <w:r w:rsidRPr="00BE1B81">
        <w:rPr>
          <w:rFonts w:ascii="仿宋_GB2312" w:eastAsia="仿宋_GB2312" w:hint="eastAsia"/>
          <w:sz w:val="32"/>
          <w:szCs w:val="32"/>
        </w:rPr>
        <w:t>10</w:t>
      </w:r>
      <w:r w:rsidRPr="00BE1B81">
        <w:rPr>
          <w:rFonts w:ascii="仿宋_GB2312" w:eastAsia="仿宋_GB2312" w:hAnsi="宋体" w:cs="宋体" w:hint="eastAsia"/>
          <w:sz w:val="32"/>
          <w:szCs w:val="32"/>
        </w:rPr>
        <w:t>元、</w:t>
      </w:r>
      <w:r w:rsidRPr="00BE1B81">
        <w:rPr>
          <w:rFonts w:ascii="仿宋_GB2312" w:eastAsia="仿宋_GB2312" w:hint="eastAsia"/>
          <w:sz w:val="32"/>
          <w:szCs w:val="32"/>
        </w:rPr>
        <w:t>20</w:t>
      </w:r>
      <w:r w:rsidRPr="00BE1B81">
        <w:rPr>
          <w:rFonts w:ascii="仿宋_GB2312" w:eastAsia="仿宋_GB2312" w:hAnsi="宋体" w:cs="宋体" w:hint="eastAsia"/>
          <w:sz w:val="32"/>
          <w:szCs w:val="32"/>
        </w:rPr>
        <w:t>元、</w:t>
      </w:r>
      <w:r w:rsidRPr="00BE1B81">
        <w:rPr>
          <w:rFonts w:ascii="仿宋_GB2312" w:eastAsia="仿宋_GB2312" w:hint="eastAsia"/>
          <w:sz w:val="32"/>
          <w:szCs w:val="32"/>
        </w:rPr>
        <w:t>30</w:t>
      </w:r>
      <w:r w:rsidRPr="00BE1B81">
        <w:rPr>
          <w:rFonts w:ascii="仿宋_GB2312" w:eastAsia="仿宋_GB2312" w:hAnsi="宋体" w:cs="宋体" w:hint="eastAsia"/>
          <w:sz w:val="32"/>
          <w:szCs w:val="32"/>
        </w:rPr>
        <w:t>元、</w:t>
      </w:r>
      <w:r w:rsidRPr="00BE1B81">
        <w:rPr>
          <w:rFonts w:ascii="仿宋_GB2312" w:eastAsia="仿宋_GB2312" w:hint="eastAsia"/>
          <w:sz w:val="32"/>
          <w:szCs w:val="32"/>
        </w:rPr>
        <w:t>50</w:t>
      </w:r>
      <w:r w:rsidRPr="00BE1B81">
        <w:rPr>
          <w:rFonts w:ascii="仿宋_GB2312" w:eastAsia="仿宋_GB2312" w:hAnsi="宋体" w:cs="宋体" w:hint="eastAsia"/>
          <w:sz w:val="32"/>
          <w:szCs w:val="32"/>
        </w:rPr>
        <w:t>元、</w:t>
      </w:r>
      <w:r w:rsidRPr="00BE1B81">
        <w:rPr>
          <w:rFonts w:ascii="仿宋_GB2312" w:eastAsia="仿宋_GB2312" w:hint="eastAsia"/>
          <w:sz w:val="32"/>
          <w:szCs w:val="32"/>
        </w:rPr>
        <w:t>80</w:t>
      </w:r>
      <w:r w:rsidRPr="00BE1B81">
        <w:rPr>
          <w:rFonts w:ascii="仿宋_GB2312" w:eastAsia="仿宋_GB2312" w:hAnsi="宋体" w:cs="宋体" w:hint="eastAsia"/>
          <w:sz w:val="32"/>
          <w:szCs w:val="32"/>
        </w:rPr>
        <w:t>元等面值，由政府补贴和定点场馆让利两部分金额组成，遵循相应的管理和使用规则。</w:t>
      </w:r>
    </w:p>
    <w:p w:rsidR="00BE1B81" w:rsidRPr="00BE1B81" w:rsidRDefault="00BE1B81" w:rsidP="00CE5F25">
      <w:pPr>
        <w:spacing w:line="580" w:lineRule="exact"/>
        <w:ind w:firstLineChars="200" w:firstLine="643"/>
        <w:jc w:val="both"/>
        <w:rPr>
          <w:rFonts w:ascii="仿宋_GB2312" w:eastAsia="仿宋_GB2312"/>
          <w:sz w:val="32"/>
          <w:szCs w:val="32"/>
        </w:rPr>
      </w:pPr>
      <w:r w:rsidRPr="00BE1B81">
        <w:rPr>
          <w:rFonts w:ascii="仿宋_GB2312" w:eastAsia="仿宋_GB2312" w:hAnsi="宋体" w:cs="宋体" w:hint="eastAsia"/>
          <w:b/>
          <w:sz w:val="32"/>
          <w:szCs w:val="32"/>
        </w:rPr>
        <w:t>规则</w:t>
      </w:r>
      <w:proofErr w:type="gramStart"/>
      <w:r w:rsidRPr="00BE1B81">
        <w:rPr>
          <w:rFonts w:ascii="仿宋_GB2312" w:eastAsia="仿宋_GB2312" w:hAnsi="宋体" w:cs="宋体" w:hint="eastAsia"/>
          <w:b/>
          <w:sz w:val="32"/>
          <w:szCs w:val="32"/>
        </w:rPr>
        <w:t>一</w:t>
      </w:r>
      <w:proofErr w:type="gramEnd"/>
      <w:r w:rsidRPr="00BE1B81">
        <w:rPr>
          <w:rFonts w:ascii="仿宋_GB2312" w:eastAsia="仿宋_GB2312" w:hAnsi="宋体" w:cs="宋体" w:hint="eastAsia"/>
          <w:b/>
          <w:sz w:val="32"/>
          <w:szCs w:val="32"/>
        </w:rPr>
        <w:t>：</w:t>
      </w:r>
      <w:r w:rsidRPr="00BE1B81">
        <w:rPr>
          <w:rFonts w:ascii="仿宋_GB2312" w:eastAsia="仿宋_GB2312" w:hAnsi="宋体" w:cs="宋体" w:hint="eastAsia"/>
          <w:sz w:val="32"/>
          <w:szCs w:val="32"/>
        </w:rPr>
        <w:t>嘉定体育消费</w:t>
      </w:r>
      <w:proofErr w:type="gramStart"/>
      <w:r w:rsidRPr="00BE1B81">
        <w:rPr>
          <w:rFonts w:ascii="仿宋_GB2312" w:eastAsia="仿宋_GB2312" w:hAnsi="宋体" w:cs="宋体" w:hint="eastAsia"/>
          <w:sz w:val="32"/>
          <w:szCs w:val="32"/>
        </w:rPr>
        <w:t>券</w:t>
      </w:r>
      <w:proofErr w:type="gramEnd"/>
      <w:r w:rsidRPr="00BE1B81">
        <w:rPr>
          <w:rFonts w:ascii="仿宋_GB2312" w:eastAsia="仿宋_GB2312" w:hAnsi="宋体" w:cs="宋体" w:hint="eastAsia"/>
          <w:sz w:val="32"/>
          <w:szCs w:val="32"/>
        </w:rPr>
        <w:t>原则上统一标准、统一规则、统一管理、统一服务；消费</w:t>
      </w:r>
      <w:proofErr w:type="gramStart"/>
      <w:r w:rsidRPr="00BE1B81">
        <w:rPr>
          <w:rFonts w:ascii="仿宋_GB2312" w:eastAsia="仿宋_GB2312" w:hAnsi="宋体" w:cs="宋体" w:hint="eastAsia"/>
          <w:sz w:val="32"/>
          <w:szCs w:val="32"/>
        </w:rPr>
        <w:t>券</w:t>
      </w:r>
      <w:proofErr w:type="gramEnd"/>
      <w:r w:rsidRPr="00BE1B81">
        <w:rPr>
          <w:rFonts w:ascii="仿宋_GB2312" w:eastAsia="仿宋_GB2312" w:hAnsi="宋体" w:cs="宋体" w:hint="eastAsia"/>
          <w:sz w:val="32"/>
          <w:szCs w:val="32"/>
        </w:rPr>
        <w:t>面值、政府补贴和场馆让利所占份额、使用规则等由区体育局依据上级政策确定，并根据情况进行调整。</w:t>
      </w:r>
    </w:p>
    <w:p w:rsidR="00BE1B81" w:rsidRPr="00BE1B81" w:rsidRDefault="00BE1B81" w:rsidP="00CE5F25">
      <w:pPr>
        <w:spacing w:line="580" w:lineRule="exact"/>
        <w:ind w:firstLineChars="200" w:firstLine="643"/>
        <w:jc w:val="both"/>
        <w:rPr>
          <w:rFonts w:ascii="仿宋_GB2312" w:eastAsia="仿宋_GB2312"/>
          <w:sz w:val="32"/>
          <w:szCs w:val="32"/>
        </w:rPr>
      </w:pPr>
      <w:r w:rsidRPr="00BE1B81">
        <w:rPr>
          <w:rFonts w:ascii="仿宋_GB2312" w:eastAsia="仿宋_GB2312" w:hAnsi="宋体" w:cs="宋体" w:hint="eastAsia"/>
          <w:b/>
          <w:sz w:val="32"/>
          <w:szCs w:val="32"/>
        </w:rPr>
        <w:t>规则二：</w:t>
      </w:r>
      <w:r w:rsidRPr="00BE1B81">
        <w:rPr>
          <w:rFonts w:ascii="仿宋_GB2312" w:eastAsia="仿宋_GB2312" w:hAnsi="宋体" w:cs="宋体" w:hint="eastAsia"/>
          <w:sz w:val="32"/>
          <w:szCs w:val="32"/>
        </w:rPr>
        <w:t>区体育局发放的区级消费</w:t>
      </w:r>
      <w:proofErr w:type="gramStart"/>
      <w:r w:rsidRPr="00BE1B81">
        <w:rPr>
          <w:rFonts w:ascii="仿宋_GB2312" w:eastAsia="仿宋_GB2312" w:hAnsi="宋体" w:cs="宋体" w:hint="eastAsia"/>
          <w:sz w:val="32"/>
          <w:szCs w:val="32"/>
        </w:rPr>
        <w:t>券</w:t>
      </w:r>
      <w:proofErr w:type="gramEnd"/>
      <w:r w:rsidRPr="00BE1B81">
        <w:rPr>
          <w:rFonts w:ascii="仿宋_GB2312" w:eastAsia="仿宋_GB2312" w:hAnsi="宋体" w:cs="宋体" w:hint="eastAsia"/>
          <w:sz w:val="32"/>
          <w:szCs w:val="32"/>
        </w:rPr>
        <w:t>，限本区定点场馆使用。</w:t>
      </w:r>
    </w:p>
    <w:p w:rsidR="00BE1B81" w:rsidRPr="00BE1B81" w:rsidRDefault="00BE1B81" w:rsidP="00CE5F25">
      <w:pPr>
        <w:spacing w:line="580" w:lineRule="exact"/>
        <w:ind w:firstLineChars="250" w:firstLine="803"/>
        <w:jc w:val="both"/>
        <w:rPr>
          <w:rFonts w:ascii="仿宋_GB2312" w:eastAsia="仿宋_GB2312"/>
          <w:sz w:val="32"/>
          <w:szCs w:val="32"/>
        </w:rPr>
      </w:pPr>
      <w:r w:rsidRPr="00BE1B81">
        <w:rPr>
          <w:rFonts w:ascii="仿宋_GB2312" w:eastAsia="仿宋_GB2312" w:hAnsi="宋体" w:cs="宋体" w:hint="eastAsia"/>
          <w:b/>
          <w:sz w:val="32"/>
          <w:szCs w:val="32"/>
        </w:rPr>
        <w:lastRenderedPageBreak/>
        <w:t>规则三：</w:t>
      </w:r>
      <w:r w:rsidRPr="00BE1B81">
        <w:rPr>
          <w:rFonts w:ascii="仿宋_GB2312" w:eastAsia="仿宋_GB2312" w:hAnsi="宋体" w:cs="宋体" w:hint="eastAsia"/>
          <w:sz w:val="32"/>
          <w:szCs w:val="32"/>
        </w:rPr>
        <w:t>嘉定体育消费</w:t>
      </w:r>
      <w:proofErr w:type="gramStart"/>
      <w:r w:rsidRPr="00BE1B81">
        <w:rPr>
          <w:rFonts w:ascii="仿宋_GB2312" w:eastAsia="仿宋_GB2312" w:hAnsi="宋体" w:cs="宋体" w:hint="eastAsia"/>
          <w:sz w:val="32"/>
          <w:szCs w:val="32"/>
        </w:rPr>
        <w:t>券</w:t>
      </w:r>
      <w:proofErr w:type="gramEnd"/>
      <w:r w:rsidRPr="00BE1B81">
        <w:rPr>
          <w:rFonts w:ascii="仿宋_GB2312" w:eastAsia="仿宋_GB2312" w:hAnsi="宋体" w:cs="宋体" w:hint="eastAsia"/>
          <w:sz w:val="32"/>
          <w:szCs w:val="32"/>
        </w:rPr>
        <w:t>有效期为</w:t>
      </w:r>
      <w:r w:rsidRPr="00BE1B81">
        <w:rPr>
          <w:rFonts w:ascii="仿宋_GB2312" w:eastAsia="仿宋_GB2312" w:hint="eastAsia"/>
          <w:sz w:val="32"/>
          <w:szCs w:val="32"/>
        </w:rPr>
        <w:t>7</w:t>
      </w:r>
      <w:r w:rsidRPr="00BE1B81">
        <w:rPr>
          <w:rFonts w:ascii="仿宋_GB2312" w:eastAsia="仿宋_GB2312" w:hAnsi="宋体" w:cs="宋体" w:hint="eastAsia"/>
          <w:sz w:val="32"/>
          <w:szCs w:val="32"/>
        </w:rPr>
        <w:t>天（从用户领取时计算有效期），每人每周最多可领取</w:t>
      </w:r>
      <w:r w:rsidRPr="00BE1B81">
        <w:rPr>
          <w:rFonts w:ascii="仿宋_GB2312" w:eastAsia="仿宋_GB2312" w:hint="eastAsia"/>
          <w:sz w:val="32"/>
          <w:szCs w:val="32"/>
        </w:rPr>
        <w:t>3</w:t>
      </w:r>
      <w:r w:rsidRPr="00BE1B81">
        <w:rPr>
          <w:rFonts w:ascii="仿宋_GB2312" w:eastAsia="仿宋_GB2312" w:hAnsi="宋体" w:cs="宋体" w:hint="eastAsia"/>
          <w:sz w:val="32"/>
          <w:szCs w:val="32"/>
        </w:rPr>
        <w:t>张（每人同时最多持有</w:t>
      </w:r>
      <w:r w:rsidRPr="00BE1B81">
        <w:rPr>
          <w:rFonts w:ascii="仿宋_GB2312" w:eastAsia="仿宋_GB2312" w:hint="eastAsia"/>
          <w:sz w:val="32"/>
          <w:szCs w:val="32"/>
        </w:rPr>
        <w:t>3</w:t>
      </w:r>
      <w:r w:rsidRPr="00BE1B81">
        <w:rPr>
          <w:rFonts w:ascii="仿宋_GB2312" w:eastAsia="仿宋_GB2312" w:hAnsi="宋体" w:cs="宋体" w:hint="eastAsia"/>
          <w:sz w:val="32"/>
          <w:szCs w:val="32"/>
        </w:rPr>
        <w:t>张）。</w:t>
      </w:r>
    </w:p>
    <w:p w:rsidR="00BE1B81" w:rsidRPr="00BE1B81" w:rsidRDefault="00BE1B81" w:rsidP="00CE5F25">
      <w:pPr>
        <w:spacing w:line="580" w:lineRule="exact"/>
        <w:ind w:firstLineChars="250" w:firstLine="803"/>
        <w:jc w:val="both"/>
        <w:rPr>
          <w:rFonts w:ascii="仿宋_GB2312" w:eastAsia="仿宋_GB2312"/>
          <w:sz w:val="32"/>
          <w:szCs w:val="32"/>
        </w:rPr>
      </w:pPr>
      <w:r w:rsidRPr="00BE1B81">
        <w:rPr>
          <w:rFonts w:ascii="仿宋_GB2312" w:eastAsia="仿宋_GB2312" w:hAnsi="宋体" w:cs="宋体" w:hint="eastAsia"/>
          <w:b/>
          <w:sz w:val="32"/>
          <w:szCs w:val="32"/>
        </w:rPr>
        <w:t>规则四：</w:t>
      </w:r>
      <w:r w:rsidRPr="00BE1B81">
        <w:rPr>
          <w:rFonts w:ascii="仿宋_GB2312" w:eastAsia="仿宋_GB2312" w:hAnsi="宋体" w:cs="宋体" w:hint="eastAsia"/>
          <w:sz w:val="32"/>
          <w:szCs w:val="32"/>
        </w:rPr>
        <w:t>每人每周和每天可使用嘉定体育消费</w:t>
      </w:r>
      <w:proofErr w:type="gramStart"/>
      <w:r w:rsidRPr="00BE1B81">
        <w:rPr>
          <w:rFonts w:ascii="仿宋_GB2312" w:eastAsia="仿宋_GB2312" w:hAnsi="宋体" w:cs="宋体" w:hint="eastAsia"/>
          <w:sz w:val="32"/>
          <w:szCs w:val="32"/>
        </w:rPr>
        <w:t>券</w:t>
      </w:r>
      <w:proofErr w:type="gramEnd"/>
      <w:r w:rsidRPr="00BE1B81">
        <w:rPr>
          <w:rFonts w:ascii="仿宋_GB2312" w:eastAsia="仿宋_GB2312" w:hAnsi="宋体" w:cs="宋体" w:hint="eastAsia"/>
          <w:sz w:val="32"/>
          <w:szCs w:val="32"/>
        </w:rPr>
        <w:t>的数量依据使用总量实时动态调整，具体以配送平台公布为准。</w:t>
      </w:r>
    </w:p>
    <w:p w:rsidR="00BE1B81" w:rsidRPr="00BE1B81" w:rsidRDefault="00BE1B81" w:rsidP="00CE5F25">
      <w:pPr>
        <w:spacing w:line="580" w:lineRule="exact"/>
        <w:ind w:firstLineChars="250" w:firstLine="803"/>
        <w:jc w:val="both"/>
        <w:rPr>
          <w:rFonts w:ascii="仿宋_GB2312" w:eastAsia="仿宋_GB2312"/>
          <w:sz w:val="32"/>
          <w:szCs w:val="32"/>
        </w:rPr>
      </w:pPr>
      <w:r w:rsidRPr="00BE1B81">
        <w:rPr>
          <w:rFonts w:ascii="仿宋_GB2312" w:eastAsia="仿宋_GB2312" w:hAnsi="宋体" w:cs="宋体" w:hint="eastAsia"/>
          <w:b/>
          <w:sz w:val="32"/>
          <w:szCs w:val="32"/>
        </w:rPr>
        <w:t>规则五：</w:t>
      </w:r>
      <w:r w:rsidRPr="00BE1B81">
        <w:rPr>
          <w:rFonts w:ascii="仿宋_GB2312" w:eastAsia="仿宋_GB2312" w:hAnsi="宋体" w:cs="宋体" w:hint="eastAsia"/>
          <w:sz w:val="32"/>
          <w:szCs w:val="32"/>
        </w:rPr>
        <w:t>区体育局可以根据市民健身需求，配送仅限特定项目、特定人群使用的嘉定体育消费</w:t>
      </w:r>
      <w:proofErr w:type="gramStart"/>
      <w:r w:rsidRPr="00BE1B81">
        <w:rPr>
          <w:rFonts w:ascii="仿宋_GB2312" w:eastAsia="仿宋_GB2312" w:hAnsi="宋体" w:cs="宋体" w:hint="eastAsia"/>
          <w:sz w:val="32"/>
          <w:szCs w:val="32"/>
        </w:rPr>
        <w:t>券</w:t>
      </w:r>
      <w:proofErr w:type="gramEnd"/>
      <w:r w:rsidRPr="00BE1B81">
        <w:rPr>
          <w:rFonts w:ascii="仿宋_GB2312" w:eastAsia="仿宋_GB2312" w:hAnsi="宋体" w:cs="宋体" w:hint="eastAsia"/>
          <w:sz w:val="32"/>
          <w:szCs w:val="32"/>
        </w:rPr>
        <w:t>，此类专用</w:t>
      </w:r>
      <w:proofErr w:type="gramStart"/>
      <w:r w:rsidRPr="00BE1B81">
        <w:rPr>
          <w:rFonts w:ascii="仿宋_GB2312" w:eastAsia="仿宋_GB2312" w:hAnsi="宋体" w:cs="宋体" w:hint="eastAsia"/>
          <w:sz w:val="32"/>
          <w:szCs w:val="32"/>
        </w:rPr>
        <w:t>券</w:t>
      </w:r>
      <w:proofErr w:type="gramEnd"/>
      <w:r w:rsidRPr="00BE1B81">
        <w:rPr>
          <w:rFonts w:ascii="仿宋_GB2312" w:eastAsia="仿宋_GB2312" w:hAnsi="宋体" w:cs="宋体" w:hint="eastAsia"/>
          <w:sz w:val="32"/>
          <w:szCs w:val="32"/>
        </w:rPr>
        <w:t>的具体实施细则另行制定。</w:t>
      </w:r>
    </w:p>
    <w:p w:rsidR="00BE1B81" w:rsidRPr="00BE1B81" w:rsidRDefault="00BE1B81" w:rsidP="00CE5F25">
      <w:pPr>
        <w:spacing w:line="580" w:lineRule="exact"/>
        <w:jc w:val="both"/>
        <w:rPr>
          <w:rFonts w:ascii="仿宋_GB2312" w:eastAsia="仿宋_GB2312"/>
          <w:sz w:val="32"/>
          <w:szCs w:val="32"/>
        </w:rPr>
      </w:pPr>
    </w:p>
    <w:tbl>
      <w:tblPr>
        <w:tblStyle w:val="TableNormal"/>
        <w:tblW w:w="9579"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3"/>
        <w:gridCol w:w="1768"/>
        <w:gridCol w:w="1898"/>
        <w:gridCol w:w="1089"/>
        <w:gridCol w:w="1059"/>
        <w:gridCol w:w="1219"/>
        <w:gridCol w:w="1223"/>
      </w:tblGrid>
      <w:tr w:rsidR="00505FF8" w:rsidRPr="00BE1B81" w:rsidTr="00BE1B81">
        <w:trPr>
          <w:trHeight w:val="839"/>
          <w:jc w:val="center"/>
        </w:trPr>
        <w:tc>
          <w:tcPr>
            <w:tcW w:w="1323" w:type="dxa"/>
            <w:tcBorders>
              <w:top w:val="single" w:sz="2" w:space="0" w:color="000000"/>
              <w:bottom w:val="single" w:sz="2" w:space="0" w:color="000000"/>
            </w:tcBorders>
            <w:vAlign w:val="center"/>
          </w:tcPr>
          <w:p w:rsidR="00505FF8" w:rsidRPr="00BE1B81" w:rsidRDefault="002C5DCC" w:rsidP="00CE5F25">
            <w:pPr>
              <w:jc w:val="both"/>
              <w:rPr>
                <w:rFonts w:ascii="仿宋_GB2312" w:eastAsia="仿宋_GB2312"/>
                <w:sz w:val="28"/>
                <w:szCs w:val="28"/>
              </w:rPr>
            </w:pPr>
            <w:r w:rsidRPr="00BE1B81">
              <w:rPr>
                <w:rFonts w:ascii="仿宋_GB2312" w:eastAsia="仿宋_GB2312" w:hAnsi="宋体" w:cs="宋体" w:hint="eastAsia"/>
                <w:sz w:val="28"/>
                <w:szCs w:val="28"/>
              </w:rPr>
              <w:t>消费</w:t>
            </w:r>
            <w:proofErr w:type="gramStart"/>
            <w:r w:rsidRPr="00BE1B81">
              <w:rPr>
                <w:rFonts w:ascii="仿宋_GB2312" w:eastAsia="仿宋_GB2312" w:hAnsi="宋体" w:cs="宋体" w:hint="eastAsia"/>
                <w:sz w:val="28"/>
                <w:szCs w:val="28"/>
              </w:rPr>
              <w:t>券</w:t>
            </w:r>
            <w:proofErr w:type="gramEnd"/>
          </w:p>
          <w:p w:rsidR="00505FF8" w:rsidRPr="00BE1B81" w:rsidRDefault="002C5DCC" w:rsidP="00CE5F25">
            <w:pPr>
              <w:jc w:val="both"/>
              <w:rPr>
                <w:rFonts w:ascii="仿宋_GB2312" w:eastAsia="仿宋_GB2312"/>
                <w:sz w:val="28"/>
                <w:szCs w:val="28"/>
              </w:rPr>
            </w:pPr>
            <w:r w:rsidRPr="00BE1B81">
              <w:rPr>
                <w:rFonts w:ascii="仿宋_GB2312" w:eastAsia="仿宋_GB2312" w:hAnsi="宋体" w:cs="宋体" w:hint="eastAsia"/>
                <w:sz w:val="28"/>
                <w:szCs w:val="28"/>
              </w:rPr>
              <w:t>面值</w:t>
            </w:r>
          </w:p>
        </w:tc>
        <w:tc>
          <w:tcPr>
            <w:tcW w:w="1768" w:type="dxa"/>
            <w:tcBorders>
              <w:top w:val="single" w:sz="2" w:space="0" w:color="000000"/>
              <w:bottom w:val="single" w:sz="2" w:space="0" w:color="000000"/>
            </w:tcBorders>
            <w:vAlign w:val="center"/>
          </w:tcPr>
          <w:p w:rsidR="00505FF8" w:rsidRPr="00BE1B81" w:rsidRDefault="002C5DCC" w:rsidP="00CE5F25">
            <w:pPr>
              <w:jc w:val="both"/>
              <w:rPr>
                <w:rFonts w:ascii="仿宋_GB2312" w:eastAsia="仿宋_GB2312"/>
                <w:sz w:val="28"/>
                <w:szCs w:val="28"/>
              </w:rPr>
            </w:pPr>
            <w:r w:rsidRPr="00BE1B81">
              <w:rPr>
                <w:rFonts w:ascii="仿宋_GB2312" w:eastAsia="仿宋_GB2312" w:hint="eastAsia"/>
                <w:sz w:val="28"/>
                <w:szCs w:val="28"/>
              </w:rPr>
              <w:t>5</w:t>
            </w:r>
            <w:r w:rsidRPr="00BE1B81">
              <w:rPr>
                <w:rFonts w:ascii="仿宋_GB2312" w:eastAsia="仿宋_GB2312" w:hAnsi="宋体" w:cs="宋体" w:hint="eastAsia"/>
                <w:sz w:val="28"/>
                <w:szCs w:val="28"/>
              </w:rPr>
              <w:t>元</w:t>
            </w:r>
          </w:p>
        </w:tc>
        <w:tc>
          <w:tcPr>
            <w:tcW w:w="1898" w:type="dxa"/>
            <w:tcBorders>
              <w:top w:val="single" w:sz="2" w:space="0" w:color="000000"/>
              <w:bottom w:val="single" w:sz="2" w:space="0" w:color="000000"/>
            </w:tcBorders>
            <w:vAlign w:val="center"/>
          </w:tcPr>
          <w:p w:rsidR="00505FF8" w:rsidRPr="00BE1B81" w:rsidRDefault="002C5DCC" w:rsidP="00CE5F25">
            <w:pPr>
              <w:jc w:val="both"/>
              <w:rPr>
                <w:rFonts w:ascii="仿宋_GB2312" w:eastAsia="仿宋_GB2312"/>
                <w:sz w:val="28"/>
                <w:szCs w:val="28"/>
              </w:rPr>
            </w:pPr>
            <w:r w:rsidRPr="00BE1B81">
              <w:rPr>
                <w:rFonts w:ascii="仿宋_GB2312" w:eastAsia="仿宋_GB2312" w:hint="eastAsia"/>
                <w:sz w:val="28"/>
                <w:szCs w:val="28"/>
              </w:rPr>
              <w:t>10</w:t>
            </w:r>
            <w:r w:rsidRPr="00BE1B81">
              <w:rPr>
                <w:rFonts w:ascii="仿宋_GB2312" w:eastAsia="仿宋_GB2312" w:hAnsi="宋体" w:cs="宋体" w:hint="eastAsia"/>
                <w:sz w:val="28"/>
                <w:szCs w:val="28"/>
              </w:rPr>
              <w:t>元</w:t>
            </w:r>
          </w:p>
        </w:tc>
        <w:tc>
          <w:tcPr>
            <w:tcW w:w="1089" w:type="dxa"/>
            <w:tcBorders>
              <w:top w:val="single" w:sz="2" w:space="0" w:color="000000"/>
              <w:bottom w:val="single" w:sz="2" w:space="0" w:color="000000"/>
            </w:tcBorders>
            <w:vAlign w:val="center"/>
          </w:tcPr>
          <w:p w:rsidR="00505FF8" w:rsidRPr="00BE1B81" w:rsidRDefault="002C5DCC" w:rsidP="00CE5F25">
            <w:pPr>
              <w:jc w:val="both"/>
              <w:rPr>
                <w:rFonts w:ascii="仿宋_GB2312" w:eastAsia="仿宋_GB2312"/>
                <w:sz w:val="28"/>
                <w:szCs w:val="28"/>
              </w:rPr>
            </w:pPr>
            <w:r w:rsidRPr="00BE1B81">
              <w:rPr>
                <w:rFonts w:ascii="仿宋_GB2312" w:eastAsia="仿宋_GB2312" w:hint="eastAsia"/>
                <w:sz w:val="28"/>
                <w:szCs w:val="28"/>
              </w:rPr>
              <w:t>20</w:t>
            </w:r>
            <w:r w:rsidRPr="00BE1B81">
              <w:rPr>
                <w:rFonts w:ascii="仿宋_GB2312" w:eastAsia="仿宋_GB2312" w:hAnsi="宋体" w:cs="宋体" w:hint="eastAsia"/>
                <w:sz w:val="28"/>
                <w:szCs w:val="28"/>
              </w:rPr>
              <w:t>元</w:t>
            </w:r>
          </w:p>
        </w:tc>
        <w:tc>
          <w:tcPr>
            <w:tcW w:w="1059" w:type="dxa"/>
            <w:tcBorders>
              <w:top w:val="single" w:sz="2" w:space="0" w:color="000000"/>
              <w:bottom w:val="single" w:sz="2" w:space="0" w:color="000000"/>
            </w:tcBorders>
            <w:vAlign w:val="center"/>
          </w:tcPr>
          <w:p w:rsidR="00505FF8" w:rsidRPr="00BE1B81" w:rsidRDefault="002C5DCC" w:rsidP="00CE5F25">
            <w:pPr>
              <w:jc w:val="both"/>
              <w:rPr>
                <w:rFonts w:ascii="仿宋_GB2312" w:eastAsia="仿宋_GB2312"/>
                <w:sz w:val="28"/>
                <w:szCs w:val="28"/>
              </w:rPr>
            </w:pPr>
            <w:r w:rsidRPr="00BE1B81">
              <w:rPr>
                <w:rFonts w:ascii="仿宋_GB2312" w:eastAsia="仿宋_GB2312" w:hint="eastAsia"/>
                <w:sz w:val="28"/>
                <w:szCs w:val="28"/>
              </w:rPr>
              <w:t>30</w:t>
            </w:r>
            <w:r w:rsidRPr="00BE1B81">
              <w:rPr>
                <w:rFonts w:ascii="仿宋_GB2312" w:eastAsia="仿宋_GB2312" w:hAnsi="宋体" w:cs="宋体" w:hint="eastAsia"/>
                <w:sz w:val="28"/>
                <w:szCs w:val="28"/>
              </w:rPr>
              <w:t>元</w:t>
            </w:r>
          </w:p>
        </w:tc>
        <w:tc>
          <w:tcPr>
            <w:tcW w:w="1219" w:type="dxa"/>
            <w:tcBorders>
              <w:top w:val="single" w:sz="2" w:space="0" w:color="000000"/>
              <w:bottom w:val="single" w:sz="2" w:space="0" w:color="000000"/>
            </w:tcBorders>
            <w:vAlign w:val="center"/>
          </w:tcPr>
          <w:p w:rsidR="00505FF8" w:rsidRPr="00BE1B81" w:rsidRDefault="002C5DCC" w:rsidP="00CE5F25">
            <w:pPr>
              <w:jc w:val="both"/>
              <w:rPr>
                <w:rFonts w:ascii="仿宋_GB2312" w:eastAsia="仿宋_GB2312"/>
                <w:sz w:val="28"/>
                <w:szCs w:val="28"/>
              </w:rPr>
            </w:pPr>
            <w:r w:rsidRPr="00BE1B81">
              <w:rPr>
                <w:rFonts w:ascii="仿宋_GB2312" w:eastAsia="仿宋_GB2312" w:hint="eastAsia"/>
                <w:sz w:val="28"/>
                <w:szCs w:val="28"/>
              </w:rPr>
              <w:t>50</w:t>
            </w:r>
            <w:r w:rsidRPr="00BE1B81">
              <w:rPr>
                <w:rFonts w:ascii="仿宋_GB2312" w:eastAsia="仿宋_GB2312" w:hAnsi="宋体" w:cs="宋体" w:hint="eastAsia"/>
                <w:sz w:val="28"/>
                <w:szCs w:val="28"/>
              </w:rPr>
              <w:t>元</w:t>
            </w:r>
          </w:p>
        </w:tc>
        <w:tc>
          <w:tcPr>
            <w:tcW w:w="1223" w:type="dxa"/>
            <w:tcBorders>
              <w:top w:val="single" w:sz="2" w:space="0" w:color="000000"/>
              <w:bottom w:val="single" w:sz="2" w:space="0" w:color="000000"/>
            </w:tcBorders>
            <w:vAlign w:val="center"/>
          </w:tcPr>
          <w:p w:rsidR="00505FF8" w:rsidRPr="00BE1B81" w:rsidRDefault="002C5DCC" w:rsidP="00CE5F25">
            <w:pPr>
              <w:jc w:val="both"/>
              <w:rPr>
                <w:rFonts w:ascii="仿宋_GB2312" w:eastAsia="仿宋_GB2312"/>
                <w:sz w:val="28"/>
                <w:szCs w:val="28"/>
              </w:rPr>
            </w:pPr>
            <w:r w:rsidRPr="00BE1B81">
              <w:rPr>
                <w:rFonts w:ascii="仿宋_GB2312" w:eastAsia="仿宋_GB2312" w:hint="eastAsia"/>
                <w:sz w:val="28"/>
                <w:szCs w:val="28"/>
              </w:rPr>
              <w:t>80</w:t>
            </w:r>
            <w:r w:rsidRPr="00BE1B81">
              <w:rPr>
                <w:rFonts w:ascii="仿宋_GB2312" w:eastAsia="仿宋_GB2312" w:hAnsi="宋体" w:cs="宋体" w:hint="eastAsia"/>
                <w:sz w:val="28"/>
                <w:szCs w:val="28"/>
              </w:rPr>
              <w:t>元</w:t>
            </w:r>
          </w:p>
        </w:tc>
      </w:tr>
      <w:tr w:rsidR="00505FF8" w:rsidRPr="00BE1B81" w:rsidTr="00BE1B81">
        <w:trPr>
          <w:trHeight w:val="914"/>
          <w:jc w:val="center"/>
        </w:trPr>
        <w:tc>
          <w:tcPr>
            <w:tcW w:w="1323" w:type="dxa"/>
            <w:tcBorders>
              <w:top w:val="single" w:sz="2" w:space="0" w:color="000000"/>
              <w:bottom w:val="single" w:sz="2" w:space="0" w:color="000000"/>
            </w:tcBorders>
            <w:vAlign w:val="center"/>
          </w:tcPr>
          <w:p w:rsidR="00505FF8" w:rsidRPr="00BE1B81" w:rsidRDefault="002C5DCC" w:rsidP="00CE5F25">
            <w:pPr>
              <w:jc w:val="both"/>
              <w:rPr>
                <w:rFonts w:ascii="仿宋_GB2312" w:eastAsia="仿宋_GB2312"/>
                <w:sz w:val="28"/>
                <w:szCs w:val="28"/>
              </w:rPr>
            </w:pPr>
            <w:r w:rsidRPr="00BE1B81">
              <w:rPr>
                <w:rFonts w:ascii="仿宋_GB2312" w:eastAsia="仿宋_GB2312" w:hAnsi="宋体" w:cs="宋体" w:hint="eastAsia"/>
                <w:sz w:val="28"/>
                <w:szCs w:val="28"/>
              </w:rPr>
              <w:t>政府补贴金额</w:t>
            </w:r>
          </w:p>
        </w:tc>
        <w:tc>
          <w:tcPr>
            <w:tcW w:w="1768" w:type="dxa"/>
            <w:tcBorders>
              <w:top w:val="single" w:sz="2" w:space="0" w:color="000000"/>
              <w:bottom w:val="single" w:sz="2" w:space="0" w:color="000000"/>
            </w:tcBorders>
            <w:vAlign w:val="center"/>
          </w:tcPr>
          <w:p w:rsidR="00505FF8" w:rsidRPr="00BE1B81" w:rsidRDefault="002C5DCC" w:rsidP="00CE5F25">
            <w:pPr>
              <w:jc w:val="both"/>
              <w:rPr>
                <w:rFonts w:ascii="仿宋_GB2312" w:eastAsia="仿宋_GB2312"/>
                <w:sz w:val="28"/>
                <w:szCs w:val="28"/>
              </w:rPr>
            </w:pPr>
            <w:r w:rsidRPr="00BE1B81">
              <w:rPr>
                <w:rFonts w:ascii="仿宋_GB2312" w:eastAsia="仿宋_GB2312" w:hint="eastAsia"/>
                <w:sz w:val="28"/>
                <w:szCs w:val="28"/>
              </w:rPr>
              <w:t>4</w:t>
            </w:r>
            <w:r w:rsidRPr="00BE1B81">
              <w:rPr>
                <w:rFonts w:ascii="仿宋_GB2312" w:eastAsia="仿宋_GB2312" w:hAnsi="宋体" w:cs="宋体" w:hint="eastAsia"/>
                <w:sz w:val="28"/>
                <w:szCs w:val="28"/>
              </w:rPr>
              <w:t>元</w:t>
            </w:r>
          </w:p>
        </w:tc>
        <w:tc>
          <w:tcPr>
            <w:tcW w:w="1898" w:type="dxa"/>
            <w:tcBorders>
              <w:top w:val="single" w:sz="2" w:space="0" w:color="000000"/>
              <w:bottom w:val="single" w:sz="2" w:space="0" w:color="000000"/>
            </w:tcBorders>
            <w:vAlign w:val="center"/>
          </w:tcPr>
          <w:p w:rsidR="00505FF8" w:rsidRPr="00BE1B81" w:rsidRDefault="002C5DCC" w:rsidP="00CE5F25">
            <w:pPr>
              <w:jc w:val="both"/>
              <w:rPr>
                <w:rFonts w:ascii="仿宋_GB2312" w:eastAsia="仿宋_GB2312"/>
                <w:sz w:val="28"/>
                <w:szCs w:val="28"/>
              </w:rPr>
            </w:pPr>
            <w:r w:rsidRPr="00BE1B81">
              <w:rPr>
                <w:rFonts w:ascii="仿宋_GB2312" w:eastAsia="仿宋_GB2312" w:hint="eastAsia"/>
                <w:sz w:val="28"/>
                <w:szCs w:val="28"/>
              </w:rPr>
              <w:t>8</w:t>
            </w:r>
            <w:r w:rsidRPr="00BE1B81">
              <w:rPr>
                <w:rFonts w:ascii="仿宋_GB2312" w:eastAsia="仿宋_GB2312" w:hAnsi="宋体" w:cs="宋体" w:hint="eastAsia"/>
                <w:sz w:val="28"/>
                <w:szCs w:val="28"/>
              </w:rPr>
              <w:t>元</w:t>
            </w:r>
          </w:p>
        </w:tc>
        <w:tc>
          <w:tcPr>
            <w:tcW w:w="1089" w:type="dxa"/>
            <w:tcBorders>
              <w:top w:val="single" w:sz="2" w:space="0" w:color="000000"/>
              <w:bottom w:val="single" w:sz="2" w:space="0" w:color="000000"/>
            </w:tcBorders>
            <w:vAlign w:val="center"/>
          </w:tcPr>
          <w:p w:rsidR="00505FF8" w:rsidRPr="00BE1B81" w:rsidRDefault="002C5DCC" w:rsidP="00CE5F25">
            <w:pPr>
              <w:jc w:val="both"/>
              <w:rPr>
                <w:rFonts w:ascii="仿宋_GB2312" w:eastAsia="仿宋_GB2312"/>
                <w:sz w:val="28"/>
                <w:szCs w:val="28"/>
              </w:rPr>
            </w:pPr>
            <w:r w:rsidRPr="00BE1B81">
              <w:rPr>
                <w:rFonts w:ascii="仿宋_GB2312" w:eastAsia="仿宋_GB2312" w:hint="eastAsia"/>
                <w:sz w:val="28"/>
                <w:szCs w:val="28"/>
              </w:rPr>
              <w:t>15</w:t>
            </w:r>
            <w:r w:rsidRPr="00BE1B81">
              <w:rPr>
                <w:rFonts w:ascii="仿宋_GB2312" w:eastAsia="仿宋_GB2312" w:hAnsi="宋体" w:cs="宋体" w:hint="eastAsia"/>
                <w:sz w:val="28"/>
                <w:szCs w:val="28"/>
              </w:rPr>
              <w:t>元</w:t>
            </w:r>
          </w:p>
        </w:tc>
        <w:tc>
          <w:tcPr>
            <w:tcW w:w="1059" w:type="dxa"/>
            <w:tcBorders>
              <w:top w:val="single" w:sz="2" w:space="0" w:color="000000"/>
              <w:bottom w:val="single" w:sz="2" w:space="0" w:color="000000"/>
            </w:tcBorders>
            <w:vAlign w:val="center"/>
          </w:tcPr>
          <w:p w:rsidR="00505FF8" w:rsidRPr="00BE1B81" w:rsidRDefault="002C5DCC" w:rsidP="00CE5F25">
            <w:pPr>
              <w:jc w:val="both"/>
              <w:rPr>
                <w:rFonts w:ascii="仿宋_GB2312" w:eastAsia="仿宋_GB2312"/>
                <w:sz w:val="28"/>
                <w:szCs w:val="28"/>
              </w:rPr>
            </w:pPr>
            <w:r w:rsidRPr="00BE1B81">
              <w:rPr>
                <w:rFonts w:ascii="仿宋_GB2312" w:eastAsia="仿宋_GB2312" w:hint="eastAsia"/>
                <w:sz w:val="28"/>
                <w:szCs w:val="28"/>
              </w:rPr>
              <w:t>20</w:t>
            </w:r>
            <w:r w:rsidRPr="00BE1B81">
              <w:rPr>
                <w:rFonts w:ascii="仿宋_GB2312" w:eastAsia="仿宋_GB2312" w:hAnsi="宋体" w:cs="宋体" w:hint="eastAsia"/>
                <w:sz w:val="28"/>
                <w:szCs w:val="28"/>
              </w:rPr>
              <w:t>元</w:t>
            </w:r>
          </w:p>
        </w:tc>
        <w:tc>
          <w:tcPr>
            <w:tcW w:w="1219" w:type="dxa"/>
            <w:tcBorders>
              <w:top w:val="single" w:sz="2" w:space="0" w:color="000000"/>
              <w:bottom w:val="single" w:sz="2" w:space="0" w:color="000000"/>
            </w:tcBorders>
            <w:vAlign w:val="center"/>
          </w:tcPr>
          <w:p w:rsidR="00505FF8" w:rsidRPr="00BE1B81" w:rsidRDefault="002C5DCC" w:rsidP="00CE5F25">
            <w:pPr>
              <w:jc w:val="both"/>
              <w:rPr>
                <w:rFonts w:ascii="仿宋_GB2312" w:eastAsia="仿宋_GB2312"/>
                <w:sz w:val="28"/>
                <w:szCs w:val="28"/>
              </w:rPr>
            </w:pPr>
            <w:r w:rsidRPr="00BE1B81">
              <w:rPr>
                <w:rFonts w:ascii="仿宋_GB2312" w:eastAsia="仿宋_GB2312" w:hint="eastAsia"/>
                <w:sz w:val="28"/>
                <w:szCs w:val="28"/>
              </w:rPr>
              <w:t>30</w:t>
            </w:r>
            <w:r w:rsidRPr="00BE1B81">
              <w:rPr>
                <w:rFonts w:ascii="仿宋_GB2312" w:eastAsia="仿宋_GB2312" w:hAnsi="宋体" w:cs="宋体" w:hint="eastAsia"/>
                <w:sz w:val="28"/>
                <w:szCs w:val="28"/>
              </w:rPr>
              <w:t>元</w:t>
            </w:r>
          </w:p>
        </w:tc>
        <w:tc>
          <w:tcPr>
            <w:tcW w:w="1223" w:type="dxa"/>
            <w:tcBorders>
              <w:top w:val="single" w:sz="2" w:space="0" w:color="000000"/>
              <w:bottom w:val="single" w:sz="2" w:space="0" w:color="000000"/>
            </w:tcBorders>
            <w:vAlign w:val="center"/>
          </w:tcPr>
          <w:p w:rsidR="00505FF8" w:rsidRPr="00BE1B81" w:rsidRDefault="002C5DCC" w:rsidP="00CE5F25">
            <w:pPr>
              <w:jc w:val="both"/>
              <w:rPr>
                <w:rFonts w:ascii="仿宋_GB2312" w:eastAsia="仿宋_GB2312"/>
                <w:sz w:val="28"/>
                <w:szCs w:val="28"/>
              </w:rPr>
            </w:pPr>
            <w:r w:rsidRPr="00BE1B81">
              <w:rPr>
                <w:rFonts w:ascii="仿宋_GB2312" w:eastAsia="仿宋_GB2312" w:hint="eastAsia"/>
                <w:sz w:val="28"/>
                <w:szCs w:val="28"/>
              </w:rPr>
              <w:t>50</w:t>
            </w:r>
            <w:r w:rsidRPr="00BE1B81">
              <w:rPr>
                <w:rFonts w:ascii="仿宋_GB2312" w:eastAsia="仿宋_GB2312" w:hAnsi="宋体" w:cs="宋体" w:hint="eastAsia"/>
                <w:sz w:val="28"/>
                <w:szCs w:val="28"/>
              </w:rPr>
              <w:t>元</w:t>
            </w:r>
          </w:p>
        </w:tc>
      </w:tr>
      <w:tr w:rsidR="00505FF8" w:rsidRPr="00BE1B81" w:rsidTr="00BE1B81">
        <w:trPr>
          <w:trHeight w:val="804"/>
          <w:jc w:val="center"/>
        </w:trPr>
        <w:tc>
          <w:tcPr>
            <w:tcW w:w="1323" w:type="dxa"/>
            <w:tcBorders>
              <w:top w:val="single" w:sz="2" w:space="0" w:color="000000"/>
              <w:bottom w:val="single" w:sz="2" w:space="0" w:color="000000"/>
            </w:tcBorders>
            <w:vAlign w:val="center"/>
          </w:tcPr>
          <w:p w:rsidR="00505FF8" w:rsidRPr="00BE1B81" w:rsidRDefault="002C5DCC" w:rsidP="00CE5F25">
            <w:pPr>
              <w:jc w:val="both"/>
              <w:rPr>
                <w:rFonts w:ascii="仿宋_GB2312" w:eastAsia="仿宋_GB2312"/>
                <w:sz w:val="28"/>
                <w:szCs w:val="28"/>
              </w:rPr>
            </w:pPr>
            <w:r w:rsidRPr="00BE1B81">
              <w:rPr>
                <w:rFonts w:ascii="仿宋_GB2312" w:eastAsia="仿宋_GB2312" w:hAnsi="宋体" w:cs="宋体" w:hint="eastAsia"/>
                <w:sz w:val="28"/>
                <w:szCs w:val="28"/>
              </w:rPr>
              <w:t>定点场馆让利金额</w:t>
            </w:r>
          </w:p>
        </w:tc>
        <w:tc>
          <w:tcPr>
            <w:tcW w:w="1768" w:type="dxa"/>
            <w:tcBorders>
              <w:top w:val="single" w:sz="2" w:space="0" w:color="000000"/>
              <w:bottom w:val="single" w:sz="2" w:space="0" w:color="000000"/>
            </w:tcBorders>
            <w:vAlign w:val="center"/>
          </w:tcPr>
          <w:p w:rsidR="00505FF8" w:rsidRPr="00BE1B81" w:rsidRDefault="002C5DCC" w:rsidP="00CE5F25">
            <w:pPr>
              <w:jc w:val="both"/>
              <w:rPr>
                <w:rFonts w:ascii="仿宋_GB2312" w:eastAsia="仿宋_GB2312"/>
                <w:sz w:val="28"/>
                <w:szCs w:val="28"/>
              </w:rPr>
            </w:pPr>
            <w:r w:rsidRPr="00BE1B81">
              <w:rPr>
                <w:rFonts w:ascii="仿宋_GB2312" w:eastAsia="仿宋_GB2312" w:hint="eastAsia"/>
                <w:sz w:val="28"/>
                <w:szCs w:val="28"/>
              </w:rPr>
              <w:t>1</w:t>
            </w:r>
            <w:r w:rsidRPr="00BE1B81">
              <w:rPr>
                <w:rFonts w:ascii="仿宋_GB2312" w:eastAsia="仿宋_GB2312" w:hAnsi="宋体" w:cs="宋体" w:hint="eastAsia"/>
                <w:sz w:val="28"/>
                <w:szCs w:val="28"/>
              </w:rPr>
              <w:t>元</w:t>
            </w:r>
          </w:p>
        </w:tc>
        <w:tc>
          <w:tcPr>
            <w:tcW w:w="1898" w:type="dxa"/>
            <w:tcBorders>
              <w:top w:val="single" w:sz="2" w:space="0" w:color="000000"/>
              <w:bottom w:val="single" w:sz="2" w:space="0" w:color="000000"/>
            </w:tcBorders>
            <w:vAlign w:val="center"/>
          </w:tcPr>
          <w:p w:rsidR="00505FF8" w:rsidRPr="00BE1B81" w:rsidRDefault="002C5DCC" w:rsidP="00CE5F25">
            <w:pPr>
              <w:jc w:val="both"/>
              <w:rPr>
                <w:rFonts w:ascii="仿宋_GB2312" w:eastAsia="仿宋_GB2312"/>
                <w:sz w:val="28"/>
                <w:szCs w:val="28"/>
              </w:rPr>
            </w:pPr>
            <w:r w:rsidRPr="00BE1B81">
              <w:rPr>
                <w:rFonts w:ascii="仿宋_GB2312" w:eastAsia="仿宋_GB2312" w:hint="eastAsia"/>
                <w:sz w:val="28"/>
                <w:szCs w:val="28"/>
              </w:rPr>
              <w:t>2</w:t>
            </w:r>
            <w:r w:rsidRPr="00BE1B81">
              <w:rPr>
                <w:rFonts w:ascii="仿宋_GB2312" w:eastAsia="仿宋_GB2312" w:hAnsi="宋体" w:cs="宋体" w:hint="eastAsia"/>
                <w:sz w:val="28"/>
                <w:szCs w:val="28"/>
              </w:rPr>
              <w:t>元</w:t>
            </w:r>
          </w:p>
        </w:tc>
        <w:tc>
          <w:tcPr>
            <w:tcW w:w="1089" w:type="dxa"/>
            <w:tcBorders>
              <w:top w:val="single" w:sz="2" w:space="0" w:color="000000"/>
              <w:bottom w:val="single" w:sz="2" w:space="0" w:color="000000"/>
            </w:tcBorders>
            <w:vAlign w:val="center"/>
          </w:tcPr>
          <w:p w:rsidR="00505FF8" w:rsidRPr="00BE1B81" w:rsidRDefault="002C5DCC" w:rsidP="00CE5F25">
            <w:pPr>
              <w:jc w:val="both"/>
              <w:rPr>
                <w:rFonts w:ascii="仿宋_GB2312" w:eastAsia="仿宋_GB2312"/>
                <w:sz w:val="28"/>
                <w:szCs w:val="28"/>
              </w:rPr>
            </w:pPr>
            <w:r w:rsidRPr="00BE1B81">
              <w:rPr>
                <w:rFonts w:ascii="仿宋_GB2312" w:eastAsia="仿宋_GB2312" w:hint="eastAsia"/>
                <w:sz w:val="28"/>
                <w:szCs w:val="28"/>
              </w:rPr>
              <w:t>5</w:t>
            </w:r>
            <w:r w:rsidRPr="00BE1B81">
              <w:rPr>
                <w:rFonts w:ascii="仿宋_GB2312" w:eastAsia="仿宋_GB2312" w:hAnsi="宋体" w:cs="宋体" w:hint="eastAsia"/>
                <w:sz w:val="28"/>
                <w:szCs w:val="28"/>
              </w:rPr>
              <w:t>元</w:t>
            </w:r>
          </w:p>
        </w:tc>
        <w:tc>
          <w:tcPr>
            <w:tcW w:w="1059" w:type="dxa"/>
            <w:tcBorders>
              <w:top w:val="single" w:sz="2" w:space="0" w:color="000000"/>
              <w:bottom w:val="single" w:sz="2" w:space="0" w:color="000000"/>
            </w:tcBorders>
            <w:vAlign w:val="center"/>
          </w:tcPr>
          <w:p w:rsidR="00505FF8" w:rsidRPr="00BE1B81" w:rsidRDefault="002C5DCC" w:rsidP="00CE5F25">
            <w:pPr>
              <w:jc w:val="both"/>
              <w:rPr>
                <w:rFonts w:ascii="仿宋_GB2312" w:eastAsia="仿宋_GB2312"/>
                <w:sz w:val="28"/>
                <w:szCs w:val="28"/>
              </w:rPr>
            </w:pPr>
            <w:r w:rsidRPr="00BE1B81">
              <w:rPr>
                <w:rFonts w:ascii="仿宋_GB2312" w:eastAsia="仿宋_GB2312" w:hint="eastAsia"/>
                <w:sz w:val="28"/>
                <w:szCs w:val="28"/>
              </w:rPr>
              <w:t>10</w:t>
            </w:r>
            <w:r w:rsidRPr="00BE1B81">
              <w:rPr>
                <w:rFonts w:ascii="仿宋_GB2312" w:eastAsia="仿宋_GB2312" w:hAnsi="宋体" w:cs="宋体" w:hint="eastAsia"/>
                <w:sz w:val="28"/>
                <w:szCs w:val="28"/>
              </w:rPr>
              <w:t>元</w:t>
            </w:r>
          </w:p>
        </w:tc>
        <w:tc>
          <w:tcPr>
            <w:tcW w:w="1219" w:type="dxa"/>
            <w:tcBorders>
              <w:top w:val="single" w:sz="2" w:space="0" w:color="000000"/>
              <w:bottom w:val="single" w:sz="2" w:space="0" w:color="000000"/>
            </w:tcBorders>
            <w:vAlign w:val="center"/>
          </w:tcPr>
          <w:p w:rsidR="00505FF8" w:rsidRPr="00BE1B81" w:rsidRDefault="002C5DCC" w:rsidP="00CE5F25">
            <w:pPr>
              <w:jc w:val="both"/>
              <w:rPr>
                <w:rFonts w:ascii="仿宋_GB2312" w:eastAsia="仿宋_GB2312"/>
                <w:sz w:val="28"/>
                <w:szCs w:val="28"/>
              </w:rPr>
            </w:pPr>
            <w:r w:rsidRPr="00BE1B81">
              <w:rPr>
                <w:rFonts w:ascii="仿宋_GB2312" w:eastAsia="仿宋_GB2312" w:hint="eastAsia"/>
                <w:sz w:val="28"/>
                <w:szCs w:val="28"/>
              </w:rPr>
              <w:t>20</w:t>
            </w:r>
            <w:r w:rsidRPr="00BE1B81">
              <w:rPr>
                <w:rFonts w:ascii="仿宋_GB2312" w:eastAsia="仿宋_GB2312" w:hAnsi="宋体" w:cs="宋体" w:hint="eastAsia"/>
                <w:sz w:val="28"/>
                <w:szCs w:val="28"/>
              </w:rPr>
              <w:t>元</w:t>
            </w:r>
          </w:p>
        </w:tc>
        <w:tc>
          <w:tcPr>
            <w:tcW w:w="1223" w:type="dxa"/>
            <w:tcBorders>
              <w:top w:val="single" w:sz="2" w:space="0" w:color="000000"/>
              <w:bottom w:val="single" w:sz="2" w:space="0" w:color="000000"/>
            </w:tcBorders>
            <w:vAlign w:val="center"/>
          </w:tcPr>
          <w:p w:rsidR="00505FF8" w:rsidRPr="00BE1B81" w:rsidRDefault="002C5DCC" w:rsidP="00CE5F25">
            <w:pPr>
              <w:jc w:val="both"/>
              <w:rPr>
                <w:rFonts w:ascii="仿宋_GB2312" w:eastAsia="仿宋_GB2312"/>
                <w:sz w:val="28"/>
                <w:szCs w:val="28"/>
              </w:rPr>
            </w:pPr>
            <w:r w:rsidRPr="00BE1B81">
              <w:rPr>
                <w:rFonts w:ascii="仿宋_GB2312" w:eastAsia="仿宋_GB2312" w:hint="eastAsia"/>
                <w:sz w:val="28"/>
                <w:szCs w:val="28"/>
              </w:rPr>
              <w:t>30</w:t>
            </w:r>
            <w:r w:rsidRPr="00BE1B81">
              <w:rPr>
                <w:rFonts w:ascii="仿宋_GB2312" w:eastAsia="仿宋_GB2312" w:hAnsi="宋体" w:cs="宋体" w:hint="eastAsia"/>
                <w:sz w:val="28"/>
                <w:szCs w:val="28"/>
              </w:rPr>
              <w:t>元</w:t>
            </w:r>
          </w:p>
        </w:tc>
      </w:tr>
      <w:tr w:rsidR="00505FF8" w:rsidRPr="00BE1B81" w:rsidTr="00BE1B81">
        <w:trPr>
          <w:trHeight w:val="1508"/>
          <w:jc w:val="center"/>
        </w:trPr>
        <w:tc>
          <w:tcPr>
            <w:tcW w:w="1323" w:type="dxa"/>
            <w:tcBorders>
              <w:top w:val="single" w:sz="2" w:space="0" w:color="000000"/>
              <w:bottom w:val="single" w:sz="2" w:space="0" w:color="000000"/>
            </w:tcBorders>
            <w:vAlign w:val="center"/>
          </w:tcPr>
          <w:p w:rsidR="00505FF8" w:rsidRPr="00BE1B81" w:rsidRDefault="002C5DCC" w:rsidP="00CE5F25">
            <w:pPr>
              <w:jc w:val="both"/>
              <w:rPr>
                <w:rFonts w:ascii="仿宋_GB2312" w:eastAsia="仿宋_GB2312"/>
                <w:sz w:val="28"/>
                <w:szCs w:val="28"/>
              </w:rPr>
            </w:pPr>
            <w:r w:rsidRPr="00BE1B81">
              <w:rPr>
                <w:rFonts w:ascii="仿宋_GB2312" w:eastAsia="仿宋_GB2312" w:hAnsi="宋体" w:cs="宋体" w:hint="eastAsia"/>
                <w:sz w:val="28"/>
                <w:szCs w:val="28"/>
              </w:rPr>
              <w:t>市民使用规则</w:t>
            </w:r>
          </w:p>
        </w:tc>
        <w:tc>
          <w:tcPr>
            <w:tcW w:w="1768" w:type="dxa"/>
            <w:tcBorders>
              <w:top w:val="single" w:sz="2" w:space="0" w:color="000000"/>
              <w:bottom w:val="single" w:sz="2" w:space="0" w:color="000000"/>
            </w:tcBorders>
            <w:vAlign w:val="center"/>
          </w:tcPr>
          <w:p w:rsidR="00505FF8" w:rsidRPr="00BE1B81" w:rsidRDefault="002C5DCC" w:rsidP="00CE5F25">
            <w:pPr>
              <w:jc w:val="both"/>
              <w:rPr>
                <w:rFonts w:ascii="仿宋_GB2312" w:eastAsia="仿宋_GB2312"/>
                <w:sz w:val="28"/>
                <w:szCs w:val="28"/>
              </w:rPr>
            </w:pPr>
            <w:r w:rsidRPr="00BE1B81">
              <w:rPr>
                <w:rFonts w:ascii="仿宋_GB2312" w:eastAsia="仿宋_GB2312" w:hAnsi="宋体" w:cs="宋体" w:hint="eastAsia"/>
                <w:sz w:val="28"/>
                <w:szCs w:val="28"/>
              </w:rPr>
              <w:t>满</w:t>
            </w:r>
            <w:r w:rsidRPr="00BE1B81">
              <w:rPr>
                <w:rFonts w:ascii="仿宋_GB2312" w:eastAsia="仿宋_GB2312" w:hint="eastAsia"/>
                <w:sz w:val="28"/>
                <w:szCs w:val="28"/>
              </w:rPr>
              <w:t>10</w:t>
            </w:r>
            <w:r w:rsidRPr="00BE1B81">
              <w:rPr>
                <w:rFonts w:ascii="仿宋_GB2312" w:eastAsia="仿宋_GB2312" w:hAnsi="宋体" w:cs="宋体" w:hint="eastAsia"/>
                <w:sz w:val="28"/>
                <w:szCs w:val="28"/>
              </w:rPr>
              <w:t>元</w:t>
            </w:r>
          </w:p>
          <w:p w:rsidR="00505FF8" w:rsidRPr="00BE1B81" w:rsidRDefault="002C5DCC" w:rsidP="00CE5F25">
            <w:pPr>
              <w:jc w:val="both"/>
              <w:rPr>
                <w:rFonts w:ascii="仿宋_GB2312" w:eastAsia="仿宋_GB2312"/>
                <w:sz w:val="28"/>
                <w:szCs w:val="28"/>
              </w:rPr>
            </w:pPr>
            <w:r w:rsidRPr="00BE1B81">
              <w:rPr>
                <w:rFonts w:ascii="仿宋_GB2312" w:eastAsia="仿宋_GB2312" w:hAnsi="宋体" w:cs="宋体" w:hint="eastAsia"/>
                <w:sz w:val="28"/>
                <w:szCs w:val="28"/>
              </w:rPr>
              <w:t>可用</w:t>
            </w:r>
          </w:p>
        </w:tc>
        <w:tc>
          <w:tcPr>
            <w:tcW w:w="1898" w:type="dxa"/>
            <w:tcBorders>
              <w:top w:val="single" w:sz="2" w:space="0" w:color="000000"/>
              <w:bottom w:val="single" w:sz="2" w:space="0" w:color="000000"/>
            </w:tcBorders>
            <w:vAlign w:val="center"/>
          </w:tcPr>
          <w:p w:rsidR="00505FF8" w:rsidRPr="00BE1B81" w:rsidRDefault="002C5DCC" w:rsidP="00CE5F25">
            <w:pPr>
              <w:jc w:val="both"/>
              <w:rPr>
                <w:rFonts w:ascii="仿宋_GB2312" w:eastAsia="仿宋_GB2312"/>
                <w:sz w:val="28"/>
                <w:szCs w:val="28"/>
              </w:rPr>
            </w:pPr>
            <w:r w:rsidRPr="00BE1B81">
              <w:rPr>
                <w:rFonts w:ascii="仿宋_GB2312" w:eastAsia="仿宋_GB2312" w:hAnsi="宋体" w:cs="宋体" w:hint="eastAsia"/>
                <w:sz w:val="28"/>
                <w:szCs w:val="28"/>
              </w:rPr>
              <w:t>满</w:t>
            </w:r>
            <w:r w:rsidRPr="00BE1B81">
              <w:rPr>
                <w:rFonts w:ascii="仿宋_GB2312" w:eastAsia="仿宋_GB2312" w:hint="eastAsia"/>
                <w:sz w:val="28"/>
                <w:szCs w:val="28"/>
              </w:rPr>
              <w:t>20</w:t>
            </w:r>
            <w:r w:rsidRPr="00BE1B81">
              <w:rPr>
                <w:rFonts w:ascii="仿宋_GB2312" w:eastAsia="仿宋_GB2312" w:hAnsi="宋体" w:cs="宋体" w:hint="eastAsia"/>
                <w:sz w:val="28"/>
                <w:szCs w:val="28"/>
              </w:rPr>
              <w:t>元</w:t>
            </w:r>
          </w:p>
          <w:p w:rsidR="00505FF8" w:rsidRPr="00BE1B81" w:rsidRDefault="002C5DCC" w:rsidP="00CE5F25">
            <w:pPr>
              <w:jc w:val="both"/>
              <w:rPr>
                <w:rFonts w:ascii="仿宋_GB2312" w:eastAsia="仿宋_GB2312"/>
                <w:sz w:val="28"/>
                <w:szCs w:val="28"/>
              </w:rPr>
            </w:pPr>
            <w:r w:rsidRPr="00BE1B81">
              <w:rPr>
                <w:rFonts w:ascii="仿宋_GB2312" w:eastAsia="仿宋_GB2312" w:hAnsi="宋体" w:cs="宋体" w:hint="eastAsia"/>
                <w:sz w:val="28"/>
                <w:szCs w:val="28"/>
              </w:rPr>
              <w:t>可用</w:t>
            </w:r>
          </w:p>
        </w:tc>
        <w:tc>
          <w:tcPr>
            <w:tcW w:w="1089" w:type="dxa"/>
            <w:tcBorders>
              <w:top w:val="single" w:sz="2" w:space="0" w:color="000000"/>
              <w:bottom w:val="single" w:sz="2" w:space="0" w:color="000000"/>
            </w:tcBorders>
            <w:vAlign w:val="center"/>
          </w:tcPr>
          <w:p w:rsidR="00505FF8" w:rsidRPr="00BE1B81" w:rsidRDefault="002C5DCC" w:rsidP="00CE5F25">
            <w:pPr>
              <w:jc w:val="both"/>
              <w:rPr>
                <w:rFonts w:ascii="仿宋_GB2312" w:eastAsia="仿宋_GB2312"/>
                <w:sz w:val="28"/>
                <w:szCs w:val="28"/>
              </w:rPr>
            </w:pPr>
            <w:r w:rsidRPr="00BE1B81">
              <w:rPr>
                <w:rFonts w:ascii="仿宋_GB2312" w:eastAsia="仿宋_GB2312" w:hAnsi="宋体" w:cs="宋体" w:hint="eastAsia"/>
                <w:sz w:val="28"/>
                <w:szCs w:val="28"/>
              </w:rPr>
              <w:t>满</w:t>
            </w:r>
            <w:r w:rsidRPr="00BE1B81">
              <w:rPr>
                <w:rFonts w:ascii="仿宋_GB2312" w:eastAsia="仿宋_GB2312" w:hint="eastAsia"/>
                <w:sz w:val="28"/>
                <w:szCs w:val="28"/>
              </w:rPr>
              <w:t>40</w:t>
            </w:r>
            <w:r w:rsidRPr="00BE1B81">
              <w:rPr>
                <w:rFonts w:ascii="仿宋_GB2312" w:eastAsia="仿宋_GB2312" w:hAnsi="宋体" w:cs="宋体" w:hint="eastAsia"/>
                <w:sz w:val="28"/>
                <w:szCs w:val="28"/>
              </w:rPr>
              <w:t>元可用</w:t>
            </w:r>
          </w:p>
        </w:tc>
        <w:tc>
          <w:tcPr>
            <w:tcW w:w="1059" w:type="dxa"/>
            <w:tcBorders>
              <w:top w:val="single" w:sz="2" w:space="0" w:color="000000"/>
              <w:bottom w:val="single" w:sz="2" w:space="0" w:color="000000"/>
            </w:tcBorders>
            <w:vAlign w:val="center"/>
          </w:tcPr>
          <w:p w:rsidR="00505FF8" w:rsidRPr="00BE1B81" w:rsidRDefault="002C5DCC" w:rsidP="00CE5F25">
            <w:pPr>
              <w:jc w:val="both"/>
              <w:rPr>
                <w:rFonts w:ascii="仿宋_GB2312" w:eastAsia="仿宋_GB2312"/>
                <w:sz w:val="28"/>
                <w:szCs w:val="28"/>
              </w:rPr>
            </w:pPr>
            <w:r w:rsidRPr="00BE1B81">
              <w:rPr>
                <w:rFonts w:ascii="仿宋_GB2312" w:eastAsia="仿宋_GB2312" w:hAnsi="宋体" w:cs="宋体" w:hint="eastAsia"/>
                <w:sz w:val="28"/>
                <w:szCs w:val="28"/>
              </w:rPr>
              <w:t>满</w:t>
            </w:r>
            <w:r w:rsidRPr="00BE1B81">
              <w:rPr>
                <w:rFonts w:ascii="仿宋_GB2312" w:eastAsia="仿宋_GB2312" w:hint="eastAsia"/>
                <w:sz w:val="28"/>
                <w:szCs w:val="28"/>
              </w:rPr>
              <w:t>60</w:t>
            </w:r>
            <w:r w:rsidRPr="00BE1B81">
              <w:rPr>
                <w:rFonts w:ascii="仿宋_GB2312" w:eastAsia="仿宋_GB2312" w:hAnsi="宋体" w:cs="宋体" w:hint="eastAsia"/>
                <w:sz w:val="28"/>
                <w:szCs w:val="28"/>
              </w:rPr>
              <w:t>元可用</w:t>
            </w:r>
          </w:p>
        </w:tc>
        <w:tc>
          <w:tcPr>
            <w:tcW w:w="1219" w:type="dxa"/>
            <w:tcBorders>
              <w:top w:val="single" w:sz="2" w:space="0" w:color="000000"/>
              <w:bottom w:val="single" w:sz="2" w:space="0" w:color="000000"/>
            </w:tcBorders>
            <w:vAlign w:val="center"/>
          </w:tcPr>
          <w:p w:rsidR="00505FF8" w:rsidRPr="00BE1B81" w:rsidRDefault="002C5DCC" w:rsidP="00CE5F25">
            <w:pPr>
              <w:jc w:val="both"/>
              <w:rPr>
                <w:rFonts w:ascii="仿宋_GB2312" w:eastAsia="仿宋_GB2312"/>
                <w:sz w:val="28"/>
                <w:szCs w:val="28"/>
              </w:rPr>
            </w:pPr>
            <w:r w:rsidRPr="00BE1B81">
              <w:rPr>
                <w:rFonts w:ascii="仿宋_GB2312" w:eastAsia="仿宋_GB2312" w:hAnsi="宋体" w:cs="宋体" w:hint="eastAsia"/>
                <w:sz w:val="28"/>
                <w:szCs w:val="28"/>
              </w:rPr>
              <w:t>满</w:t>
            </w:r>
            <w:r w:rsidRPr="00BE1B81">
              <w:rPr>
                <w:rFonts w:ascii="仿宋_GB2312" w:eastAsia="仿宋_GB2312" w:hint="eastAsia"/>
                <w:sz w:val="28"/>
                <w:szCs w:val="28"/>
              </w:rPr>
              <w:t>120</w:t>
            </w:r>
            <w:r w:rsidRPr="00BE1B81">
              <w:rPr>
                <w:rFonts w:ascii="仿宋_GB2312" w:eastAsia="仿宋_GB2312" w:hAnsi="宋体" w:cs="宋体" w:hint="eastAsia"/>
                <w:sz w:val="28"/>
                <w:szCs w:val="28"/>
              </w:rPr>
              <w:t>元可用</w:t>
            </w:r>
          </w:p>
        </w:tc>
        <w:tc>
          <w:tcPr>
            <w:tcW w:w="1223" w:type="dxa"/>
            <w:tcBorders>
              <w:top w:val="single" w:sz="2" w:space="0" w:color="000000"/>
              <w:bottom w:val="single" w:sz="2" w:space="0" w:color="000000"/>
            </w:tcBorders>
            <w:vAlign w:val="center"/>
          </w:tcPr>
          <w:p w:rsidR="00505FF8" w:rsidRPr="00BE1B81" w:rsidRDefault="002C5DCC" w:rsidP="00CE5F25">
            <w:pPr>
              <w:jc w:val="both"/>
              <w:rPr>
                <w:rFonts w:ascii="仿宋_GB2312" w:eastAsia="仿宋_GB2312"/>
                <w:sz w:val="28"/>
                <w:szCs w:val="28"/>
              </w:rPr>
            </w:pPr>
            <w:r w:rsidRPr="00BE1B81">
              <w:rPr>
                <w:rFonts w:ascii="仿宋_GB2312" w:eastAsia="仿宋_GB2312" w:hAnsi="宋体" w:cs="宋体" w:hint="eastAsia"/>
                <w:sz w:val="28"/>
                <w:szCs w:val="28"/>
              </w:rPr>
              <w:t>满</w:t>
            </w:r>
            <w:r w:rsidRPr="00BE1B81">
              <w:rPr>
                <w:rFonts w:ascii="仿宋_GB2312" w:eastAsia="仿宋_GB2312" w:hint="eastAsia"/>
                <w:sz w:val="28"/>
                <w:szCs w:val="28"/>
              </w:rPr>
              <w:t>200</w:t>
            </w:r>
            <w:r w:rsidRPr="00BE1B81">
              <w:rPr>
                <w:rFonts w:ascii="仿宋_GB2312" w:eastAsia="仿宋_GB2312" w:hAnsi="宋体" w:cs="宋体" w:hint="eastAsia"/>
                <w:sz w:val="28"/>
                <w:szCs w:val="28"/>
              </w:rPr>
              <w:t>元可用</w:t>
            </w:r>
          </w:p>
        </w:tc>
      </w:tr>
    </w:tbl>
    <w:p w:rsidR="00505FF8" w:rsidRPr="00BE1B81" w:rsidRDefault="00505FF8" w:rsidP="00CE5F25">
      <w:pPr>
        <w:spacing w:line="580" w:lineRule="exact"/>
        <w:jc w:val="both"/>
        <w:rPr>
          <w:rFonts w:ascii="仿宋_GB2312" w:eastAsia="仿宋_GB2312"/>
          <w:sz w:val="32"/>
          <w:szCs w:val="32"/>
        </w:rPr>
      </w:pPr>
    </w:p>
    <w:p w:rsidR="00505FF8" w:rsidRPr="00BE1B81" w:rsidRDefault="002C5DCC" w:rsidP="00634194">
      <w:pPr>
        <w:spacing w:line="580" w:lineRule="exact"/>
        <w:ind w:firstLineChars="200" w:firstLine="640"/>
        <w:jc w:val="both"/>
        <w:rPr>
          <w:rFonts w:ascii="黑体" w:eastAsia="黑体" w:hAnsi="黑体"/>
          <w:sz w:val="32"/>
          <w:szCs w:val="32"/>
        </w:rPr>
      </w:pPr>
      <w:r w:rsidRPr="00BE1B81">
        <w:rPr>
          <w:rFonts w:ascii="黑体" w:eastAsia="黑体" w:hAnsi="黑体" w:cs="宋体" w:hint="eastAsia"/>
          <w:sz w:val="32"/>
          <w:szCs w:val="32"/>
        </w:rPr>
        <w:t>第八条</w:t>
      </w:r>
      <w:r w:rsidRPr="00634194">
        <w:rPr>
          <w:rFonts w:ascii="仿宋_GB2312" w:eastAsia="仿宋_GB2312" w:hAnsi="宋体" w:cs="宋体" w:hint="eastAsia"/>
          <w:sz w:val="32"/>
          <w:szCs w:val="32"/>
        </w:rPr>
        <w:t>（实施流程）</w:t>
      </w:r>
    </w:p>
    <w:p w:rsidR="00505FF8" w:rsidRPr="00BE1B81" w:rsidRDefault="002C5DCC" w:rsidP="00CE5F25">
      <w:pPr>
        <w:spacing w:line="580" w:lineRule="exact"/>
        <w:ind w:firstLineChars="200" w:firstLine="640"/>
        <w:jc w:val="both"/>
        <w:rPr>
          <w:rFonts w:ascii="仿宋_GB2312" w:eastAsia="仿宋_GB2312"/>
          <w:sz w:val="32"/>
          <w:szCs w:val="32"/>
        </w:rPr>
      </w:pPr>
      <w:r w:rsidRPr="00BE1B81">
        <w:rPr>
          <w:rFonts w:ascii="仿宋_GB2312" w:eastAsia="仿宋_GB2312" w:hAnsi="宋体" w:cs="宋体" w:hint="eastAsia"/>
          <w:sz w:val="32"/>
          <w:szCs w:val="32"/>
        </w:rPr>
        <w:t>坚持从定点场馆招募到资金补贴，以及</w:t>
      </w:r>
      <w:r w:rsidRPr="00BE1B81">
        <w:rPr>
          <w:rFonts w:ascii="仿宋_GB2312" w:eastAsia="仿宋_GB2312" w:hint="eastAsia"/>
          <w:sz w:val="32"/>
          <w:szCs w:val="32"/>
        </w:rPr>
        <w:t>“</w:t>
      </w:r>
      <w:r w:rsidRPr="00BE1B81">
        <w:rPr>
          <w:rFonts w:ascii="仿宋_GB2312" w:eastAsia="仿宋_GB2312" w:hAnsi="宋体" w:cs="宋体" w:hint="eastAsia"/>
          <w:sz w:val="32"/>
          <w:szCs w:val="32"/>
        </w:rPr>
        <w:t>消费</w:t>
      </w:r>
      <w:proofErr w:type="gramStart"/>
      <w:r w:rsidRPr="00BE1B81">
        <w:rPr>
          <w:rFonts w:ascii="仿宋_GB2312" w:eastAsia="仿宋_GB2312" w:hAnsi="宋体" w:cs="宋体" w:hint="eastAsia"/>
          <w:sz w:val="32"/>
          <w:szCs w:val="32"/>
        </w:rPr>
        <w:t>券</w:t>
      </w:r>
      <w:proofErr w:type="gramEnd"/>
      <w:r w:rsidRPr="00BE1B81">
        <w:rPr>
          <w:rFonts w:ascii="仿宋_GB2312" w:eastAsia="仿宋_GB2312" w:hAnsi="宋体" w:cs="宋体" w:hint="eastAsia"/>
          <w:sz w:val="32"/>
          <w:szCs w:val="32"/>
        </w:rPr>
        <w:t>发放</w:t>
      </w:r>
      <w:proofErr w:type="gramStart"/>
      <w:r w:rsidRPr="00BE1B81">
        <w:rPr>
          <w:rFonts w:ascii="仿宋_GB2312" w:eastAsia="仿宋_GB2312" w:hAnsi="宋体" w:cs="宋体" w:hint="eastAsia"/>
          <w:sz w:val="32"/>
          <w:szCs w:val="32"/>
        </w:rPr>
        <w:t>一</w:t>
      </w:r>
      <w:proofErr w:type="gramEnd"/>
      <w:r w:rsidRPr="00BE1B81">
        <w:rPr>
          <w:rFonts w:ascii="仿宋_GB2312" w:eastAsia="仿宋_GB2312" w:hAnsi="宋体" w:cs="宋体" w:hint="eastAsia"/>
          <w:sz w:val="32"/>
          <w:szCs w:val="32"/>
        </w:rPr>
        <w:t>使用</w:t>
      </w:r>
      <w:proofErr w:type="gramStart"/>
      <w:r w:rsidRPr="00BE1B81">
        <w:rPr>
          <w:rFonts w:ascii="仿宋_GB2312" w:eastAsia="仿宋_GB2312" w:hAnsi="宋体" w:cs="宋体" w:hint="eastAsia"/>
          <w:sz w:val="32"/>
          <w:szCs w:val="32"/>
        </w:rPr>
        <w:t>一</w:t>
      </w:r>
      <w:proofErr w:type="gramEnd"/>
      <w:r w:rsidRPr="00BE1B81">
        <w:rPr>
          <w:rFonts w:ascii="仿宋_GB2312" w:eastAsia="仿宋_GB2312" w:hAnsi="宋体" w:cs="宋体" w:hint="eastAsia"/>
          <w:sz w:val="32"/>
          <w:szCs w:val="32"/>
        </w:rPr>
        <w:t>评估</w:t>
      </w:r>
      <w:proofErr w:type="gramStart"/>
      <w:r w:rsidRPr="00BE1B81">
        <w:rPr>
          <w:rFonts w:ascii="仿宋_GB2312" w:eastAsia="仿宋_GB2312" w:hAnsi="宋体" w:cs="宋体" w:hint="eastAsia"/>
          <w:sz w:val="32"/>
          <w:szCs w:val="32"/>
        </w:rPr>
        <w:t>一</w:t>
      </w:r>
      <w:proofErr w:type="gramEnd"/>
      <w:r w:rsidRPr="00BE1B81">
        <w:rPr>
          <w:rFonts w:ascii="仿宋_GB2312" w:eastAsia="仿宋_GB2312" w:hAnsi="宋体" w:cs="宋体" w:hint="eastAsia"/>
          <w:sz w:val="32"/>
          <w:szCs w:val="32"/>
        </w:rPr>
        <w:t>优化</w:t>
      </w:r>
      <w:r w:rsidRPr="00BE1B81">
        <w:rPr>
          <w:rFonts w:ascii="仿宋_GB2312" w:eastAsia="仿宋_GB2312" w:hint="eastAsia"/>
          <w:sz w:val="32"/>
          <w:szCs w:val="32"/>
        </w:rPr>
        <w:t>”</w:t>
      </w:r>
      <w:r w:rsidRPr="00BE1B81">
        <w:rPr>
          <w:rFonts w:ascii="仿宋_GB2312" w:eastAsia="仿宋_GB2312" w:hAnsi="宋体" w:cs="宋体" w:hint="eastAsia"/>
          <w:sz w:val="32"/>
          <w:szCs w:val="32"/>
        </w:rPr>
        <w:t>全过程闭环式管理。主要包括以下四个环节：</w:t>
      </w:r>
    </w:p>
    <w:p w:rsidR="00505FF8" w:rsidRPr="00BE1B81" w:rsidRDefault="002C5DCC" w:rsidP="00CE5F25">
      <w:pPr>
        <w:spacing w:line="580" w:lineRule="exact"/>
        <w:ind w:firstLineChars="200" w:firstLine="640"/>
        <w:jc w:val="both"/>
        <w:rPr>
          <w:rFonts w:ascii="仿宋_GB2312" w:eastAsia="仿宋_GB2312"/>
          <w:sz w:val="32"/>
          <w:szCs w:val="32"/>
        </w:rPr>
      </w:pPr>
      <w:r w:rsidRPr="00BE1B81">
        <w:rPr>
          <w:rFonts w:ascii="仿宋_GB2312" w:eastAsia="仿宋_GB2312" w:hint="eastAsia"/>
          <w:sz w:val="32"/>
          <w:szCs w:val="32"/>
        </w:rPr>
        <w:t>1.</w:t>
      </w:r>
      <w:r w:rsidRPr="00BE1B81">
        <w:rPr>
          <w:rFonts w:ascii="仿宋_GB2312" w:eastAsia="仿宋_GB2312" w:hAnsi="宋体" w:cs="宋体" w:hint="eastAsia"/>
          <w:sz w:val="32"/>
          <w:szCs w:val="32"/>
        </w:rPr>
        <w:t>定点场馆招募：区体育局发布嘉定体育消费</w:t>
      </w:r>
      <w:proofErr w:type="gramStart"/>
      <w:r w:rsidRPr="00BE1B81">
        <w:rPr>
          <w:rFonts w:ascii="仿宋_GB2312" w:eastAsia="仿宋_GB2312" w:hAnsi="宋体" w:cs="宋体" w:hint="eastAsia"/>
          <w:sz w:val="32"/>
          <w:szCs w:val="32"/>
        </w:rPr>
        <w:t>券</w:t>
      </w:r>
      <w:proofErr w:type="gramEnd"/>
      <w:r w:rsidRPr="00BE1B81">
        <w:rPr>
          <w:rFonts w:ascii="仿宋_GB2312" w:eastAsia="仿宋_GB2312" w:hAnsi="宋体" w:cs="宋体" w:hint="eastAsia"/>
          <w:sz w:val="32"/>
          <w:szCs w:val="32"/>
        </w:rPr>
        <w:t>定点场馆招募公告；嘉定区范围内符合条件的公共体育场馆和经营性体育场馆可向所属街镇自荐，经街镇文体中心审核后报区体育局审定，与区体育局及配送平台（运营机构）签订三方合作协议；</w:t>
      </w:r>
    </w:p>
    <w:p w:rsidR="00505FF8" w:rsidRPr="00BE1B81" w:rsidRDefault="002C5DCC" w:rsidP="00CE5F25">
      <w:pPr>
        <w:spacing w:line="580" w:lineRule="exact"/>
        <w:ind w:firstLineChars="200" w:firstLine="640"/>
        <w:jc w:val="both"/>
        <w:rPr>
          <w:rFonts w:ascii="仿宋_GB2312" w:eastAsia="仿宋_GB2312"/>
          <w:sz w:val="32"/>
          <w:szCs w:val="32"/>
        </w:rPr>
      </w:pPr>
      <w:r w:rsidRPr="00BE1B81">
        <w:rPr>
          <w:rFonts w:ascii="仿宋_GB2312" w:eastAsia="仿宋_GB2312" w:hint="eastAsia"/>
          <w:sz w:val="32"/>
          <w:szCs w:val="32"/>
        </w:rPr>
        <w:lastRenderedPageBreak/>
        <w:t>2.</w:t>
      </w:r>
      <w:r w:rsidRPr="00BE1B81">
        <w:rPr>
          <w:rFonts w:ascii="仿宋_GB2312" w:eastAsia="仿宋_GB2312" w:hAnsi="宋体" w:cs="宋体" w:hint="eastAsia"/>
          <w:sz w:val="32"/>
          <w:szCs w:val="32"/>
        </w:rPr>
        <w:t>体育消费</w:t>
      </w:r>
      <w:proofErr w:type="gramStart"/>
      <w:r w:rsidRPr="00BE1B81">
        <w:rPr>
          <w:rFonts w:ascii="仿宋_GB2312" w:eastAsia="仿宋_GB2312" w:hAnsi="宋体" w:cs="宋体" w:hint="eastAsia"/>
          <w:sz w:val="32"/>
          <w:szCs w:val="32"/>
        </w:rPr>
        <w:t>券</w:t>
      </w:r>
      <w:proofErr w:type="gramEnd"/>
      <w:r w:rsidRPr="00BE1B81">
        <w:rPr>
          <w:rFonts w:ascii="仿宋_GB2312" w:eastAsia="仿宋_GB2312" w:hAnsi="宋体" w:cs="宋体" w:hint="eastAsia"/>
          <w:sz w:val="32"/>
          <w:szCs w:val="32"/>
        </w:rPr>
        <w:t>发放：区体育局落实消费</w:t>
      </w:r>
      <w:proofErr w:type="gramStart"/>
      <w:r w:rsidRPr="00BE1B81">
        <w:rPr>
          <w:rFonts w:ascii="仿宋_GB2312" w:eastAsia="仿宋_GB2312" w:hAnsi="宋体" w:cs="宋体" w:hint="eastAsia"/>
          <w:sz w:val="32"/>
          <w:szCs w:val="32"/>
        </w:rPr>
        <w:t>券</w:t>
      </w:r>
      <w:proofErr w:type="gramEnd"/>
      <w:r w:rsidRPr="00BE1B81">
        <w:rPr>
          <w:rFonts w:ascii="仿宋_GB2312" w:eastAsia="仿宋_GB2312" w:hAnsi="宋体" w:cs="宋体" w:hint="eastAsia"/>
          <w:sz w:val="32"/>
          <w:szCs w:val="32"/>
        </w:rPr>
        <w:t>发放的经费，通过配送平台（运营机构）将嘉定体育消费</w:t>
      </w:r>
      <w:proofErr w:type="gramStart"/>
      <w:r w:rsidRPr="00BE1B81">
        <w:rPr>
          <w:rFonts w:ascii="仿宋_GB2312" w:eastAsia="仿宋_GB2312" w:hAnsi="宋体" w:cs="宋体" w:hint="eastAsia"/>
          <w:sz w:val="32"/>
          <w:szCs w:val="32"/>
        </w:rPr>
        <w:t>券</w:t>
      </w:r>
      <w:proofErr w:type="gramEnd"/>
      <w:r w:rsidRPr="00BE1B81">
        <w:rPr>
          <w:rFonts w:ascii="仿宋_GB2312" w:eastAsia="仿宋_GB2312" w:hAnsi="宋体" w:cs="宋体" w:hint="eastAsia"/>
          <w:sz w:val="32"/>
          <w:szCs w:val="32"/>
        </w:rPr>
        <w:t>进行发放，广泛宣传，引导市民在指定时间至</w:t>
      </w:r>
      <w:r w:rsidRPr="00BE1B81">
        <w:rPr>
          <w:rFonts w:ascii="仿宋_GB2312" w:eastAsia="仿宋_GB2312" w:hint="eastAsia"/>
          <w:sz w:val="32"/>
          <w:szCs w:val="32"/>
        </w:rPr>
        <w:t>“</w:t>
      </w:r>
      <w:r w:rsidRPr="00BE1B81">
        <w:rPr>
          <w:rFonts w:ascii="仿宋_GB2312" w:eastAsia="仿宋_GB2312" w:hAnsi="宋体" w:cs="宋体" w:hint="eastAsia"/>
          <w:sz w:val="32"/>
          <w:szCs w:val="32"/>
        </w:rPr>
        <w:t>嘉定体育</w:t>
      </w:r>
      <w:r w:rsidRPr="00BE1B81">
        <w:rPr>
          <w:rFonts w:ascii="仿宋_GB2312" w:eastAsia="仿宋_GB2312" w:hint="eastAsia"/>
          <w:sz w:val="32"/>
          <w:szCs w:val="32"/>
        </w:rPr>
        <w:t>”</w:t>
      </w:r>
      <w:proofErr w:type="gramStart"/>
      <w:r w:rsidRPr="00BE1B81">
        <w:rPr>
          <w:rFonts w:ascii="仿宋_GB2312" w:eastAsia="仿宋_GB2312" w:hAnsi="宋体" w:cs="宋体" w:hint="eastAsia"/>
          <w:sz w:val="32"/>
          <w:szCs w:val="32"/>
        </w:rPr>
        <w:t>微信公众号</w:t>
      </w:r>
      <w:proofErr w:type="gramEnd"/>
      <w:r w:rsidRPr="00BE1B81">
        <w:rPr>
          <w:rFonts w:ascii="仿宋_GB2312" w:eastAsia="仿宋_GB2312" w:hAnsi="宋体" w:cs="宋体" w:hint="eastAsia"/>
          <w:sz w:val="32"/>
          <w:szCs w:val="32"/>
        </w:rPr>
        <w:t>、嘉定体育消费</w:t>
      </w:r>
      <w:proofErr w:type="gramStart"/>
      <w:r w:rsidRPr="00BE1B81">
        <w:rPr>
          <w:rFonts w:ascii="仿宋_GB2312" w:eastAsia="仿宋_GB2312" w:hAnsi="宋体" w:cs="宋体" w:hint="eastAsia"/>
          <w:sz w:val="32"/>
          <w:szCs w:val="32"/>
        </w:rPr>
        <w:t>券</w:t>
      </w:r>
      <w:proofErr w:type="gramEnd"/>
      <w:r w:rsidRPr="00BE1B81">
        <w:rPr>
          <w:rFonts w:ascii="仿宋_GB2312" w:eastAsia="仿宋_GB2312" w:hAnsi="宋体" w:cs="宋体" w:hint="eastAsia"/>
          <w:sz w:val="32"/>
          <w:szCs w:val="32"/>
        </w:rPr>
        <w:t>配送</w:t>
      </w:r>
      <w:proofErr w:type="gramStart"/>
      <w:r w:rsidRPr="00BE1B81">
        <w:rPr>
          <w:rFonts w:ascii="仿宋_GB2312" w:eastAsia="仿宋_GB2312" w:hAnsi="宋体" w:cs="宋体" w:hint="eastAsia"/>
          <w:sz w:val="32"/>
          <w:szCs w:val="32"/>
        </w:rPr>
        <w:t>指定微信小</w:t>
      </w:r>
      <w:proofErr w:type="gramEnd"/>
      <w:r w:rsidRPr="00BE1B81">
        <w:rPr>
          <w:rFonts w:ascii="仿宋_GB2312" w:eastAsia="仿宋_GB2312" w:hAnsi="宋体" w:cs="宋体" w:hint="eastAsia"/>
          <w:sz w:val="32"/>
          <w:szCs w:val="32"/>
        </w:rPr>
        <w:t>程序等渠道领取消费</w:t>
      </w:r>
      <w:proofErr w:type="gramStart"/>
      <w:r w:rsidRPr="00BE1B81">
        <w:rPr>
          <w:rFonts w:ascii="仿宋_GB2312" w:eastAsia="仿宋_GB2312" w:hAnsi="宋体" w:cs="宋体" w:hint="eastAsia"/>
          <w:sz w:val="32"/>
          <w:szCs w:val="32"/>
        </w:rPr>
        <w:t>券</w:t>
      </w:r>
      <w:proofErr w:type="gramEnd"/>
      <w:r w:rsidRPr="00BE1B81">
        <w:rPr>
          <w:rFonts w:ascii="仿宋_GB2312" w:eastAsia="仿宋_GB2312" w:hAnsi="宋体" w:cs="宋体" w:hint="eastAsia"/>
          <w:sz w:val="32"/>
          <w:szCs w:val="32"/>
        </w:rPr>
        <w:t>；</w:t>
      </w:r>
    </w:p>
    <w:p w:rsidR="00505FF8" w:rsidRPr="00BE1B81" w:rsidRDefault="002C5DCC" w:rsidP="00CE5F25">
      <w:pPr>
        <w:spacing w:line="580" w:lineRule="exact"/>
        <w:ind w:firstLineChars="200" w:firstLine="640"/>
        <w:jc w:val="both"/>
        <w:rPr>
          <w:rFonts w:ascii="仿宋_GB2312" w:eastAsia="仿宋_GB2312"/>
          <w:sz w:val="32"/>
          <w:szCs w:val="32"/>
        </w:rPr>
      </w:pPr>
      <w:r w:rsidRPr="00BE1B81">
        <w:rPr>
          <w:rFonts w:ascii="仿宋_GB2312" w:eastAsia="仿宋_GB2312" w:hint="eastAsia"/>
          <w:sz w:val="32"/>
          <w:szCs w:val="32"/>
        </w:rPr>
        <w:t>3.</w:t>
      </w:r>
      <w:r w:rsidRPr="00BE1B81">
        <w:rPr>
          <w:rFonts w:ascii="仿宋_GB2312" w:eastAsia="仿宋_GB2312" w:hAnsi="宋体" w:cs="宋体" w:hint="eastAsia"/>
          <w:sz w:val="32"/>
          <w:szCs w:val="32"/>
        </w:rPr>
        <w:t>定点场馆补贴：配送平台（运营机构）定期向区体育局提供嘉定体育消费</w:t>
      </w:r>
      <w:proofErr w:type="gramStart"/>
      <w:r w:rsidRPr="00BE1B81">
        <w:rPr>
          <w:rFonts w:ascii="仿宋_GB2312" w:eastAsia="仿宋_GB2312" w:hAnsi="宋体" w:cs="宋体" w:hint="eastAsia"/>
          <w:sz w:val="32"/>
          <w:szCs w:val="32"/>
        </w:rPr>
        <w:t>券</w:t>
      </w:r>
      <w:proofErr w:type="gramEnd"/>
      <w:r w:rsidRPr="00BE1B81">
        <w:rPr>
          <w:rFonts w:ascii="仿宋_GB2312" w:eastAsia="仿宋_GB2312" w:hAnsi="宋体" w:cs="宋体" w:hint="eastAsia"/>
          <w:sz w:val="32"/>
          <w:szCs w:val="32"/>
        </w:rPr>
        <w:t>在定点场馆使用情况的报表，区体育局根据报表核定和拨付定点场馆相应的补贴资金；</w:t>
      </w:r>
    </w:p>
    <w:p w:rsidR="00505FF8" w:rsidRPr="00BE1B81" w:rsidRDefault="002C5DCC" w:rsidP="00CE5F25">
      <w:pPr>
        <w:spacing w:line="580" w:lineRule="exact"/>
        <w:ind w:firstLineChars="200" w:firstLine="640"/>
        <w:jc w:val="both"/>
        <w:rPr>
          <w:rFonts w:ascii="仿宋_GB2312" w:eastAsia="仿宋_GB2312"/>
          <w:sz w:val="32"/>
          <w:szCs w:val="32"/>
        </w:rPr>
      </w:pPr>
      <w:r w:rsidRPr="00BE1B81">
        <w:rPr>
          <w:rFonts w:ascii="仿宋_GB2312" w:eastAsia="仿宋_GB2312" w:hint="eastAsia"/>
          <w:sz w:val="32"/>
          <w:szCs w:val="32"/>
        </w:rPr>
        <w:t>4.</w:t>
      </w:r>
      <w:r w:rsidRPr="00BE1B81">
        <w:rPr>
          <w:rFonts w:ascii="仿宋_GB2312" w:eastAsia="仿宋_GB2312" w:hAnsi="宋体" w:cs="宋体" w:hint="eastAsia"/>
          <w:sz w:val="32"/>
          <w:szCs w:val="32"/>
        </w:rPr>
        <w:t>数据分析评估：配送平台（运营机构）通过大数据分析评估，定期向区体育局报告消费</w:t>
      </w:r>
      <w:proofErr w:type="gramStart"/>
      <w:r w:rsidRPr="00BE1B81">
        <w:rPr>
          <w:rFonts w:ascii="仿宋_GB2312" w:eastAsia="仿宋_GB2312" w:hAnsi="宋体" w:cs="宋体" w:hint="eastAsia"/>
          <w:sz w:val="32"/>
          <w:szCs w:val="32"/>
        </w:rPr>
        <w:t>券</w:t>
      </w:r>
      <w:proofErr w:type="gramEnd"/>
      <w:r w:rsidRPr="00BE1B81">
        <w:rPr>
          <w:rFonts w:ascii="仿宋_GB2312" w:eastAsia="仿宋_GB2312" w:hAnsi="宋体" w:cs="宋体" w:hint="eastAsia"/>
          <w:sz w:val="32"/>
          <w:szCs w:val="32"/>
        </w:rPr>
        <w:t>配送和使用情况，不断优化消费</w:t>
      </w:r>
      <w:proofErr w:type="gramStart"/>
      <w:r w:rsidRPr="00BE1B81">
        <w:rPr>
          <w:rFonts w:ascii="仿宋_GB2312" w:eastAsia="仿宋_GB2312" w:hAnsi="宋体" w:cs="宋体" w:hint="eastAsia"/>
          <w:sz w:val="32"/>
          <w:szCs w:val="32"/>
        </w:rPr>
        <w:t>券</w:t>
      </w:r>
      <w:proofErr w:type="gramEnd"/>
      <w:r w:rsidRPr="00BE1B81">
        <w:rPr>
          <w:rFonts w:ascii="仿宋_GB2312" w:eastAsia="仿宋_GB2312" w:hAnsi="宋体" w:cs="宋体" w:hint="eastAsia"/>
          <w:sz w:val="32"/>
          <w:szCs w:val="32"/>
        </w:rPr>
        <w:t>配送细则，平衡消费需求，提高资金使用效率。</w:t>
      </w:r>
    </w:p>
    <w:p w:rsidR="00505FF8" w:rsidRPr="00827F14" w:rsidRDefault="002C5DCC" w:rsidP="00634194">
      <w:pPr>
        <w:spacing w:line="580" w:lineRule="exact"/>
        <w:ind w:firstLineChars="200" w:firstLine="640"/>
        <w:jc w:val="both"/>
        <w:rPr>
          <w:rFonts w:ascii="黑体" w:eastAsia="黑体" w:hAnsi="黑体"/>
          <w:sz w:val="32"/>
          <w:szCs w:val="32"/>
        </w:rPr>
      </w:pPr>
      <w:r w:rsidRPr="00827F14">
        <w:rPr>
          <w:rFonts w:ascii="黑体" w:eastAsia="黑体" w:hAnsi="黑体" w:cs="宋体" w:hint="eastAsia"/>
          <w:sz w:val="32"/>
          <w:szCs w:val="32"/>
        </w:rPr>
        <w:t>第九条</w:t>
      </w:r>
      <w:r w:rsidRPr="00634194">
        <w:rPr>
          <w:rFonts w:ascii="仿宋_GB2312" w:eastAsia="仿宋_GB2312" w:hAnsi="宋体" w:cs="宋体" w:hint="eastAsia"/>
          <w:sz w:val="32"/>
          <w:szCs w:val="32"/>
        </w:rPr>
        <w:t>（定点场馆招募）</w:t>
      </w:r>
    </w:p>
    <w:p w:rsidR="00505FF8" w:rsidRPr="00BE1B81" w:rsidRDefault="002C5DCC" w:rsidP="00CE5F25">
      <w:pPr>
        <w:spacing w:line="580" w:lineRule="exact"/>
        <w:ind w:firstLineChars="200" w:firstLine="640"/>
        <w:jc w:val="both"/>
        <w:rPr>
          <w:rFonts w:ascii="仿宋_GB2312" w:eastAsia="仿宋_GB2312"/>
          <w:sz w:val="32"/>
          <w:szCs w:val="32"/>
        </w:rPr>
      </w:pPr>
      <w:r w:rsidRPr="00BE1B81">
        <w:rPr>
          <w:rFonts w:ascii="仿宋_GB2312" w:eastAsia="仿宋_GB2312" w:hAnsi="宋体" w:cs="宋体" w:hint="eastAsia"/>
          <w:sz w:val="32"/>
          <w:szCs w:val="32"/>
        </w:rPr>
        <w:t>嘉定区范围内注册、合法诚信经营、场地设施符合国家标准或者行业标准、提供以下</w:t>
      </w:r>
      <w:r w:rsidRPr="00BE1B81">
        <w:rPr>
          <w:rFonts w:ascii="仿宋_GB2312" w:eastAsia="仿宋_GB2312" w:hint="eastAsia"/>
          <w:sz w:val="32"/>
          <w:szCs w:val="32"/>
        </w:rPr>
        <w:t>“18+X”</w:t>
      </w:r>
      <w:r w:rsidRPr="00BE1B81">
        <w:rPr>
          <w:rFonts w:ascii="仿宋_GB2312" w:eastAsia="仿宋_GB2312" w:hAnsi="宋体" w:cs="宋体" w:hint="eastAsia"/>
          <w:sz w:val="32"/>
          <w:szCs w:val="32"/>
        </w:rPr>
        <w:t>任意一种服务项目的公共体育场馆和经营性体育场馆，可向所属街镇自荐参加嘉定体育消费</w:t>
      </w:r>
      <w:proofErr w:type="gramStart"/>
      <w:r w:rsidRPr="00BE1B81">
        <w:rPr>
          <w:rFonts w:ascii="仿宋_GB2312" w:eastAsia="仿宋_GB2312" w:hAnsi="宋体" w:cs="宋体" w:hint="eastAsia"/>
          <w:sz w:val="32"/>
          <w:szCs w:val="32"/>
        </w:rPr>
        <w:t>券</w:t>
      </w:r>
      <w:proofErr w:type="gramEnd"/>
      <w:r w:rsidRPr="00BE1B81">
        <w:rPr>
          <w:rFonts w:ascii="仿宋_GB2312" w:eastAsia="仿宋_GB2312" w:hAnsi="宋体" w:cs="宋体" w:hint="eastAsia"/>
          <w:sz w:val="32"/>
          <w:szCs w:val="32"/>
        </w:rPr>
        <w:t>定点场馆招募。</w:t>
      </w:r>
    </w:p>
    <w:p w:rsidR="00505FF8" w:rsidRPr="00BE1B81" w:rsidRDefault="00505FF8" w:rsidP="00CE5F25">
      <w:pPr>
        <w:spacing w:line="580" w:lineRule="exact"/>
        <w:jc w:val="both"/>
        <w:rPr>
          <w:rFonts w:ascii="仿宋_GB2312" w:eastAsia="仿宋_GB2312"/>
          <w:sz w:val="32"/>
          <w:szCs w:val="32"/>
        </w:rPr>
      </w:pPr>
    </w:p>
    <w:tbl>
      <w:tblPr>
        <w:tblStyle w:val="TableNormal"/>
        <w:tblW w:w="93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2018"/>
        <w:gridCol w:w="6488"/>
      </w:tblGrid>
      <w:tr w:rsidR="00505FF8" w:rsidRPr="00827F14" w:rsidTr="00827F14">
        <w:trPr>
          <w:trHeight w:val="410"/>
        </w:trPr>
        <w:tc>
          <w:tcPr>
            <w:tcW w:w="834"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Ansi="宋体" w:cs="宋体" w:hint="eastAsia"/>
                <w:sz w:val="28"/>
                <w:szCs w:val="28"/>
              </w:rPr>
              <w:t>序号</w:t>
            </w:r>
          </w:p>
        </w:tc>
        <w:tc>
          <w:tcPr>
            <w:tcW w:w="2018"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Ansi="宋体" w:cs="宋体" w:hint="eastAsia"/>
                <w:sz w:val="28"/>
                <w:szCs w:val="28"/>
              </w:rPr>
              <w:t>服务项目</w:t>
            </w:r>
          </w:p>
        </w:tc>
        <w:tc>
          <w:tcPr>
            <w:tcW w:w="6488"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Ansi="宋体" w:cs="宋体" w:hint="eastAsia"/>
                <w:sz w:val="28"/>
                <w:szCs w:val="28"/>
              </w:rPr>
              <w:t>场地标准（供参考）</w:t>
            </w:r>
          </w:p>
        </w:tc>
      </w:tr>
      <w:tr w:rsidR="00505FF8" w:rsidRPr="00827F14" w:rsidTr="00827F14">
        <w:trPr>
          <w:trHeight w:val="1084"/>
        </w:trPr>
        <w:tc>
          <w:tcPr>
            <w:tcW w:w="834"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int="eastAsia"/>
                <w:sz w:val="28"/>
                <w:szCs w:val="28"/>
              </w:rPr>
              <w:t>1</w:t>
            </w:r>
          </w:p>
        </w:tc>
        <w:tc>
          <w:tcPr>
            <w:tcW w:w="2018"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Ansi="宋体" w:cs="宋体" w:hint="eastAsia"/>
                <w:sz w:val="28"/>
                <w:szCs w:val="28"/>
              </w:rPr>
              <w:t>足球</w:t>
            </w:r>
          </w:p>
        </w:tc>
        <w:tc>
          <w:tcPr>
            <w:tcW w:w="6488"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int="eastAsia"/>
                <w:sz w:val="28"/>
                <w:szCs w:val="28"/>
              </w:rPr>
              <w:t>5</w:t>
            </w:r>
            <w:proofErr w:type="gramStart"/>
            <w:r w:rsidRPr="00827F14">
              <w:rPr>
                <w:rFonts w:ascii="仿宋_GB2312" w:eastAsia="仿宋_GB2312" w:hAnsi="宋体" w:cs="宋体" w:hint="eastAsia"/>
                <w:sz w:val="28"/>
                <w:szCs w:val="28"/>
              </w:rPr>
              <w:t>人制</w:t>
            </w:r>
            <w:proofErr w:type="gramEnd"/>
            <w:r w:rsidRPr="00827F14">
              <w:rPr>
                <w:rFonts w:ascii="仿宋_GB2312" w:eastAsia="仿宋_GB2312" w:hAnsi="宋体" w:cs="宋体" w:hint="eastAsia"/>
                <w:sz w:val="28"/>
                <w:szCs w:val="28"/>
              </w:rPr>
              <w:t>：</w:t>
            </w:r>
            <w:r w:rsidRPr="00827F14">
              <w:rPr>
                <w:rFonts w:ascii="仿宋_GB2312" w:eastAsia="仿宋_GB2312" w:hint="eastAsia"/>
                <w:sz w:val="28"/>
                <w:szCs w:val="28"/>
              </w:rPr>
              <w:t>25-42m×15-25m;</w:t>
            </w:r>
          </w:p>
          <w:p w:rsidR="00505FF8" w:rsidRPr="00827F14" w:rsidRDefault="002C5DCC" w:rsidP="00CE5F25">
            <w:pPr>
              <w:jc w:val="both"/>
              <w:rPr>
                <w:rFonts w:ascii="仿宋_GB2312" w:eastAsia="仿宋_GB2312"/>
                <w:sz w:val="28"/>
                <w:szCs w:val="28"/>
              </w:rPr>
            </w:pPr>
            <w:r w:rsidRPr="00827F14">
              <w:rPr>
                <w:rFonts w:ascii="仿宋_GB2312" w:eastAsia="仿宋_GB2312" w:hint="eastAsia"/>
                <w:sz w:val="28"/>
                <w:szCs w:val="28"/>
              </w:rPr>
              <w:t>7</w:t>
            </w:r>
            <w:proofErr w:type="gramStart"/>
            <w:r w:rsidRPr="00827F14">
              <w:rPr>
                <w:rFonts w:ascii="仿宋_GB2312" w:eastAsia="仿宋_GB2312" w:hAnsi="宋体" w:cs="宋体" w:hint="eastAsia"/>
                <w:sz w:val="28"/>
                <w:szCs w:val="28"/>
              </w:rPr>
              <w:t>人制</w:t>
            </w:r>
            <w:proofErr w:type="gramEnd"/>
            <w:r w:rsidRPr="00827F14">
              <w:rPr>
                <w:rFonts w:ascii="仿宋_GB2312" w:eastAsia="仿宋_GB2312" w:hAnsi="宋体" w:cs="宋体" w:hint="eastAsia"/>
                <w:sz w:val="28"/>
                <w:szCs w:val="28"/>
              </w:rPr>
              <w:t>：</w:t>
            </w:r>
            <w:r w:rsidRPr="00827F14">
              <w:rPr>
                <w:rFonts w:ascii="仿宋_GB2312" w:eastAsia="仿宋_GB2312" w:hint="eastAsia"/>
                <w:sz w:val="28"/>
                <w:szCs w:val="28"/>
              </w:rPr>
              <w:t>45-75m×28-56m;</w:t>
            </w:r>
          </w:p>
          <w:p w:rsidR="00505FF8" w:rsidRPr="00827F14" w:rsidRDefault="002C5DCC" w:rsidP="00CE5F25">
            <w:pPr>
              <w:jc w:val="both"/>
              <w:rPr>
                <w:rFonts w:ascii="仿宋_GB2312" w:eastAsia="仿宋_GB2312"/>
                <w:sz w:val="28"/>
                <w:szCs w:val="28"/>
              </w:rPr>
            </w:pPr>
            <w:r w:rsidRPr="00827F14">
              <w:rPr>
                <w:rFonts w:ascii="仿宋_GB2312" w:eastAsia="仿宋_GB2312" w:hint="eastAsia"/>
                <w:sz w:val="28"/>
                <w:szCs w:val="28"/>
              </w:rPr>
              <w:t>11</w:t>
            </w:r>
            <w:proofErr w:type="gramStart"/>
            <w:r w:rsidRPr="00827F14">
              <w:rPr>
                <w:rFonts w:ascii="仿宋_GB2312" w:eastAsia="仿宋_GB2312" w:hAnsi="宋体" w:cs="宋体" w:hint="eastAsia"/>
                <w:sz w:val="28"/>
                <w:szCs w:val="28"/>
              </w:rPr>
              <w:t>人制</w:t>
            </w:r>
            <w:proofErr w:type="gramEnd"/>
            <w:r w:rsidRPr="00827F14">
              <w:rPr>
                <w:rFonts w:ascii="仿宋_GB2312" w:eastAsia="仿宋_GB2312" w:hAnsi="宋体" w:cs="宋体" w:hint="eastAsia"/>
                <w:sz w:val="28"/>
                <w:szCs w:val="28"/>
              </w:rPr>
              <w:t>：</w:t>
            </w:r>
            <w:r w:rsidRPr="00827F14">
              <w:rPr>
                <w:rFonts w:ascii="仿宋_GB2312" w:eastAsia="仿宋_GB2312" w:hint="eastAsia"/>
                <w:sz w:val="28"/>
                <w:szCs w:val="28"/>
              </w:rPr>
              <w:t>90-120m×45-90m</w:t>
            </w:r>
          </w:p>
        </w:tc>
      </w:tr>
      <w:tr w:rsidR="00505FF8" w:rsidRPr="00827F14" w:rsidTr="00827F14">
        <w:trPr>
          <w:trHeight w:val="405"/>
        </w:trPr>
        <w:tc>
          <w:tcPr>
            <w:tcW w:w="834"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int="eastAsia"/>
                <w:sz w:val="28"/>
                <w:szCs w:val="28"/>
              </w:rPr>
              <w:t>2</w:t>
            </w:r>
          </w:p>
        </w:tc>
        <w:tc>
          <w:tcPr>
            <w:tcW w:w="2018"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Ansi="宋体" w:cs="宋体" w:hint="eastAsia"/>
                <w:sz w:val="28"/>
                <w:szCs w:val="28"/>
              </w:rPr>
              <w:t>篮球</w:t>
            </w:r>
          </w:p>
        </w:tc>
        <w:tc>
          <w:tcPr>
            <w:tcW w:w="6488"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int="eastAsia"/>
                <w:sz w:val="28"/>
                <w:szCs w:val="28"/>
              </w:rPr>
              <w:t>28m×15m</w:t>
            </w:r>
          </w:p>
        </w:tc>
      </w:tr>
      <w:tr w:rsidR="00505FF8" w:rsidRPr="00827F14" w:rsidTr="00827F14">
        <w:trPr>
          <w:trHeight w:val="405"/>
        </w:trPr>
        <w:tc>
          <w:tcPr>
            <w:tcW w:w="834"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int="eastAsia"/>
                <w:sz w:val="28"/>
                <w:szCs w:val="28"/>
              </w:rPr>
              <w:t>3</w:t>
            </w:r>
          </w:p>
        </w:tc>
        <w:tc>
          <w:tcPr>
            <w:tcW w:w="2018"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Ansi="宋体" w:cs="宋体" w:hint="eastAsia"/>
                <w:sz w:val="28"/>
                <w:szCs w:val="28"/>
              </w:rPr>
              <w:t>排球</w:t>
            </w:r>
          </w:p>
        </w:tc>
        <w:tc>
          <w:tcPr>
            <w:tcW w:w="6488"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int="eastAsia"/>
                <w:sz w:val="28"/>
                <w:szCs w:val="28"/>
              </w:rPr>
              <w:t>18m×9m</w:t>
            </w:r>
          </w:p>
        </w:tc>
      </w:tr>
      <w:tr w:rsidR="00505FF8" w:rsidRPr="00827F14" w:rsidTr="00827F14">
        <w:trPr>
          <w:trHeight w:val="405"/>
        </w:trPr>
        <w:tc>
          <w:tcPr>
            <w:tcW w:w="834"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int="eastAsia"/>
                <w:sz w:val="28"/>
                <w:szCs w:val="28"/>
              </w:rPr>
              <w:t>4</w:t>
            </w:r>
          </w:p>
        </w:tc>
        <w:tc>
          <w:tcPr>
            <w:tcW w:w="2018"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Ansi="宋体" w:cs="宋体" w:hint="eastAsia"/>
                <w:sz w:val="28"/>
                <w:szCs w:val="28"/>
              </w:rPr>
              <w:t>网球</w:t>
            </w:r>
          </w:p>
        </w:tc>
        <w:tc>
          <w:tcPr>
            <w:tcW w:w="6488"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int="eastAsia"/>
                <w:sz w:val="28"/>
                <w:szCs w:val="28"/>
              </w:rPr>
              <w:t>36m×18m,2</w:t>
            </w:r>
            <w:r w:rsidRPr="00827F14">
              <w:rPr>
                <w:rFonts w:ascii="仿宋_GB2312" w:eastAsia="仿宋_GB2312" w:hAnsi="宋体" w:cs="宋体" w:hint="eastAsia"/>
                <w:sz w:val="28"/>
                <w:szCs w:val="28"/>
              </w:rPr>
              <w:t>片以上为宜</w:t>
            </w:r>
          </w:p>
        </w:tc>
      </w:tr>
      <w:tr w:rsidR="00505FF8" w:rsidRPr="00827F14" w:rsidTr="00827F14">
        <w:trPr>
          <w:trHeight w:val="405"/>
        </w:trPr>
        <w:tc>
          <w:tcPr>
            <w:tcW w:w="834"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int="eastAsia"/>
                <w:sz w:val="28"/>
                <w:szCs w:val="28"/>
              </w:rPr>
              <w:t>5</w:t>
            </w:r>
          </w:p>
        </w:tc>
        <w:tc>
          <w:tcPr>
            <w:tcW w:w="2018"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Ansi="宋体" w:cs="宋体" w:hint="eastAsia"/>
                <w:sz w:val="28"/>
                <w:szCs w:val="28"/>
              </w:rPr>
              <w:t>乒乓球</w:t>
            </w:r>
          </w:p>
        </w:tc>
        <w:tc>
          <w:tcPr>
            <w:tcW w:w="6488"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int="eastAsia"/>
                <w:sz w:val="28"/>
                <w:szCs w:val="28"/>
              </w:rPr>
              <w:t>14m×7m,3</w:t>
            </w:r>
            <w:r w:rsidRPr="00827F14">
              <w:rPr>
                <w:rFonts w:ascii="仿宋_GB2312" w:eastAsia="仿宋_GB2312" w:hAnsi="宋体" w:cs="宋体" w:hint="eastAsia"/>
                <w:sz w:val="28"/>
                <w:szCs w:val="28"/>
              </w:rPr>
              <w:t>片以上为宜</w:t>
            </w:r>
          </w:p>
        </w:tc>
      </w:tr>
      <w:tr w:rsidR="00505FF8" w:rsidRPr="00827F14" w:rsidTr="00827F14">
        <w:trPr>
          <w:trHeight w:val="405"/>
        </w:trPr>
        <w:tc>
          <w:tcPr>
            <w:tcW w:w="834"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int="eastAsia"/>
                <w:sz w:val="28"/>
                <w:szCs w:val="28"/>
              </w:rPr>
              <w:t>6</w:t>
            </w:r>
          </w:p>
        </w:tc>
        <w:tc>
          <w:tcPr>
            <w:tcW w:w="2018"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Ansi="宋体" w:cs="宋体" w:hint="eastAsia"/>
                <w:sz w:val="28"/>
                <w:szCs w:val="28"/>
              </w:rPr>
              <w:t>羽毛球</w:t>
            </w:r>
          </w:p>
        </w:tc>
        <w:tc>
          <w:tcPr>
            <w:tcW w:w="6488"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int="eastAsia"/>
                <w:sz w:val="28"/>
                <w:szCs w:val="28"/>
              </w:rPr>
              <w:t>13.4m×6.1m,4</w:t>
            </w:r>
            <w:r w:rsidRPr="00827F14">
              <w:rPr>
                <w:rFonts w:ascii="仿宋_GB2312" w:eastAsia="仿宋_GB2312" w:hAnsi="宋体" w:cs="宋体" w:hint="eastAsia"/>
                <w:sz w:val="28"/>
                <w:szCs w:val="28"/>
              </w:rPr>
              <w:t>片以上为宜</w:t>
            </w:r>
          </w:p>
        </w:tc>
      </w:tr>
      <w:tr w:rsidR="00505FF8" w:rsidRPr="00827F14" w:rsidTr="00827F14">
        <w:trPr>
          <w:trHeight w:val="405"/>
        </w:trPr>
        <w:tc>
          <w:tcPr>
            <w:tcW w:w="834"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int="eastAsia"/>
                <w:sz w:val="28"/>
                <w:szCs w:val="28"/>
              </w:rPr>
              <w:t>7</w:t>
            </w:r>
          </w:p>
        </w:tc>
        <w:tc>
          <w:tcPr>
            <w:tcW w:w="2018"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Ansi="宋体" w:cs="宋体" w:hint="eastAsia"/>
                <w:sz w:val="28"/>
                <w:szCs w:val="28"/>
              </w:rPr>
              <w:t>台球</w:t>
            </w:r>
          </w:p>
        </w:tc>
        <w:tc>
          <w:tcPr>
            <w:tcW w:w="6488"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Ansi="宋体" w:cs="宋体" w:hint="eastAsia"/>
                <w:sz w:val="28"/>
                <w:szCs w:val="28"/>
              </w:rPr>
              <w:t>斯诺克、花式九球等项目场地标准</w:t>
            </w:r>
          </w:p>
        </w:tc>
      </w:tr>
      <w:tr w:rsidR="00505FF8" w:rsidRPr="00827F14" w:rsidTr="00827F14">
        <w:trPr>
          <w:trHeight w:val="394"/>
        </w:trPr>
        <w:tc>
          <w:tcPr>
            <w:tcW w:w="834"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int="eastAsia"/>
                <w:sz w:val="28"/>
                <w:szCs w:val="28"/>
              </w:rPr>
              <w:t>8</w:t>
            </w:r>
          </w:p>
        </w:tc>
        <w:tc>
          <w:tcPr>
            <w:tcW w:w="2018"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Ansi="宋体" w:cs="宋体" w:hint="eastAsia"/>
                <w:sz w:val="28"/>
                <w:szCs w:val="28"/>
              </w:rPr>
              <w:t>壁球</w:t>
            </w:r>
          </w:p>
        </w:tc>
        <w:tc>
          <w:tcPr>
            <w:tcW w:w="6488"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Ansi="宋体" w:cs="宋体" w:hint="eastAsia"/>
                <w:sz w:val="28"/>
                <w:szCs w:val="28"/>
              </w:rPr>
              <w:t>单打</w:t>
            </w:r>
            <w:r w:rsidRPr="00827F14">
              <w:rPr>
                <w:rFonts w:ascii="仿宋_GB2312" w:eastAsia="仿宋_GB2312" w:hint="eastAsia"/>
                <w:sz w:val="28"/>
                <w:szCs w:val="28"/>
              </w:rPr>
              <w:t>9.75m×6.4m</w:t>
            </w:r>
            <w:r w:rsidRPr="00827F14">
              <w:rPr>
                <w:rFonts w:ascii="仿宋_GB2312" w:eastAsia="仿宋_GB2312" w:hAnsi="宋体" w:cs="宋体" w:hint="eastAsia"/>
                <w:sz w:val="28"/>
                <w:szCs w:val="28"/>
              </w:rPr>
              <w:t>；双打</w:t>
            </w:r>
            <w:r w:rsidRPr="00827F14">
              <w:rPr>
                <w:rFonts w:ascii="仿宋_GB2312" w:eastAsia="仿宋_GB2312" w:hint="eastAsia"/>
                <w:sz w:val="28"/>
                <w:szCs w:val="28"/>
              </w:rPr>
              <w:t>13.72m×7.62m</w:t>
            </w:r>
          </w:p>
        </w:tc>
      </w:tr>
      <w:tr w:rsidR="00505FF8" w:rsidRPr="00827F14" w:rsidTr="00827F14">
        <w:trPr>
          <w:trHeight w:val="405"/>
        </w:trPr>
        <w:tc>
          <w:tcPr>
            <w:tcW w:w="834"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int="eastAsia"/>
                <w:sz w:val="28"/>
                <w:szCs w:val="28"/>
              </w:rPr>
              <w:lastRenderedPageBreak/>
              <w:t>9</w:t>
            </w:r>
          </w:p>
        </w:tc>
        <w:tc>
          <w:tcPr>
            <w:tcW w:w="2018"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Ansi="宋体" w:cs="宋体" w:hint="eastAsia"/>
                <w:sz w:val="28"/>
                <w:szCs w:val="28"/>
              </w:rPr>
              <w:t>保龄球</w:t>
            </w:r>
          </w:p>
        </w:tc>
        <w:tc>
          <w:tcPr>
            <w:tcW w:w="6488"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Ansi="宋体" w:cs="宋体" w:hint="eastAsia"/>
                <w:sz w:val="28"/>
                <w:szCs w:val="28"/>
              </w:rPr>
              <w:t>球道长</w:t>
            </w:r>
            <w:r w:rsidRPr="00827F14">
              <w:rPr>
                <w:rFonts w:ascii="仿宋_GB2312" w:eastAsia="仿宋_GB2312" w:hint="eastAsia"/>
                <w:sz w:val="28"/>
                <w:szCs w:val="28"/>
              </w:rPr>
              <w:t>19.15m</w:t>
            </w:r>
            <w:r w:rsidRPr="00827F14">
              <w:rPr>
                <w:rFonts w:ascii="仿宋_GB2312" w:eastAsia="仿宋_GB2312" w:hAnsi="宋体" w:cs="宋体" w:hint="eastAsia"/>
                <w:sz w:val="28"/>
                <w:szCs w:val="28"/>
              </w:rPr>
              <w:t>，宽</w:t>
            </w:r>
            <w:r w:rsidRPr="00827F14">
              <w:rPr>
                <w:rFonts w:ascii="仿宋_GB2312" w:eastAsia="仿宋_GB2312" w:hint="eastAsia"/>
                <w:sz w:val="28"/>
                <w:szCs w:val="28"/>
              </w:rPr>
              <w:t>1.024-1.066m</w:t>
            </w:r>
            <w:r w:rsidRPr="00827F14">
              <w:rPr>
                <w:rFonts w:ascii="仿宋_GB2312" w:eastAsia="仿宋_GB2312" w:hAnsi="宋体" w:cs="宋体" w:hint="eastAsia"/>
                <w:sz w:val="28"/>
                <w:szCs w:val="28"/>
              </w:rPr>
              <w:t>等</w:t>
            </w:r>
          </w:p>
        </w:tc>
      </w:tr>
      <w:tr w:rsidR="00505FF8" w:rsidRPr="00827F14" w:rsidTr="00827F14">
        <w:trPr>
          <w:trHeight w:val="734"/>
        </w:trPr>
        <w:tc>
          <w:tcPr>
            <w:tcW w:w="834"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int="eastAsia"/>
                <w:sz w:val="28"/>
                <w:szCs w:val="28"/>
              </w:rPr>
              <w:t>10</w:t>
            </w:r>
          </w:p>
        </w:tc>
        <w:tc>
          <w:tcPr>
            <w:tcW w:w="2018"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Ansi="宋体" w:cs="宋体" w:hint="eastAsia"/>
                <w:sz w:val="28"/>
                <w:szCs w:val="28"/>
              </w:rPr>
              <w:t>游泳</w:t>
            </w:r>
          </w:p>
        </w:tc>
        <w:tc>
          <w:tcPr>
            <w:tcW w:w="6488"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int="eastAsia"/>
                <w:sz w:val="28"/>
                <w:szCs w:val="28"/>
              </w:rPr>
              <w:t>50m×25m</w:t>
            </w:r>
            <w:r w:rsidRPr="00827F14">
              <w:rPr>
                <w:rFonts w:ascii="仿宋_GB2312" w:eastAsia="仿宋_GB2312" w:hAnsi="宋体" w:cs="宋体" w:hint="eastAsia"/>
                <w:sz w:val="28"/>
                <w:szCs w:val="28"/>
              </w:rPr>
              <w:t>或者泳池面积不少于</w:t>
            </w:r>
            <w:r w:rsidRPr="00827F14">
              <w:rPr>
                <w:rFonts w:ascii="仿宋_GB2312" w:eastAsia="仿宋_GB2312" w:hint="eastAsia"/>
                <w:sz w:val="28"/>
                <w:szCs w:val="28"/>
              </w:rPr>
              <w:t>200m</w:t>
            </w:r>
            <w:r w:rsidRPr="00827F14">
              <w:rPr>
                <w:rFonts w:ascii="宋体" w:eastAsia="宋体" w:hAnsi="宋体" w:cs="宋体" w:hint="eastAsia"/>
                <w:sz w:val="28"/>
                <w:szCs w:val="28"/>
              </w:rPr>
              <w:t>²</w:t>
            </w:r>
            <w:r w:rsidRPr="00827F14">
              <w:rPr>
                <w:rFonts w:ascii="仿宋_GB2312" w:eastAsia="仿宋_GB2312" w:hAnsi="宋体" w:cs="宋体" w:hint="eastAsia"/>
                <w:sz w:val="28"/>
                <w:szCs w:val="28"/>
              </w:rPr>
              <w:t>取得许可证、配备救生员、符合卫生要求等</w:t>
            </w:r>
          </w:p>
        </w:tc>
      </w:tr>
      <w:tr w:rsidR="00505FF8" w:rsidRPr="00827F14" w:rsidTr="00827F14">
        <w:trPr>
          <w:trHeight w:val="1084"/>
        </w:trPr>
        <w:tc>
          <w:tcPr>
            <w:tcW w:w="834"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int="eastAsia"/>
                <w:sz w:val="28"/>
                <w:szCs w:val="28"/>
              </w:rPr>
              <w:t>11</w:t>
            </w:r>
          </w:p>
        </w:tc>
        <w:tc>
          <w:tcPr>
            <w:tcW w:w="2018"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Ansi="宋体" w:cs="宋体" w:hint="eastAsia"/>
                <w:sz w:val="28"/>
                <w:szCs w:val="28"/>
              </w:rPr>
              <w:t>水上运动</w:t>
            </w:r>
          </w:p>
          <w:p w:rsidR="00505FF8" w:rsidRPr="00827F14" w:rsidRDefault="002C5DCC" w:rsidP="00CE5F25">
            <w:pPr>
              <w:jc w:val="both"/>
              <w:rPr>
                <w:rFonts w:ascii="仿宋_GB2312" w:eastAsia="仿宋_GB2312"/>
                <w:sz w:val="28"/>
                <w:szCs w:val="28"/>
              </w:rPr>
            </w:pPr>
            <w:r w:rsidRPr="00827F14">
              <w:rPr>
                <w:rFonts w:ascii="仿宋_GB2312" w:eastAsia="仿宋_GB2312" w:hAnsi="宋体" w:cs="宋体" w:hint="eastAsia"/>
                <w:sz w:val="28"/>
                <w:szCs w:val="28"/>
              </w:rPr>
              <w:t>（帆船、皮划</w:t>
            </w:r>
          </w:p>
          <w:p w:rsidR="00505FF8" w:rsidRPr="00827F14" w:rsidRDefault="002C5DCC" w:rsidP="00CE5F25">
            <w:pPr>
              <w:jc w:val="both"/>
              <w:rPr>
                <w:rFonts w:ascii="仿宋_GB2312" w:eastAsia="仿宋_GB2312"/>
                <w:sz w:val="28"/>
                <w:szCs w:val="28"/>
              </w:rPr>
            </w:pPr>
            <w:r w:rsidRPr="00827F14">
              <w:rPr>
                <w:rFonts w:ascii="仿宋_GB2312" w:eastAsia="仿宋_GB2312" w:hAnsi="宋体" w:cs="宋体" w:hint="eastAsia"/>
                <w:sz w:val="28"/>
                <w:szCs w:val="28"/>
              </w:rPr>
              <w:t>艇、桨板）</w:t>
            </w:r>
          </w:p>
        </w:tc>
        <w:tc>
          <w:tcPr>
            <w:tcW w:w="6488"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Ansi="宋体" w:cs="宋体" w:hint="eastAsia"/>
                <w:sz w:val="28"/>
                <w:szCs w:val="28"/>
              </w:rPr>
              <w:t>有关水上项目场地标准，具备</w:t>
            </w:r>
            <w:r w:rsidRPr="00827F14">
              <w:rPr>
                <w:rFonts w:ascii="仿宋_GB2312" w:eastAsia="仿宋_GB2312" w:hint="eastAsia"/>
                <w:sz w:val="28"/>
                <w:szCs w:val="28"/>
              </w:rPr>
              <w:t>5000m</w:t>
            </w:r>
            <w:r w:rsidRPr="00827F14">
              <w:rPr>
                <w:rFonts w:ascii="宋体" w:eastAsia="宋体" w:hAnsi="宋体" w:cs="宋体" w:hint="eastAsia"/>
                <w:sz w:val="28"/>
                <w:szCs w:val="28"/>
              </w:rPr>
              <w:t>²</w:t>
            </w:r>
            <w:r w:rsidRPr="00827F14">
              <w:rPr>
                <w:rFonts w:ascii="仿宋_GB2312" w:eastAsia="仿宋_GB2312" w:hAnsi="仿宋_GB2312" w:cs="仿宋_GB2312" w:hint="eastAsia"/>
                <w:sz w:val="28"/>
                <w:szCs w:val="28"/>
              </w:rPr>
              <w:t>以上</w:t>
            </w:r>
          </w:p>
          <w:p w:rsidR="00505FF8" w:rsidRPr="00827F14" w:rsidRDefault="002C5DCC" w:rsidP="00CE5F25">
            <w:pPr>
              <w:jc w:val="both"/>
              <w:rPr>
                <w:rFonts w:ascii="仿宋_GB2312" w:eastAsia="仿宋_GB2312"/>
                <w:sz w:val="28"/>
                <w:szCs w:val="28"/>
              </w:rPr>
            </w:pPr>
            <w:r w:rsidRPr="00827F14">
              <w:rPr>
                <w:rFonts w:ascii="仿宋_GB2312" w:eastAsia="仿宋_GB2312" w:hAnsi="宋体" w:cs="宋体" w:hint="eastAsia"/>
                <w:sz w:val="28"/>
                <w:szCs w:val="28"/>
              </w:rPr>
              <w:t>场地面积、有上下水码头、不少于</w:t>
            </w:r>
            <w:r w:rsidRPr="00827F14">
              <w:rPr>
                <w:rFonts w:ascii="仿宋_GB2312" w:eastAsia="仿宋_GB2312" w:hint="eastAsia"/>
                <w:sz w:val="28"/>
                <w:szCs w:val="28"/>
              </w:rPr>
              <w:t>30</w:t>
            </w:r>
            <w:r w:rsidRPr="00827F14">
              <w:rPr>
                <w:rFonts w:ascii="仿宋_GB2312" w:eastAsia="仿宋_GB2312" w:hAnsi="宋体" w:cs="宋体" w:hint="eastAsia"/>
                <w:sz w:val="28"/>
                <w:szCs w:val="28"/>
              </w:rPr>
              <w:t>条船、</w:t>
            </w:r>
          </w:p>
          <w:p w:rsidR="00505FF8" w:rsidRPr="00827F14" w:rsidRDefault="002C5DCC" w:rsidP="00CE5F25">
            <w:pPr>
              <w:jc w:val="both"/>
              <w:rPr>
                <w:rFonts w:ascii="仿宋_GB2312" w:eastAsia="仿宋_GB2312"/>
                <w:sz w:val="28"/>
                <w:szCs w:val="28"/>
              </w:rPr>
            </w:pPr>
            <w:r w:rsidRPr="00827F14">
              <w:rPr>
                <w:rFonts w:ascii="仿宋_GB2312" w:eastAsia="仿宋_GB2312" w:hAnsi="宋体" w:cs="宋体" w:hint="eastAsia"/>
                <w:sz w:val="28"/>
                <w:szCs w:val="28"/>
              </w:rPr>
              <w:t>艇、板等器材和</w:t>
            </w:r>
            <w:r w:rsidRPr="00827F14">
              <w:rPr>
                <w:rFonts w:ascii="仿宋_GB2312" w:eastAsia="仿宋_GB2312" w:hint="eastAsia"/>
                <w:sz w:val="28"/>
                <w:szCs w:val="28"/>
              </w:rPr>
              <w:t>1</w:t>
            </w:r>
            <w:r w:rsidRPr="00827F14">
              <w:rPr>
                <w:rFonts w:ascii="仿宋_GB2312" w:eastAsia="仿宋_GB2312" w:hAnsi="宋体" w:cs="宋体" w:hint="eastAsia"/>
                <w:sz w:val="28"/>
                <w:szCs w:val="28"/>
              </w:rPr>
              <w:t>条救生艇等条件为宜</w:t>
            </w:r>
          </w:p>
        </w:tc>
      </w:tr>
      <w:tr w:rsidR="00505FF8" w:rsidRPr="00827F14" w:rsidTr="00827F14">
        <w:trPr>
          <w:trHeight w:val="395"/>
        </w:trPr>
        <w:tc>
          <w:tcPr>
            <w:tcW w:w="834"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int="eastAsia"/>
                <w:sz w:val="28"/>
                <w:szCs w:val="28"/>
              </w:rPr>
              <w:t>12</w:t>
            </w:r>
          </w:p>
        </w:tc>
        <w:tc>
          <w:tcPr>
            <w:tcW w:w="2018"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Ansi="宋体" w:cs="宋体" w:hint="eastAsia"/>
                <w:sz w:val="28"/>
                <w:szCs w:val="28"/>
              </w:rPr>
              <w:t>击剑</w:t>
            </w:r>
          </w:p>
        </w:tc>
        <w:tc>
          <w:tcPr>
            <w:tcW w:w="6488"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int="eastAsia"/>
                <w:sz w:val="28"/>
                <w:szCs w:val="28"/>
              </w:rPr>
              <w:t>14m×2m</w:t>
            </w:r>
            <w:r w:rsidRPr="00827F14">
              <w:rPr>
                <w:rFonts w:ascii="仿宋_GB2312" w:eastAsia="仿宋_GB2312" w:hAnsi="宋体" w:cs="宋体" w:hint="eastAsia"/>
                <w:sz w:val="28"/>
                <w:szCs w:val="28"/>
              </w:rPr>
              <w:t>，剑道</w:t>
            </w:r>
            <w:r w:rsidRPr="00827F14">
              <w:rPr>
                <w:rFonts w:ascii="仿宋_GB2312" w:eastAsia="仿宋_GB2312" w:hint="eastAsia"/>
                <w:sz w:val="28"/>
                <w:szCs w:val="28"/>
              </w:rPr>
              <w:t>3</w:t>
            </w:r>
            <w:r w:rsidRPr="00827F14">
              <w:rPr>
                <w:rFonts w:ascii="仿宋_GB2312" w:eastAsia="仿宋_GB2312" w:hAnsi="宋体" w:cs="宋体" w:hint="eastAsia"/>
                <w:sz w:val="28"/>
                <w:szCs w:val="28"/>
              </w:rPr>
              <w:t>条以上为宜</w:t>
            </w:r>
          </w:p>
        </w:tc>
      </w:tr>
      <w:tr w:rsidR="00505FF8" w:rsidRPr="00827F14" w:rsidTr="00827F14">
        <w:trPr>
          <w:trHeight w:val="405"/>
        </w:trPr>
        <w:tc>
          <w:tcPr>
            <w:tcW w:w="834"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int="eastAsia"/>
                <w:sz w:val="28"/>
                <w:szCs w:val="28"/>
              </w:rPr>
              <w:t>13</w:t>
            </w:r>
          </w:p>
        </w:tc>
        <w:tc>
          <w:tcPr>
            <w:tcW w:w="2018"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Ansi="宋体" w:cs="宋体" w:hint="eastAsia"/>
                <w:sz w:val="28"/>
                <w:szCs w:val="28"/>
              </w:rPr>
              <w:t>射箭</w:t>
            </w:r>
          </w:p>
        </w:tc>
        <w:tc>
          <w:tcPr>
            <w:tcW w:w="6488"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int="eastAsia"/>
                <w:sz w:val="28"/>
                <w:szCs w:val="28"/>
              </w:rPr>
              <w:t>10-18m×1.4m</w:t>
            </w:r>
            <w:r w:rsidRPr="00827F14">
              <w:rPr>
                <w:rFonts w:ascii="仿宋_GB2312" w:eastAsia="仿宋_GB2312" w:hAnsi="宋体" w:cs="宋体" w:hint="eastAsia"/>
                <w:sz w:val="28"/>
                <w:szCs w:val="28"/>
              </w:rPr>
              <w:t>，箭道</w:t>
            </w:r>
            <w:r w:rsidRPr="00827F14">
              <w:rPr>
                <w:rFonts w:ascii="仿宋_GB2312" w:eastAsia="仿宋_GB2312" w:hint="eastAsia"/>
                <w:sz w:val="28"/>
                <w:szCs w:val="28"/>
              </w:rPr>
              <w:t>3</w:t>
            </w:r>
            <w:r w:rsidRPr="00827F14">
              <w:rPr>
                <w:rFonts w:ascii="仿宋_GB2312" w:eastAsia="仿宋_GB2312" w:hAnsi="宋体" w:cs="宋体" w:hint="eastAsia"/>
                <w:sz w:val="28"/>
                <w:szCs w:val="28"/>
              </w:rPr>
              <w:t>条以上为宜</w:t>
            </w:r>
          </w:p>
        </w:tc>
      </w:tr>
      <w:tr w:rsidR="00505FF8" w:rsidRPr="00827F14" w:rsidTr="00827F14">
        <w:trPr>
          <w:trHeight w:val="405"/>
        </w:trPr>
        <w:tc>
          <w:tcPr>
            <w:tcW w:w="834"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int="eastAsia"/>
                <w:sz w:val="28"/>
                <w:szCs w:val="28"/>
              </w:rPr>
              <w:t>14</w:t>
            </w:r>
          </w:p>
        </w:tc>
        <w:tc>
          <w:tcPr>
            <w:tcW w:w="2018"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Ansi="宋体" w:cs="宋体" w:hint="eastAsia"/>
                <w:sz w:val="28"/>
                <w:szCs w:val="28"/>
              </w:rPr>
              <w:t>健身房</w:t>
            </w:r>
          </w:p>
        </w:tc>
        <w:tc>
          <w:tcPr>
            <w:tcW w:w="6488"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Ansi="宋体" w:cs="宋体" w:hint="eastAsia"/>
                <w:sz w:val="28"/>
                <w:szCs w:val="28"/>
              </w:rPr>
              <w:t>健身房场地标准，面积</w:t>
            </w:r>
            <w:r w:rsidRPr="00827F14">
              <w:rPr>
                <w:rFonts w:ascii="仿宋_GB2312" w:eastAsia="仿宋_GB2312" w:hint="eastAsia"/>
                <w:sz w:val="28"/>
                <w:szCs w:val="28"/>
              </w:rPr>
              <w:t>100m</w:t>
            </w:r>
            <w:r w:rsidRPr="00827F14">
              <w:rPr>
                <w:rFonts w:ascii="宋体" w:eastAsia="宋体" w:hAnsi="宋体" w:cs="宋体" w:hint="eastAsia"/>
                <w:sz w:val="28"/>
                <w:szCs w:val="28"/>
              </w:rPr>
              <w:t>²</w:t>
            </w:r>
            <w:r w:rsidRPr="00827F14">
              <w:rPr>
                <w:rFonts w:ascii="仿宋_GB2312" w:eastAsia="仿宋_GB2312" w:hAnsi="仿宋_GB2312" w:cs="仿宋_GB2312" w:hint="eastAsia"/>
                <w:sz w:val="28"/>
                <w:szCs w:val="28"/>
              </w:rPr>
              <w:t>以上为宜</w:t>
            </w:r>
          </w:p>
        </w:tc>
      </w:tr>
      <w:tr w:rsidR="00505FF8" w:rsidRPr="00827F14" w:rsidTr="00827F14">
        <w:trPr>
          <w:trHeight w:val="724"/>
        </w:trPr>
        <w:tc>
          <w:tcPr>
            <w:tcW w:w="834"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int="eastAsia"/>
                <w:sz w:val="28"/>
                <w:szCs w:val="28"/>
              </w:rPr>
              <w:t>15</w:t>
            </w:r>
          </w:p>
        </w:tc>
        <w:tc>
          <w:tcPr>
            <w:tcW w:w="2018"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Ansi="宋体" w:cs="宋体" w:hint="eastAsia"/>
                <w:sz w:val="28"/>
                <w:szCs w:val="28"/>
              </w:rPr>
              <w:t>冰雪运动（滑冰、滑雪等）</w:t>
            </w:r>
          </w:p>
        </w:tc>
        <w:tc>
          <w:tcPr>
            <w:tcW w:w="6488"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Ansi="宋体" w:cs="宋体" w:hint="eastAsia"/>
                <w:sz w:val="28"/>
                <w:szCs w:val="28"/>
              </w:rPr>
              <w:t>冰雪运动场地标准，面积</w:t>
            </w:r>
            <w:r w:rsidRPr="00827F14">
              <w:rPr>
                <w:rFonts w:ascii="仿宋_GB2312" w:eastAsia="仿宋_GB2312" w:hint="eastAsia"/>
                <w:sz w:val="28"/>
                <w:szCs w:val="28"/>
              </w:rPr>
              <w:t>100m</w:t>
            </w:r>
            <w:r w:rsidRPr="00827F14">
              <w:rPr>
                <w:rFonts w:ascii="宋体" w:eastAsia="宋体" w:hAnsi="宋体" w:cs="宋体" w:hint="eastAsia"/>
                <w:sz w:val="28"/>
                <w:szCs w:val="28"/>
              </w:rPr>
              <w:t>²</w:t>
            </w:r>
            <w:r w:rsidRPr="00827F14">
              <w:rPr>
                <w:rFonts w:ascii="仿宋_GB2312" w:eastAsia="仿宋_GB2312" w:hAnsi="仿宋_GB2312" w:cs="仿宋_GB2312" w:hint="eastAsia"/>
                <w:sz w:val="28"/>
                <w:szCs w:val="28"/>
              </w:rPr>
              <w:t>以上为宜</w:t>
            </w:r>
          </w:p>
        </w:tc>
      </w:tr>
      <w:tr w:rsidR="00505FF8" w:rsidRPr="00827F14" w:rsidTr="00827F14">
        <w:trPr>
          <w:trHeight w:val="405"/>
        </w:trPr>
        <w:tc>
          <w:tcPr>
            <w:tcW w:w="834"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int="eastAsia"/>
                <w:sz w:val="28"/>
                <w:szCs w:val="28"/>
              </w:rPr>
              <w:t>16</w:t>
            </w:r>
          </w:p>
        </w:tc>
        <w:tc>
          <w:tcPr>
            <w:tcW w:w="2018"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Ansi="宋体" w:cs="宋体" w:hint="eastAsia"/>
                <w:sz w:val="28"/>
                <w:szCs w:val="28"/>
              </w:rPr>
              <w:t>蹦床</w:t>
            </w:r>
          </w:p>
        </w:tc>
        <w:tc>
          <w:tcPr>
            <w:tcW w:w="6488"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Ansi="宋体" w:cs="宋体" w:hint="eastAsia"/>
                <w:sz w:val="28"/>
                <w:szCs w:val="28"/>
              </w:rPr>
              <w:t>蹦床场地标准，面积</w:t>
            </w:r>
            <w:r w:rsidRPr="00827F14">
              <w:rPr>
                <w:rFonts w:ascii="仿宋_GB2312" w:eastAsia="仿宋_GB2312" w:hint="eastAsia"/>
                <w:sz w:val="28"/>
                <w:szCs w:val="28"/>
              </w:rPr>
              <w:t>100m</w:t>
            </w:r>
            <w:r w:rsidRPr="00827F14">
              <w:rPr>
                <w:rFonts w:ascii="宋体" w:eastAsia="宋体" w:hAnsi="宋体" w:cs="宋体" w:hint="eastAsia"/>
                <w:sz w:val="28"/>
                <w:szCs w:val="28"/>
              </w:rPr>
              <w:t>²</w:t>
            </w:r>
            <w:r w:rsidRPr="00827F14">
              <w:rPr>
                <w:rFonts w:ascii="仿宋_GB2312" w:eastAsia="仿宋_GB2312" w:hAnsi="仿宋_GB2312" w:cs="仿宋_GB2312" w:hint="eastAsia"/>
                <w:sz w:val="28"/>
                <w:szCs w:val="28"/>
              </w:rPr>
              <w:t>以上为宜</w:t>
            </w:r>
          </w:p>
        </w:tc>
      </w:tr>
      <w:tr w:rsidR="00505FF8" w:rsidRPr="00827F14" w:rsidTr="00827F14">
        <w:trPr>
          <w:trHeight w:val="405"/>
        </w:trPr>
        <w:tc>
          <w:tcPr>
            <w:tcW w:w="834"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int="eastAsia"/>
                <w:sz w:val="28"/>
                <w:szCs w:val="28"/>
              </w:rPr>
              <w:t>17</w:t>
            </w:r>
          </w:p>
        </w:tc>
        <w:tc>
          <w:tcPr>
            <w:tcW w:w="2018"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Ansi="宋体" w:cs="宋体" w:hint="eastAsia"/>
                <w:sz w:val="28"/>
                <w:szCs w:val="28"/>
              </w:rPr>
              <w:t>攀岩</w:t>
            </w:r>
          </w:p>
        </w:tc>
        <w:tc>
          <w:tcPr>
            <w:tcW w:w="6488"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Ansi="宋体" w:cs="宋体" w:hint="eastAsia"/>
                <w:sz w:val="28"/>
                <w:szCs w:val="28"/>
              </w:rPr>
              <w:t>攀岩场地标准，取得许可证等</w:t>
            </w:r>
          </w:p>
        </w:tc>
      </w:tr>
      <w:tr w:rsidR="00505FF8" w:rsidRPr="00827F14" w:rsidTr="00827F14">
        <w:trPr>
          <w:trHeight w:val="405"/>
        </w:trPr>
        <w:tc>
          <w:tcPr>
            <w:tcW w:w="834"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int="eastAsia"/>
                <w:sz w:val="28"/>
                <w:szCs w:val="28"/>
              </w:rPr>
              <w:t>18</w:t>
            </w:r>
          </w:p>
        </w:tc>
        <w:tc>
          <w:tcPr>
            <w:tcW w:w="2018"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Ansi="宋体" w:cs="宋体" w:hint="eastAsia"/>
                <w:sz w:val="28"/>
                <w:szCs w:val="28"/>
              </w:rPr>
              <w:t>瑜伽</w:t>
            </w:r>
          </w:p>
        </w:tc>
        <w:tc>
          <w:tcPr>
            <w:tcW w:w="6488"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Ansi="宋体" w:cs="宋体" w:hint="eastAsia"/>
                <w:sz w:val="28"/>
                <w:szCs w:val="28"/>
              </w:rPr>
              <w:t>瑜伽场地标准，面积</w:t>
            </w:r>
            <w:r w:rsidRPr="00827F14">
              <w:rPr>
                <w:rFonts w:ascii="仿宋_GB2312" w:eastAsia="仿宋_GB2312" w:hint="eastAsia"/>
                <w:sz w:val="28"/>
                <w:szCs w:val="28"/>
              </w:rPr>
              <w:t>100m</w:t>
            </w:r>
            <w:r w:rsidRPr="00827F14">
              <w:rPr>
                <w:rFonts w:ascii="宋体" w:eastAsia="宋体" w:hAnsi="宋体" w:cs="宋体" w:hint="eastAsia"/>
                <w:sz w:val="28"/>
                <w:szCs w:val="28"/>
              </w:rPr>
              <w:t>²</w:t>
            </w:r>
            <w:r w:rsidRPr="00827F14">
              <w:rPr>
                <w:rFonts w:ascii="仿宋_GB2312" w:eastAsia="仿宋_GB2312" w:hAnsi="仿宋_GB2312" w:cs="仿宋_GB2312" w:hint="eastAsia"/>
                <w:sz w:val="28"/>
                <w:szCs w:val="28"/>
              </w:rPr>
              <w:t>以上为宜</w:t>
            </w:r>
          </w:p>
        </w:tc>
      </w:tr>
      <w:tr w:rsidR="00505FF8" w:rsidRPr="00827F14" w:rsidTr="00827F14">
        <w:trPr>
          <w:trHeight w:val="417"/>
        </w:trPr>
        <w:tc>
          <w:tcPr>
            <w:tcW w:w="834"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int="eastAsia"/>
                <w:sz w:val="28"/>
                <w:szCs w:val="28"/>
              </w:rPr>
              <w:t>19</w:t>
            </w:r>
          </w:p>
        </w:tc>
        <w:tc>
          <w:tcPr>
            <w:tcW w:w="2018"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int="eastAsia"/>
                <w:sz w:val="28"/>
                <w:szCs w:val="28"/>
              </w:rPr>
              <w:t>X</w:t>
            </w:r>
            <w:r w:rsidRPr="00827F14">
              <w:rPr>
                <w:rFonts w:ascii="仿宋_GB2312" w:eastAsia="仿宋_GB2312" w:hAnsi="宋体" w:cs="宋体" w:hint="eastAsia"/>
                <w:sz w:val="28"/>
                <w:szCs w:val="28"/>
              </w:rPr>
              <w:t>项目</w:t>
            </w:r>
          </w:p>
        </w:tc>
        <w:tc>
          <w:tcPr>
            <w:tcW w:w="6488" w:type="dxa"/>
            <w:tcBorders>
              <w:top w:val="single" w:sz="2" w:space="0" w:color="000000"/>
              <w:bottom w:val="single" w:sz="2" w:space="0" w:color="000000"/>
            </w:tcBorders>
            <w:vAlign w:val="center"/>
          </w:tcPr>
          <w:p w:rsidR="00505FF8" w:rsidRPr="00827F14" w:rsidRDefault="002C5DCC" w:rsidP="00CE5F25">
            <w:pPr>
              <w:jc w:val="both"/>
              <w:rPr>
                <w:rFonts w:ascii="仿宋_GB2312" w:eastAsia="仿宋_GB2312"/>
                <w:sz w:val="28"/>
                <w:szCs w:val="28"/>
              </w:rPr>
            </w:pPr>
            <w:r w:rsidRPr="00827F14">
              <w:rPr>
                <w:rFonts w:ascii="仿宋_GB2312" w:eastAsia="仿宋_GB2312" w:hAnsi="宋体" w:cs="宋体" w:hint="eastAsia"/>
                <w:sz w:val="28"/>
                <w:szCs w:val="28"/>
              </w:rPr>
              <w:t>其他特色体育健身项目场地标准</w:t>
            </w:r>
          </w:p>
        </w:tc>
      </w:tr>
    </w:tbl>
    <w:p w:rsidR="00505FF8" w:rsidRPr="00BE1B81" w:rsidRDefault="00505FF8" w:rsidP="00CE5F25">
      <w:pPr>
        <w:spacing w:line="580" w:lineRule="exact"/>
        <w:jc w:val="both"/>
        <w:rPr>
          <w:rFonts w:ascii="仿宋_GB2312" w:eastAsia="仿宋_GB2312"/>
          <w:sz w:val="32"/>
          <w:szCs w:val="32"/>
        </w:rPr>
      </w:pPr>
    </w:p>
    <w:p w:rsidR="00505FF8" w:rsidRPr="00BE1B81" w:rsidRDefault="002C5DCC" w:rsidP="00CE5F25">
      <w:pPr>
        <w:spacing w:line="580" w:lineRule="exact"/>
        <w:ind w:firstLineChars="200" w:firstLine="640"/>
        <w:jc w:val="both"/>
        <w:rPr>
          <w:rFonts w:ascii="仿宋_GB2312" w:eastAsia="仿宋_GB2312"/>
          <w:sz w:val="32"/>
          <w:szCs w:val="32"/>
        </w:rPr>
      </w:pPr>
      <w:r w:rsidRPr="00BE1B81">
        <w:rPr>
          <w:rFonts w:ascii="仿宋_GB2312" w:eastAsia="仿宋_GB2312" w:hAnsi="宋体" w:cs="宋体" w:hint="eastAsia"/>
          <w:sz w:val="32"/>
          <w:szCs w:val="32"/>
        </w:rPr>
        <w:t>服务项目由区体育局每年动态调整；场地标准为参考标准，除游泳、攀岩等项目需满足国家和本区有关经营许可等规定外，其他均为非硬性要求；积极鼓励标准或者非标准的优质场馆参与定点场馆招募。</w:t>
      </w:r>
    </w:p>
    <w:p w:rsidR="00505FF8" w:rsidRPr="00BE1B81" w:rsidRDefault="002C5DCC" w:rsidP="00CE5F25">
      <w:pPr>
        <w:spacing w:line="580" w:lineRule="exact"/>
        <w:ind w:firstLineChars="200" w:firstLine="640"/>
        <w:jc w:val="both"/>
        <w:rPr>
          <w:rFonts w:ascii="仿宋_GB2312" w:eastAsia="仿宋_GB2312"/>
          <w:sz w:val="32"/>
          <w:szCs w:val="32"/>
        </w:rPr>
      </w:pPr>
      <w:r w:rsidRPr="00BE1B81">
        <w:rPr>
          <w:rFonts w:ascii="仿宋_GB2312" w:eastAsia="仿宋_GB2312" w:hAnsi="宋体" w:cs="宋体" w:hint="eastAsia"/>
          <w:sz w:val="32"/>
          <w:szCs w:val="32"/>
        </w:rPr>
        <w:t>嘉定体育消费</w:t>
      </w:r>
      <w:proofErr w:type="gramStart"/>
      <w:r w:rsidRPr="00BE1B81">
        <w:rPr>
          <w:rFonts w:ascii="仿宋_GB2312" w:eastAsia="仿宋_GB2312" w:hAnsi="宋体" w:cs="宋体" w:hint="eastAsia"/>
          <w:sz w:val="32"/>
          <w:szCs w:val="32"/>
        </w:rPr>
        <w:t>券</w:t>
      </w:r>
      <w:proofErr w:type="gramEnd"/>
      <w:r w:rsidRPr="00BE1B81">
        <w:rPr>
          <w:rFonts w:ascii="仿宋_GB2312" w:eastAsia="仿宋_GB2312" w:hAnsi="宋体" w:cs="宋体" w:hint="eastAsia"/>
          <w:sz w:val="32"/>
          <w:szCs w:val="32"/>
        </w:rPr>
        <w:t>定点场馆全区总量和各街镇数量分配，由区体育局决定和调整。各街镇定点场馆数量应兼顾区域场馆分布和市民健身需求，均衡合理布局。</w:t>
      </w:r>
    </w:p>
    <w:p w:rsidR="00505FF8" w:rsidRPr="00827F14" w:rsidRDefault="002C5DCC" w:rsidP="00634194">
      <w:pPr>
        <w:spacing w:line="580" w:lineRule="exact"/>
        <w:ind w:firstLineChars="200" w:firstLine="640"/>
        <w:jc w:val="both"/>
        <w:rPr>
          <w:rFonts w:ascii="黑体" w:eastAsia="黑体" w:hAnsi="黑体"/>
          <w:sz w:val="32"/>
          <w:szCs w:val="32"/>
        </w:rPr>
      </w:pPr>
      <w:r w:rsidRPr="00827F14">
        <w:rPr>
          <w:rFonts w:ascii="黑体" w:eastAsia="黑体" w:hAnsi="黑体" w:cs="宋体" w:hint="eastAsia"/>
          <w:sz w:val="32"/>
          <w:szCs w:val="32"/>
        </w:rPr>
        <w:t>第十条</w:t>
      </w:r>
      <w:r w:rsidRPr="00634194">
        <w:rPr>
          <w:rFonts w:ascii="仿宋_GB2312" w:eastAsia="仿宋_GB2312" w:hAnsi="宋体" w:cs="宋体" w:hint="eastAsia"/>
          <w:sz w:val="32"/>
          <w:szCs w:val="32"/>
        </w:rPr>
        <w:t>（定点场馆审核）</w:t>
      </w:r>
    </w:p>
    <w:p w:rsidR="00505FF8" w:rsidRPr="00BE1B81" w:rsidRDefault="002C5DCC" w:rsidP="00CE5F25">
      <w:pPr>
        <w:spacing w:line="580" w:lineRule="exact"/>
        <w:ind w:firstLineChars="200" w:firstLine="640"/>
        <w:jc w:val="both"/>
        <w:rPr>
          <w:rFonts w:ascii="仿宋_GB2312" w:eastAsia="仿宋_GB2312"/>
          <w:sz w:val="32"/>
          <w:szCs w:val="32"/>
        </w:rPr>
      </w:pPr>
      <w:r w:rsidRPr="00BE1B81">
        <w:rPr>
          <w:rFonts w:ascii="仿宋_GB2312" w:eastAsia="仿宋_GB2312" w:hAnsi="宋体" w:cs="宋体" w:hint="eastAsia"/>
          <w:sz w:val="32"/>
          <w:szCs w:val="32"/>
        </w:rPr>
        <w:t>为保证嘉定体育消费</w:t>
      </w:r>
      <w:proofErr w:type="gramStart"/>
      <w:r w:rsidRPr="00BE1B81">
        <w:rPr>
          <w:rFonts w:ascii="仿宋_GB2312" w:eastAsia="仿宋_GB2312" w:hAnsi="宋体" w:cs="宋体" w:hint="eastAsia"/>
          <w:sz w:val="32"/>
          <w:szCs w:val="32"/>
        </w:rPr>
        <w:t>券</w:t>
      </w:r>
      <w:proofErr w:type="gramEnd"/>
      <w:r w:rsidRPr="00BE1B81">
        <w:rPr>
          <w:rFonts w:ascii="仿宋_GB2312" w:eastAsia="仿宋_GB2312" w:hAnsi="宋体" w:cs="宋体" w:hint="eastAsia"/>
          <w:sz w:val="32"/>
          <w:szCs w:val="32"/>
        </w:rPr>
        <w:t>定点场馆服务质量，区体育局开展定点场馆招募，各场馆应提供以下纸质申请材料：</w:t>
      </w:r>
    </w:p>
    <w:p w:rsidR="00505FF8" w:rsidRPr="00BE1B81" w:rsidRDefault="002C5DCC" w:rsidP="00CE5F25">
      <w:pPr>
        <w:spacing w:line="580" w:lineRule="exact"/>
        <w:ind w:firstLineChars="200" w:firstLine="640"/>
        <w:jc w:val="both"/>
        <w:rPr>
          <w:rFonts w:ascii="仿宋_GB2312" w:eastAsia="仿宋_GB2312"/>
          <w:sz w:val="32"/>
          <w:szCs w:val="32"/>
        </w:rPr>
      </w:pPr>
      <w:r w:rsidRPr="00BE1B81">
        <w:rPr>
          <w:rFonts w:ascii="仿宋_GB2312" w:eastAsia="仿宋_GB2312" w:hint="eastAsia"/>
          <w:sz w:val="32"/>
          <w:szCs w:val="32"/>
        </w:rPr>
        <w:t>1.</w:t>
      </w:r>
      <w:r w:rsidRPr="00BE1B81">
        <w:rPr>
          <w:rFonts w:ascii="仿宋_GB2312" w:eastAsia="仿宋_GB2312" w:hAnsi="宋体" w:cs="宋体" w:hint="eastAsia"/>
          <w:sz w:val="32"/>
          <w:szCs w:val="32"/>
        </w:rPr>
        <w:t>场馆概况，包括地理位置、场地面积、设施设备、联系人</w:t>
      </w:r>
    </w:p>
    <w:p w:rsidR="00505FF8" w:rsidRPr="00BE1B81" w:rsidRDefault="002C5DCC" w:rsidP="00CE5F25">
      <w:pPr>
        <w:spacing w:line="580" w:lineRule="exact"/>
        <w:jc w:val="both"/>
        <w:rPr>
          <w:rFonts w:ascii="仿宋_GB2312" w:eastAsia="仿宋_GB2312"/>
          <w:sz w:val="32"/>
          <w:szCs w:val="32"/>
        </w:rPr>
      </w:pPr>
      <w:r w:rsidRPr="00BE1B81">
        <w:rPr>
          <w:rFonts w:ascii="仿宋_GB2312" w:eastAsia="仿宋_GB2312" w:hAnsi="宋体" w:cs="宋体" w:hint="eastAsia"/>
          <w:sz w:val="32"/>
          <w:szCs w:val="32"/>
        </w:rPr>
        <w:t>及联系方式等；</w:t>
      </w:r>
    </w:p>
    <w:p w:rsidR="00505FF8" w:rsidRPr="00BE1B81" w:rsidRDefault="002C5DCC" w:rsidP="00CE5F25">
      <w:pPr>
        <w:spacing w:line="580" w:lineRule="exact"/>
        <w:ind w:firstLineChars="200" w:firstLine="640"/>
        <w:jc w:val="both"/>
        <w:rPr>
          <w:rFonts w:ascii="仿宋_GB2312" w:eastAsia="仿宋_GB2312"/>
          <w:sz w:val="32"/>
          <w:szCs w:val="32"/>
        </w:rPr>
      </w:pPr>
      <w:r w:rsidRPr="00BE1B81">
        <w:rPr>
          <w:rFonts w:ascii="仿宋_GB2312" w:eastAsia="仿宋_GB2312" w:hint="eastAsia"/>
          <w:sz w:val="32"/>
          <w:szCs w:val="32"/>
        </w:rPr>
        <w:lastRenderedPageBreak/>
        <w:t>2.</w:t>
      </w:r>
      <w:r w:rsidRPr="00BE1B81">
        <w:rPr>
          <w:rFonts w:ascii="仿宋_GB2312" w:eastAsia="仿宋_GB2312" w:hAnsi="宋体" w:cs="宋体" w:hint="eastAsia"/>
          <w:sz w:val="32"/>
          <w:szCs w:val="32"/>
        </w:rPr>
        <w:t>营业执照复印件加盖公章、法人身份证复印件；</w:t>
      </w:r>
    </w:p>
    <w:p w:rsidR="00505FF8" w:rsidRPr="00BE1B81" w:rsidRDefault="002C5DCC" w:rsidP="00CE5F25">
      <w:pPr>
        <w:spacing w:line="580" w:lineRule="exact"/>
        <w:ind w:firstLineChars="200" w:firstLine="640"/>
        <w:jc w:val="both"/>
        <w:rPr>
          <w:rFonts w:ascii="仿宋_GB2312" w:eastAsia="仿宋_GB2312"/>
          <w:sz w:val="32"/>
          <w:szCs w:val="32"/>
        </w:rPr>
      </w:pPr>
      <w:r w:rsidRPr="00BE1B81">
        <w:rPr>
          <w:rFonts w:ascii="仿宋_GB2312" w:eastAsia="仿宋_GB2312" w:hint="eastAsia"/>
          <w:sz w:val="32"/>
          <w:szCs w:val="32"/>
        </w:rPr>
        <w:t>3.</w:t>
      </w:r>
      <w:r w:rsidRPr="00BE1B81">
        <w:rPr>
          <w:rFonts w:ascii="仿宋_GB2312" w:eastAsia="仿宋_GB2312" w:hAnsi="宋体" w:cs="宋体" w:hint="eastAsia"/>
          <w:sz w:val="32"/>
          <w:szCs w:val="32"/>
        </w:rPr>
        <w:t>服务项目的开放时间和价格列表，并加盖公章；</w:t>
      </w:r>
    </w:p>
    <w:p w:rsidR="00505FF8" w:rsidRPr="00BE1B81" w:rsidRDefault="002C5DCC" w:rsidP="00CE5F25">
      <w:pPr>
        <w:spacing w:line="580" w:lineRule="exact"/>
        <w:ind w:firstLineChars="200" w:firstLine="640"/>
        <w:jc w:val="both"/>
        <w:rPr>
          <w:rFonts w:ascii="仿宋_GB2312" w:eastAsia="仿宋_GB2312"/>
          <w:sz w:val="32"/>
          <w:szCs w:val="32"/>
        </w:rPr>
      </w:pPr>
      <w:r w:rsidRPr="00BE1B81">
        <w:rPr>
          <w:rFonts w:ascii="仿宋_GB2312" w:eastAsia="仿宋_GB2312" w:hint="eastAsia"/>
          <w:sz w:val="32"/>
          <w:szCs w:val="32"/>
        </w:rPr>
        <w:t>4.</w:t>
      </w:r>
      <w:r w:rsidRPr="00BE1B81">
        <w:rPr>
          <w:rFonts w:ascii="仿宋_GB2312" w:eastAsia="仿宋_GB2312" w:hAnsi="宋体" w:cs="宋体" w:hint="eastAsia"/>
          <w:sz w:val="32"/>
          <w:szCs w:val="32"/>
        </w:rPr>
        <w:t>场馆权属证明，若为租赁场馆，需提供租赁协议，租赁期限需一年以上；</w:t>
      </w:r>
    </w:p>
    <w:p w:rsidR="00505FF8" w:rsidRPr="00BE1B81" w:rsidRDefault="002C5DCC" w:rsidP="00CE5F25">
      <w:pPr>
        <w:spacing w:line="580" w:lineRule="exact"/>
        <w:ind w:firstLineChars="200" w:firstLine="640"/>
        <w:jc w:val="both"/>
        <w:rPr>
          <w:rFonts w:ascii="仿宋_GB2312" w:eastAsia="仿宋_GB2312"/>
          <w:sz w:val="32"/>
          <w:szCs w:val="32"/>
        </w:rPr>
      </w:pPr>
      <w:r w:rsidRPr="00BE1B81">
        <w:rPr>
          <w:rFonts w:ascii="仿宋_GB2312" w:eastAsia="仿宋_GB2312" w:hint="eastAsia"/>
          <w:sz w:val="32"/>
          <w:szCs w:val="32"/>
        </w:rPr>
        <w:t>5.</w:t>
      </w:r>
      <w:r w:rsidRPr="00BE1B81">
        <w:rPr>
          <w:rFonts w:ascii="仿宋_GB2312" w:eastAsia="仿宋_GB2312" w:hAnsi="宋体" w:cs="宋体" w:hint="eastAsia"/>
          <w:sz w:val="32"/>
          <w:szCs w:val="32"/>
        </w:rPr>
        <w:t>提供游泳、攀岩等高危险性体育项目服务的</w:t>
      </w:r>
      <w:proofErr w:type="gramStart"/>
      <w:r w:rsidRPr="00BE1B81">
        <w:rPr>
          <w:rFonts w:ascii="仿宋_GB2312" w:eastAsia="仿宋_GB2312" w:hAnsi="宋体" w:cs="宋体" w:hint="eastAsia"/>
          <w:sz w:val="32"/>
          <w:szCs w:val="32"/>
        </w:rPr>
        <w:t>场馆需</w:t>
      </w:r>
      <w:proofErr w:type="gramEnd"/>
      <w:r w:rsidRPr="00BE1B81">
        <w:rPr>
          <w:rFonts w:ascii="仿宋_GB2312" w:eastAsia="仿宋_GB2312" w:hAnsi="宋体" w:cs="宋体" w:hint="eastAsia"/>
          <w:sz w:val="32"/>
          <w:szCs w:val="32"/>
        </w:rPr>
        <w:t>提供对</w:t>
      </w:r>
    </w:p>
    <w:p w:rsidR="00505FF8" w:rsidRPr="00BE1B81" w:rsidRDefault="002C5DCC" w:rsidP="00CE5F25">
      <w:pPr>
        <w:spacing w:line="580" w:lineRule="exact"/>
        <w:jc w:val="both"/>
        <w:rPr>
          <w:rFonts w:ascii="仿宋_GB2312" w:eastAsia="仿宋_GB2312"/>
          <w:sz w:val="32"/>
          <w:szCs w:val="32"/>
        </w:rPr>
      </w:pPr>
      <w:r w:rsidRPr="00BE1B81">
        <w:rPr>
          <w:rFonts w:ascii="仿宋_GB2312" w:eastAsia="仿宋_GB2312" w:hAnsi="宋体" w:cs="宋体" w:hint="eastAsia"/>
          <w:sz w:val="32"/>
          <w:szCs w:val="32"/>
        </w:rPr>
        <w:t>应的许可证；</w:t>
      </w:r>
    </w:p>
    <w:p w:rsidR="00505FF8" w:rsidRPr="00BE1B81" w:rsidRDefault="002C5DCC" w:rsidP="00CE5F25">
      <w:pPr>
        <w:spacing w:line="580" w:lineRule="exact"/>
        <w:ind w:firstLineChars="200" w:firstLine="640"/>
        <w:jc w:val="both"/>
        <w:rPr>
          <w:rFonts w:ascii="仿宋_GB2312" w:eastAsia="仿宋_GB2312"/>
          <w:sz w:val="32"/>
          <w:szCs w:val="32"/>
        </w:rPr>
      </w:pPr>
      <w:r w:rsidRPr="00BE1B81">
        <w:rPr>
          <w:rFonts w:ascii="仿宋_GB2312" w:eastAsia="仿宋_GB2312" w:hint="eastAsia"/>
          <w:sz w:val="32"/>
          <w:szCs w:val="32"/>
        </w:rPr>
        <w:t>6.</w:t>
      </w:r>
      <w:r w:rsidRPr="00BE1B81">
        <w:rPr>
          <w:rFonts w:ascii="仿宋_GB2312" w:eastAsia="仿宋_GB2312" w:hAnsi="宋体" w:cs="宋体" w:hint="eastAsia"/>
          <w:sz w:val="32"/>
          <w:szCs w:val="32"/>
        </w:rPr>
        <w:t>开展健身指导和技能培训的健身房、瑜伽等</w:t>
      </w:r>
      <w:proofErr w:type="gramStart"/>
      <w:r w:rsidRPr="00BE1B81">
        <w:rPr>
          <w:rFonts w:ascii="仿宋_GB2312" w:eastAsia="仿宋_GB2312" w:hAnsi="宋体" w:cs="宋体" w:hint="eastAsia"/>
          <w:sz w:val="32"/>
          <w:szCs w:val="32"/>
        </w:rPr>
        <w:t>场馆需</w:t>
      </w:r>
      <w:proofErr w:type="gramEnd"/>
      <w:r w:rsidRPr="00BE1B81">
        <w:rPr>
          <w:rFonts w:ascii="仿宋_GB2312" w:eastAsia="仿宋_GB2312" w:hAnsi="宋体" w:cs="宋体" w:hint="eastAsia"/>
          <w:sz w:val="32"/>
          <w:szCs w:val="32"/>
        </w:rPr>
        <w:t>提供教</w:t>
      </w:r>
    </w:p>
    <w:p w:rsidR="00505FF8" w:rsidRPr="00BE1B81" w:rsidRDefault="002C5DCC" w:rsidP="00CE5F25">
      <w:pPr>
        <w:spacing w:line="580" w:lineRule="exact"/>
        <w:jc w:val="both"/>
        <w:rPr>
          <w:rFonts w:ascii="仿宋_GB2312" w:eastAsia="仿宋_GB2312"/>
          <w:sz w:val="32"/>
          <w:szCs w:val="32"/>
        </w:rPr>
      </w:pPr>
      <w:r w:rsidRPr="00BE1B81">
        <w:rPr>
          <w:rFonts w:ascii="仿宋_GB2312" w:eastAsia="仿宋_GB2312" w:hAnsi="宋体" w:cs="宋体" w:hint="eastAsia"/>
          <w:sz w:val="32"/>
          <w:szCs w:val="32"/>
        </w:rPr>
        <w:t>练资质证明；</w:t>
      </w:r>
    </w:p>
    <w:p w:rsidR="00505FF8" w:rsidRPr="00BE1B81" w:rsidRDefault="002C5DCC" w:rsidP="00CE5F25">
      <w:pPr>
        <w:spacing w:line="580" w:lineRule="exact"/>
        <w:ind w:firstLineChars="200" w:firstLine="640"/>
        <w:jc w:val="both"/>
        <w:rPr>
          <w:rFonts w:ascii="仿宋_GB2312" w:eastAsia="仿宋_GB2312"/>
          <w:sz w:val="32"/>
          <w:szCs w:val="32"/>
        </w:rPr>
      </w:pPr>
      <w:r w:rsidRPr="00BE1B81">
        <w:rPr>
          <w:rFonts w:ascii="仿宋_GB2312" w:eastAsia="仿宋_GB2312" w:hint="eastAsia"/>
          <w:sz w:val="32"/>
          <w:szCs w:val="32"/>
        </w:rPr>
        <w:t>7.</w:t>
      </w:r>
      <w:r w:rsidRPr="00BE1B81">
        <w:rPr>
          <w:rFonts w:ascii="仿宋_GB2312" w:eastAsia="仿宋_GB2312" w:hAnsi="宋体" w:cs="宋体" w:hint="eastAsia"/>
          <w:sz w:val="32"/>
          <w:szCs w:val="32"/>
        </w:rPr>
        <w:t>疫情期间，</w:t>
      </w:r>
      <w:proofErr w:type="gramStart"/>
      <w:r w:rsidRPr="00BE1B81">
        <w:rPr>
          <w:rFonts w:ascii="仿宋_GB2312" w:eastAsia="仿宋_GB2312" w:hAnsi="宋体" w:cs="宋体" w:hint="eastAsia"/>
          <w:sz w:val="32"/>
          <w:szCs w:val="32"/>
        </w:rPr>
        <w:t>场馆需</w:t>
      </w:r>
      <w:proofErr w:type="gramEnd"/>
      <w:r w:rsidRPr="00BE1B81">
        <w:rPr>
          <w:rFonts w:ascii="仿宋_GB2312" w:eastAsia="仿宋_GB2312" w:hAnsi="宋体" w:cs="宋体" w:hint="eastAsia"/>
          <w:sz w:val="32"/>
          <w:szCs w:val="32"/>
        </w:rPr>
        <w:t>提供做好疫情防控的说明和承诺等材料。</w:t>
      </w:r>
    </w:p>
    <w:p w:rsidR="00505FF8" w:rsidRPr="00BE1B81" w:rsidRDefault="002C5DCC" w:rsidP="00CE5F25">
      <w:pPr>
        <w:spacing w:line="580" w:lineRule="exact"/>
        <w:jc w:val="both"/>
        <w:rPr>
          <w:rFonts w:ascii="仿宋_GB2312" w:eastAsia="仿宋_GB2312"/>
          <w:sz w:val="32"/>
          <w:szCs w:val="32"/>
        </w:rPr>
      </w:pPr>
      <w:r w:rsidRPr="00BE1B81">
        <w:rPr>
          <w:rFonts w:ascii="仿宋_GB2312" w:eastAsia="仿宋_GB2312" w:hAnsi="宋体" w:cs="宋体" w:hint="eastAsia"/>
          <w:sz w:val="32"/>
          <w:szCs w:val="32"/>
        </w:rPr>
        <w:t>街镇文体中心按照属地原则审核场馆提交的申请材料，安排专人实地查验场馆硬件设施、价格、环境和服务等情况，严格准入、好中选优，报区体育局审定定点场馆名录。</w:t>
      </w:r>
    </w:p>
    <w:p w:rsidR="00505FF8" w:rsidRPr="00827F14" w:rsidRDefault="002C5DCC" w:rsidP="00634194">
      <w:pPr>
        <w:spacing w:line="580" w:lineRule="exact"/>
        <w:ind w:firstLineChars="200" w:firstLine="640"/>
        <w:jc w:val="both"/>
        <w:rPr>
          <w:rFonts w:ascii="黑体" w:eastAsia="黑体" w:hAnsi="黑体"/>
          <w:sz w:val="32"/>
          <w:szCs w:val="32"/>
        </w:rPr>
      </w:pPr>
      <w:r w:rsidRPr="00827F14">
        <w:rPr>
          <w:rFonts w:ascii="黑体" w:eastAsia="黑体" w:hAnsi="黑体" w:cs="宋体" w:hint="eastAsia"/>
          <w:sz w:val="32"/>
          <w:szCs w:val="32"/>
        </w:rPr>
        <w:t>第十一条</w:t>
      </w:r>
      <w:r w:rsidRPr="00634194">
        <w:rPr>
          <w:rFonts w:ascii="仿宋_GB2312" w:eastAsia="仿宋_GB2312" w:hAnsi="宋体" w:cs="宋体" w:hint="eastAsia"/>
          <w:sz w:val="32"/>
          <w:szCs w:val="32"/>
        </w:rPr>
        <w:t>（财务结算流程）</w:t>
      </w:r>
    </w:p>
    <w:p w:rsidR="00505FF8" w:rsidRPr="00BE1B81" w:rsidRDefault="002C5DCC" w:rsidP="00CE5F25">
      <w:pPr>
        <w:spacing w:line="580" w:lineRule="exact"/>
        <w:ind w:firstLineChars="200" w:firstLine="640"/>
        <w:jc w:val="both"/>
        <w:rPr>
          <w:rFonts w:ascii="仿宋_GB2312" w:eastAsia="仿宋_GB2312"/>
          <w:sz w:val="32"/>
          <w:szCs w:val="32"/>
        </w:rPr>
      </w:pPr>
      <w:r w:rsidRPr="00BE1B81">
        <w:rPr>
          <w:rFonts w:ascii="仿宋_GB2312" w:eastAsia="仿宋_GB2312" w:hAnsi="宋体" w:cs="宋体" w:hint="eastAsia"/>
          <w:sz w:val="32"/>
          <w:szCs w:val="32"/>
        </w:rPr>
        <w:t>区体育局对定点场馆的补贴，由配送平台（运营机构）提供消费</w:t>
      </w:r>
      <w:proofErr w:type="gramStart"/>
      <w:r w:rsidRPr="00BE1B81">
        <w:rPr>
          <w:rFonts w:ascii="仿宋_GB2312" w:eastAsia="仿宋_GB2312" w:hAnsi="宋体" w:cs="宋体" w:hint="eastAsia"/>
          <w:sz w:val="32"/>
          <w:szCs w:val="32"/>
        </w:rPr>
        <w:t>券</w:t>
      </w:r>
      <w:proofErr w:type="gramEnd"/>
      <w:r w:rsidRPr="00BE1B81">
        <w:rPr>
          <w:rFonts w:ascii="仿宋_GB2312" w:eastAsia="仿宋_GB2312" w:hAnsi="宋体" w:cs="宋体" w:hint="eastAsia"/>
          <w:sz w:val="32"/>
          <w:szCs w:val="32"/>
        </w:rPr>
        <w:t>使用情况报表，再由区体育局审核确认后拨付到定点场馆；于本月底前结算上月的补贴金额。</w:t>
      </w:r>
    </w:p>
    <w:p w:rsidR="00505FF8" w:rsidRPr="00BE1B81" w:rsidRDefault="002C5DCC" w:rsidP="00CE5F25">
      <w:pPr>
        <w:spacing w:line="580" w:lineRule="exact"/>
        <w:ind w:firstLineChars="200" w:firstLine="640"/>
        <w:jc w:val="both"/>
        <w:rPr>
          <w:rFonts w:ascii="仿宋_GB2312" w:eastAsia="仿宋_GB2312"/>
          <w:sz w:val="32"/>
          <w:szCs w:val="32"/>
        </w:rPr>
      </w:pPr>
      <w:r w:rsidRPr="00BE1B81">
        <w:rPr>
          <w:rFonts w:ascii="仿宋_GB2312" w:eastAsia="仿宋_GB2312" w:hAnsi="宋体" w:cs="宋体" w:hint="eastAsia"/>
          <w:sz w:val="32"/>
          <w:szCs w:val="32"/>
        </w:rPr>
        <w:t>市民在消费时扣除嘉定体育消费</w:t>
      </w:r>
      <w:proofErr w:type="gramStart"/>
      <w:r w:rsidRPr="00BE1B81">
        <w:rPr>
          <w:rFonts w:ascii="仿宋_GB2312" w:eastAsia="仿宋_GB2312" w:hAnsi="宋体" w:cs="宋体" w:hint="eastAsia"/>
          <w:sz w:val="32"/>
          <w:szCs w:val="32"/>
        </w:rPr>
        <w:t>券</w:t>
      </w:r>
      <w:proofErr w:type="gramEnd"/>
      <w:r w:rsidRPr="00BE1B81">
        <w:rPr>
          <w:rFonts w:ascii="仿宋_GB2312" w:eastAsia="仿宋_GB2312" w:hAnsi="宋体" w:cs="宋体" w:hint="eastAsia"/>
          <w:sz w:val="32"/>
          <w:szCs w:val="32"/>
        </w:rPr>
        <w:t>金额后实际支付的金额，在市民实际支付后直接进入定点场馆的账户（扣除相关手续费）</w:t>
      </w:r>
      <w:r w:rsidR="00B4015F">
        <w:rPr>
          <w:rFonts w:ascii="仿宋_GB2312" w:eastAsia="仿宋_GB2312" w:hint="eastAsia"/>
          <w:sz w:val="32"/>
          <w:szCs w:val="32"/>
        </w:rPr>
        <w:t>。</w:t>
      </w:r>
    </w:p>
    <w:p w:rsidR="00505FF8" w:rsidRPr="00B4015F" w:rsidRDefault="002C5DCC" w:rsidP="00634194">
      <w:pPr>
        <w:spacing w:line="580" w:lineRule="exact"/>
        <w:ind w:firstLineChars="200" w:firstLine="640"/>
        <w:jc w:val="both"/>
        <w:rPr>
          <w:rFonts w:ascii="黑体" w:eastAsia="黑体" w:hAnsi="黑体" w:cs="宋体"/>
          <w:sz w:val="32"/>
          <w:szCs w:val="32"/>
        </w:rPr>
      </w:pPr>
      <w:r w:rsidRPr="00B4015F">
        <w:rPr>
          <w:rFonts w:ascii="黑体" w:eastAsia="黑体" w:hAnsi="黑体" w:cs="宋体" w:hint="eastAsia"/>
          <w:sz w:val="32"/>
          <w:szCs w:val="32"/>
        </w:rPr>
        <w:t>第十二条</w:t>
      </w:r>
      <w:r w:rsidRPr="00634194">
        <w:rPr>
          <w:rFonts w:ascii="仿宋_GB2312" w:eastAsia="仿宋_GB2312" w:hAnsi="宋体" w:cs="宋体" w:hint="eastAsia"/>
          <w:sz w:val="32"/>
          <w:szCs w:val="32"/>
        </w:rPr>
        <w:t>（定点场馆监督巡查）</w:t>
      </w:r>
    </w:p>
    <w:p w:rsidR="00505FF8" w:rsidRPr="00BE1B81" w:rsidRDefault="002C5DCC" w:rsidP="00CE5F25">
      <w:pPr>
        <w:spacing w:line="580" w:lineRule="exact"/>
        <w:ind w:firstLineChars="200" w:firstLine="640"/>
        <w:jc w:val="both"/>
        <w:rPr>
          <w:rFonts w:ascii="仿宋_GB2312" w:eastAsia="仿宋_GB2312"/>
          <w:sz w:val="32"/>
          <w:szCs w:val="32"/>
        </w:rPr>
      </w:pPr>
      <w:r w:rsidRPr="00BE1B81">
        <w:rPr>
          <w:rFonts w:ascii="仿宋_GB2312" w:eastAsia="仿宋_GB2312" w:hAnsi="宋体" w:cs="宋体" w:hint="eastAsia"/>
          <w:sz w:val="32"/>
          <w:szCs w:val="32"/>
        </w:rPr>
        <w:t>区体育局负责组织开展对区域内定点场馆的培训、指导、管理和服务，对定点场馆有关健身环境、教练、项目、价格、服务、防疫等进行不定期行业监督检查，并对不符合要求的部分提出整改意见。</w:t>
      </w:r>
    </w:p>
    <w:p w:rsidR="00505FF8" w:rsidRPr="00B4015F" w:rsidRDefault="002C5DCC" w:rsidP="00634194">
      <w:pPr>
        <w:spacing w:line="580" w:lineRule="exact"/>
        <w:ind w:firstLineChars="200" w:firstLine="640"/>
        <w:jc w:val="both"/>
        <w:rPr>
          <w:rFonts w:ascii="黑体" w:eastAsia="黑体" w:hAnsi="黑体" w:cs="宋体"/>
          <w:sz w:val="32"/>
          <w:szCs w:val="32"/>
        </w:rPr>
      </w:pPr>
      <w:r w:rsidRPr="00B4015F">
        <w:rPr>
          <w:rFonts w:ascii="黑体" w:eastAsia="黑体" w:hAnsi="黑体" w:cs="宋体" w:hint="eastAsia"/>
          <w:sz w:val="32"/>
          <w:szCs w:val="32"/>
        </w:rPr>
        <w:lastRenderedPageBreak/>
        <w:t>第十三条</w:t>
      </w:r>
      <w:r w:rsidRPr="00634194">
        <w:rPr>
          <w:rFonts w:ascii="仿宋_GB2312" w:eastAsia="仿宋_GB2312" w:hAnsi="宋体" w:cs="宋体" w:hint="eastAsia"/>
          <w:sz w:val="32"/>
          <w:szCs w:val="32"/>
        </w:rPr>
        <w:t>（定点场馆预警机制）</w:t>
      </w:r>
    </w:p>
    <w:p w:rsidR="00505FF8" w:rsidRPr="00BE1B81" w:rsidRDefault="002C5DCC" w:rsidP="00CE5F25">
      <w:pPr>
        <w:spacing w:line="580" w:lineRule="exact"/>
        <w:ind w:firstLineChars="200" w:firstLine="640"/>
        <w:jc w:val="both"/>
        <w:rPr>
          <w:rFonts w:ascii="仿宋_GB2312" w:eastAsia="仿宋_GB2312"/>
          <w:sz w:val="32"/>
          <w:szCs w:val="32"/>
        </w:rPr>
      </w:pPr>
      <w:r w:rsidRPr="00BE1B81">
        <w:rPr>
          <w:rFonts w:ascii="仿宋_GB2312" w:eastAsia="仿宋_GB2312" w:hAnsi="宋体" w:cs="宋体" w:hint="eastAsia"/>
          <w:sz w:val="32"/>
          <w:szCs w:val="32"/>
        </w:rPr>
        <w:t>定点场馆每天用</w:t>
      </w:r>
      <w:proofErr w:type="gramStart"/>
      <w:r w:rsidRPr="00BE1B81">
        <w:rPr>
          <w:rFonts w:ascii="仿宋_GB2312" w:eastAsia="仿宋_GB2312" w:hAnsi="宋体" w:cs="宋体" w:hint="eastAsia"/>
          <w:sz w:val="32"/>
          <w:szCs w:val="32"/>
        </w:rPr>
        <w:t>券</w:t>
      </w:r>
      <w:proofErr w:type="gramEnd"/>
      <w:r w:rsidRPr="00BE1B81">
        <w:rPr>
          <w:rFonts w:ascii="仿宋_GB2312" w:eastAsia="仿宋_GB2312" w:hAnsi="宋体" w:cs="宋体" w:hint="eastAsia"/>
          <w:sz w:val="32"/>
          <w:szCs w:val="32"/>
        </w:rPr>
        <w:t>量超过设定的警戒线或者发生其他异常情况，配送平台（运营机构）应及时将该场馆纳入预警名单，向区体育局报告，由区体育局核实情况处理。</w:t>
      </w:r>
    </w:p>
    <w:p w:rsidR="00505FF8" w:rsidRPr="00B4015F" w:rsidRDefault="002C5DCC" w:rsidP="00634194">
      <w:pPr>
        <w:spacing w:line="580" w:lineRule="exact"/>
        <w:ind w:firstLineChars="200" w:firstLine="640"/>
        <w:jc w:val="both"/>
        <w:rPr>
          <w:rFonts w:ascii="黑体" w:eastAsia="黑体" w:hAnsi="黑体" w:cs="宋体"/>
          <w:sz w:val="32"/>
          <w:szCs w:val="32"/>
        </w:rPr>
      </w:pPr>
      <w:r w:rsidRPr="00B4015F">
        <w:rPr>
          <w:rFonts w:ascii="黑体" w:eastAsia="黑体" w:hAnsi="黑体" w:cs="宋体" w:hint="eastAsia"/>
          <w:sz w:val="32"/>
          <w:szCs w:val="32"/>
        </w:rPr>
        <w:t>第十四条</w:t>
      </w:r>
      <w:r w:rsidRPr="00634194">
        <w:rPr>
          <w:rFonts w:ascii="仿宋_GB2312" w:eastAsia="仿宋_GB2312" w:hAnsi="宋体" w:cs="宋体" w:hint="eastAsia"/>
          <w:sz w:val="32"/>
          <w:szCs w:val="32"/>
        </w:rPr>
        <w:t>（定点场馆退出机制）</w:t>
      </w:r>
    </w:p>
    <w:p w:rsidR="00505FF8" w:rsidRPr="00BE1B81" w:rsidRDefault="002C5DCC" w:rsidP="00CE5F25">
      <w:pPr>
        <w:spacing w:line="580" w:lineRule="exact"/>
        <w:ind w:firstLineChars="200" w:firstLine="640"/>
        <w:jc w:val="both"/>
        <w:rPr>
          <w:rFonts w:ascii="仿宋_GB2312" w:eastAsia="仿宋_GB2312"/>
          <w:sz w:val="32"/>
          <w:szCs w:val="32"/>
        </w:rPr>
      </w:pPr>
      <w:r w:rsidRPr="00BE1B81">
        <w:rPr>
          <w:rFonts w:ascii="仿宋_GB2312" w:eastAsia="仿宋_GB2312" w:hAnsi="宋体" w:cs="宋体" w:hint="eastAsia"/>
          <w:sz w:val="32"/>
          <w:szCs w:val="32"/>
        </w:rPr>
        <w:t>定点场馆如有以下情形之一的，按照合作协议提前终止合作：</w:t>
      </w:r>
    </w:p>
    <w:p w:rsidR="00505FF8" w:rsidRPr="00BE1B81" w:rsidRDefault="002C5DCC" w:rsidP="00CE5F25">
      <w:pPr>
        <w:spacing w:line="580" w:lineRule="exact"/>
        <w:ind w:firstLineChars="200" w:firstLine="640"/>
        <w:jc w:val="both"/>
        <w:rPr>
          <w:rFonts w:ascii="仿宋_GB2312" w:eastAsia="仿宋_GB2312"/>
          <w:sz w:val="32"/>
          <w:szCs w:val="32"/>
        </w:rPr>
      </w:pPr>
      <w:r w:rsidRPr="00BE1B81">
        <w:rPr>
          <w:rFonts w:ascii="仿宋_GB2312" w:eastAsia="仿宋_GB2312" w:hint="eastAsia"/>
          <w:sz w:val="32"/>
          <w:szCs w:val="32"/>
        </w:rPr>
        <w:t>1.</w:t>
      </w:r>
      <w:r w:rsidRPr="00BE1B81">
        <w:rPr>
          <w:rFonts w:ascii="仿宋_GB2312" w:eastAsia="仿宋_GB2312" w:hAnsi="宋体" w:cs="宋体" w:hint="eastAsia"/>
          <w:sz w:val="32"/>
          <w:szCs w:val="32"/>
        </w:rPr>
        <w:t>场馆硬件设施、环境、教练、项目、价格、服务、安全管理等方面有明显问题，且相关问题整改不到位；</w:t>
      </w:r>
    </w:p>
    <w:p w:rsidR="00505FF8" w:rsidRPr="00BE1B81" w:rsidRDefault="002C5DCC" w:rsidP="00CE5F25">
      <w:pPr>
        <w:spacing w:line="580" w:lineRule="exact"/>
        <w:ind w:firstLineChars="200" w:firstLine="640"/>
        <w:jc w:val="both"/>
        <w:rPr>
          <w:rFonts w:ascii="仿宋_GB2312" w:eastAsia="仿宋_GB2312"/>
          <w:sz w:val="32"/>
          <w:szCs w:val="32"/>
        </w:rPr>
      </w:pPr>
      <w:r w:rsidRPr="00BE1B81">
        <w:rPr>
          <w:rFonts w:ascii="仿宋_GB2312" w:eastAsia="仿宋_GB2312" w:hint="eastAsia"/>
          <w:sz w:val="32"/>
          <w:szCs w:val="32"/>
        </w:rPr>
        <w:t>2.</w:t>
      </w:r>
      <w:r w:rsidRPr="00BE1B81">
        <w:rPr>
          <w:rFonts w:ascii="仿宋_GB2312" w:eastAsia="仿宋_GB2312" w:hAnsi="宋体" w:cs="宋体" w:hint="eastAsia"/>
          <w:sz w:val="32"/>
          <w:szCs w:val="32"/>
        </w:rPr>
        <w:t>场馆每天的消费</w:t>
      </w:r>
      <w:proofErr w:type="gramStart"/>
      <w:r w:rsidRPr="00BE1B81">
        <w:rPr>
          <w:rFonts w:ascii="仿宋_GB2312" w:eastAsia="仿宋_GB2312" w:hAnsi="宋体" w:cs="宋体" w:hint="eastAsia"/>
          <w:sz w:val="32"/>
          <w:szCs w:val="32"/>
        </w:rPr>
        <w:t>券</w:t>
      </w:r>
      <w:proofErr w:type="gramEnd"/>
      <w:r w:rsidRPr="00BE1B81">
        <w:rPr>
          <w:rFonts w:ascii="仿宋_GB2312" w:eastAsia="仿宋_GB2312" w:hAnsi="宋体" w:cs="宋体" w:hint="eastAsia"/>
          <w:sz w:val="32"/>
          <w:szCs w:val="32"/>
        </w:rPr>
        <w:t>使用量明显超过场地实际接待量，存在</w:t>
      </w:r>
    </w:p>
    <w:p w:rsidR="00505FF8" w:rsidRPr="00BE1B81" w:rsidRDefault="002C5DCC" w:rsidP="00CE5F25">
      <w:pPr>
        <w:spacing w:line="580" w:lineRule="exact"/>
        <w:jc w:val="both"/>
        <w:rPr>
          <w:rFonts w:ascii="仿宋_GB2312" w:eastAsia="仿宋_GB2312"/>
          <w:sz w:val="32"/>
          <w:szCs w:val="32"/>
        </w:rPr>
      </w:pPr>
      <w:r w:rsidRPr="00BE1B81">
        <w:rPr>
          <w:rFonts w:ascii="仿宋_GB2312" w:eastAsia="仿宋_GB2312" w:hAnsi="宋体" w:cs="宋体" w:hint="eastAsia"/>
          <w:sz w:val="32"/>
          <w:szCs w:val="32"/>
        </w:rPr>
        <w:t>囤</w:t>
      </w:r>
      <w:proofErr w:type="gramStart"/>
      <w:r w:rsidRPr="00BE1B81">
        <w:rPr>
          <w:rFonts w:ascii="仿宋_GB2312" w:eastAsia="仿宋_GB2312" w:hAnsi="宋体" w:cs="宋体" w:hint="eastAsia"/>
          <w:sz w:val="32"/>
          <w:szCs w:val="32"/>
        </w:rPr>
        <w:t>券</w:t>
      </w:r>
      <w:proofErr w:type="gramEnd"/>
      <w:r w:rsidRPr="00BE1B81">
        <w:rPr>
          <w:rFonts w:ascii="仿宋_GB2312" w:eastAsia="仿宋_GB2312" w:hAnsi="宋体" w:cs="宋体" w:hint="eastAsia"/>
          <w:sz w:val="32"/>
          <w:szCs w:val="32"/>
        </w:rPr>
        <w:t>行为，且相关问题整改不到位；</w:t>
      </w:r>
    </w:p>
    <w:p w:rsidR="00505FF8" w:rsidRPr="00BE1B81" w:rsidRDefault="002C5DCC" w:rsidP="00CE5F25">
      <w:pPr>
        <w:spacing w:line="580" w:lineRule="exact"/>
        <w:ind w:firstLineChars="200" w:firstLine="640"/>
        <w:jc w:val="both"/>
        <w:rPr>
          <w:rFonts w:ascii="仿宋_GB2312" w:eastAsia="仿宋_GB2312"/>
          <w:sz w:val="32"/>
          <w:szCs w:val="32"/>
        </w:rPr>
      </w:pPr>
      <w:r w:rsidRPr="00BE1B81">
        <w:rPr>
          <w:rFonts w:ascii="仿宋_GB2312" w:eastAsia="仿宋_GB2312" w:hint="eastAsia"/>
          <w:sz w:val="32"/>
          <w:szCs w:val="32"/>
        </w:rPr>
        <w:t>3.</w:t>
      </w:r>
      <w:r w:rsidRPr="00BE1B81">
        <w:rPr>
          <w:rFonts w:ascii="仿宋_GB2312" w:eastAsia="仿宋_GB2312" w:hAnsi="宋体" w:cs="宋体" w:hint="eastAsia"/>
          <w:sz w:val="32"/>
          <w:szCs w:val="32"/>
        </w:rPr>
        <w:t>场馆提供虚假材料、为骗取补贴故意涨价、虚假宣传或者</w:t>
      </w:r>
    </w:p>
    <w:p w:rsidR="00505FF8" w:rsidRPr="00BE1B81" w:rsidRDefault="002C5DCC" w:rsidP="00CE5F25">
      <w:pPr>
        <w:spacing w:line="580" w:lineRule="exact"/>
        <w:jc w:val="both"/>
        <w:rPr>
          <w:rFonts w:ascii="仿宋_GB2312" w:eastAsia="仿宋_GB2312"/>
          <w:sz w:val="32"/>
          <w:szCs w:val="32"/>
        </w:rPr>
      </w:pPr>
      <w:r w:rsidRPr="00BE1B81">
        <w:rPr>
          <w:rFonts w:ascii="仿宋_GB2312" w:eastAsia="仿宋_GB2312" w:hAnsi="宋体" w:cs="宋体" w:hint="eastAsia"/>
          <w:sz w:val="32"/>
          <w:szCs w:val="32"/>
        </w:rPr>
        <w:t>有刷单等</w:t>
      </w:r>
      <w:proofErr w:type="gramStart"/>
      <w:r w:rsidRPr="00BE1B81">
        <w:rPr>
          <w:rFonts w:ascii="仿宋_GB2312" w:eastAsia="仿宋_GB2312" w:hAnsi="宋体" w:cs="宋体" w:hint="eastAsia"/>
          <w:sz w:val="32"/>
          <w:szCs w:val="32"/>
        </w:rPr>
        <w:t>不</w:t>
      </w:r>
      <w:proofErr w:type="gramEnd"/>
      <w:r w:rsidRPr="00BE1B81">
        <w:rPr>
          <w:rFonts w:ascii="仿宋_GB2312" w:eastAsia="仿宋_GB2312" w:hAnsi="宋体" w:cs="宋体" w:hint="eastAsia"/>
          <w:sz w:val="32"/>
          <w:szCs w:val="32"/>
        </w:rPr>
        <w:t>诚信与违规经营行为；</w:t>
      </w:r>
    </w:p>
    <w:p w:rsidR="00505FF8" w:rsidRPr="00BE1B81" w:rsidRDefault="002C5DCC" w:rsidP="00CE5F25">
      <w:pPr>
        <w:spacing w:line="580" w:lineRule="exact"/>
        <w:ind w:firstLineChars="200" w:firstLine="640"/>
        <w:jc w:val="both"/>
        <w:rPr>
          <w:rFonts w:ascii="仿宋_GB2312" w:eastAsia="仿宋_GB2312"/>
          <w:sz w:val="32"/>
          <w:szCs w:val="32"/>
        </w:rPr>
      </w:pPr>
      <w:r w:rsidRPr="00BE1B81">
        <w:rPr>
          <w:rFonts w:ascii="仿宋_GB2312" w:eastAsia="仿宋_GB2312" w:hint="eastAsia"/>
          <w:sz w:val="32"/>
          <w:szCs w:val="32"/>
        </w:rPr>
        <w:t>4.</w:t>
      </w:r>
      <w:r w:rsidRPr="00BE1B81">
        <w:rPr>
          <w:rFonts w:ascii="仿宋_GB2312" w:eastAsia="仿宋_GB2312" w:hAnsi="宋体" w:cs="宋体" w:hint="eastAsia"/>
          <w:sz w:val="32"/>
          <w:szCs w:val="32"/>
        </w:rPr>
        <w:t>场馆在经营过程中违法违规，受到有关行政部门处罚或者</w:t>
      </w:r>
    </w:p>
    <w:p w:rsidR="00505FF8" w:rsidRPr="00BE1B81" w:rsidRDefault="002C5DCC" w:rsidP="00CE5F25">
      <w:pPr>
        <w:spacing w:line="580" w:lineRule="exact"/>
        <w:jc w:val="both"/>
        <w:rPr>
          <w:rFonts w:ascii="仿宋_GB2312" w:eastAsia="仿宋_GB2312"/>
          <w:sz w:val="32"/>
          <w:szCs w:val="32"/>
        </w:rPr>
      </w:pPr>
      <w:r w:rsidRPr="00BE1B81">
        <w:rPr>
          <w:rFonts w:ascii="仿宋_GB2312" w:eastAsia="仿宋_GB2312" w:hAnsi="宋体" w:cs="宋体" w:hint="eastAsia"/>
          <w:sz w:val="32"/>
          <w:szCs w:val="32"/>
        </w:rPr>
        <w:t>出现严重不良社会影响；</w:t>
      </w:r>
    </w:p>
    <w:p w:rsidR="00505FF8" w:rsidRPr="00BE1B81" w:rsidRDefault="002C5DCC" w:rsidP="00CE5F25">
      <w:pPr>
        <w:spacing w:line="580" w:lineRule="exact"/>
        <w:ind w:firstLineChars="200" w:firstLine="640"/>
        <w:jc w:val="both"/>
        <w:rPr>
          <w:rFonts w:ascii="仿宋_GB2312" w:eastAsia="仿宋_GB2312"/>
          <w:sz w:val="32"/>
          <w:szCs w:val="32"/>
        </w:rPr>
      </w:pPr>
      <w:r w:rsidRPr="00BE1B81">
        <w:rPr>
          <w:rFonts w:ascii="仿宋_GB2312" w:eastAsia="仿宋_GB2312" w:hint="eastAsia"/>
          <w:sz w:val="32"/>
          <w:szCs w:val="32"/>
        </w:rPr>
        <w:t>5.</w:t>
      </w:r>
      <w:r w:rsidRPr="00BE1B81">
        <w:rPr>
          <w:rFonts w:ascii="仿宋_GB2312" w:eastAsia="仿宋_GB2312" w:hAnsi="宋体" w:cs="宋体" w:hint="eastAsia"/>
          <w:sz w:val="32"/>
          <w:szCs w:val="32"/>
        </w:rPr>
        <w:t>场馆发生与消费</w:t>
      </w:r>
      <w:proofErr w:type="gramStart"/>
      <w:r w:rsidRPr="00BE1B81">
        <w:rPr>
          <w:rFonts w:ascii="仿宋_GB2312" w:eastAsia="仿宋_GB2312" w:hAnsi="宋体" w:cs="宋体" w:hint="eastAsia"/>
          <w:sz w:val="32"/>
          <w:szCs w:val="32"/>
        </w:rPr>
        <w:t>券</w:t>
      </w:r>
      <w:proofErr w:type="gramEnd"/>
      <w:r w:rsidRPr="00BE1B81">
        <w:rPr>
          <w:rFonts w:ascii="仿宋_GB2312" w:eastAsia="仿宋_GB2312" w:hAnsi="宋体" w:cs="宋体" w:hint="eastAsia"/>
          <w:sz w:val="32"/>
          <w:szCs w:val="32"/>
        </w:rPr>
        <w:t>使用相关的</w:t>
      </w:r>
      <w:r w:rsidRPr="00BE1B81">
        <w:rPr>
          <w:rFonts w:ascii="仿宋_GB2312" w:eastAsia="仿宋_GB2312" w:hint="eastAsia"/>
          <w:sz w:val="32"/>
          <w:szCs w:val="32"/>
        </w:rPr>
        <w:t>3</w:t>
      </w:r>
      <w:r w:rsidRPr="00BE1B81">
        <w:rPr>
          <w:rFonts w:ascii="仿宋_GB2312" w:eastAsia="仿宋_GB2312" w:hAnsi="宋体" w:cs="宋体" w:hint="eastAsia"/>
          <w:sz w:val="32"/>
          <w:szCs w:val="32"/>
        </w:rPr>
        <w:t>次以上非同一事由的有效投诉；</w:t>
      </w:r>
    </w:p>
    <w:p w:rsidR="00505FF8" w:rsidRPr="00BE1B81" w:rsidRDefault="002C5DCC" w:rsidP="00CE5F25">
      <w:pPr>
        <w:spacing w:line="580" w:lineRule="exact"/>
        <w:ind w:firstLineChars="200" w:firstLine="640"/>
        <w:jc w:val="both"/>
        <w:rPr>
          <w:rFonts w:ascii="仿宋_GB2312" w:eastAsia="仿宋_GB2312"/>
          <w:sz w:val="32"/>
          <w:szCs w:val="32"/>
        </w:rPr>
      </w:pPr>
      <w:r w:rsidRPr="00BE1B81">
        <w:rPr>
          <w:rFonts w:ascii="仿宋_GB2312" w:eastAsia="仿宋_GB2312" w:hint="eastAsia"/>
          <w:sz w:val="32"/>
          <w:szCs w:val="32"/>
        </w:rPr>
        <w:t>6.</w:t>
      </w:r>
      <w:r w:rsidRPr="00BE1B81">
        <w:rPr>
          <w:rFonts w:ascii="仿宋_GB2312" w:eastAsia="仿宋_GB2312" w:hAnsi="宋体" w:cs="宋体" w:hint="eastAsia"/>
          <w:sz w:val="32"/>
          <w:szCs w:val="32"/>
        </w:rPr>
        <w:t>场馆在</w:t>
      </w:r>
      <w:r w:rsidRPr="00BE1B81">
        <w:rPr>
          <w:rFonts w:ascii="仿宋_GB2312" w:eastAsia="仿宋_GB2312" w:hint="eastAsia"/>
          <w:sz w:val="32"/>
          <w:szCs w:val="32"/>
        </w:rPr>
        <w:t>2</w:t>
      </w:r>
      <w:r w:rsidRPr="00BE1B81">
        <w:rPr>
          <w:rFonts w:ascii="仿宋_GB2312" w:eastAsia="仿宋_GB2312" w:hAnsi="宋体" w:cs="宋体" w:hint="eastAsia"/>
          <w:sz w:val="32"/>
          <w:szCs w:val="32"/>
        </w:rPr>
        <w:t>个月内无市民使用消费</w:t>
      </w:r>
      <w:proofErr w:type="gramStart"/>
      <w:r w:rsidRPr="00BE1B81">
        <w:rPr>
          <w:rFonts w:ascii="仿宋_GB2312" w:eastAsia="仿宋_GB2312" w:hAnsi="宋体" w:cs="宋体" w:hint="eastAsia"/>
          <w:sz w:val="32"/>
          <w:szCs w:val="32"/>
        </w:rPr>
        <w:t>券</w:t>
      </w:r>
      <w:proofErr w:type="gramEnd"/>
      <w:r w:rsidRPr="00BE1B81">
        <w:rPr>
          <w:rFonts w:ascii="仿宋_GB2312" w:eastAsia="仿宋_GB2312" w:hAnsi="宋体" w:cs="宋体" w:hint="eastAsia"/>
          <w:sz w:val="32"/>
          <w:szCs w:val="32"/>
        </w:rPr>
        <w:t>，将被视为无效商家，提前终止合作；</w:t>
      </w:r>
    </w:p>
    <w:p w:rsidR="00505FF8" w:rsidRPr="00BE1B81" w:rsidRDefault="002C5DCC" w:rsidP="00CE5F25">
      <w:pPr>
        <w:spacing w:line="580" w:lineRule="exact"/>
        <w:ind w:firstLineChars="200" w:firstLine="640"/>
        <w:jc w:val="both"/>
        <w:rPr>
          <w:rFonts w:ascii="仿宋_GB2312" w:eastAsia="仿宋_GB2312"/>
          <w:sz w:val="32"/>
          <w:szCs w:val="32"/>
        </w:rPr>
      </w:pPr>
      <w:r w:rsidRPr="00BE1B81">
        <w:rPr>
          <w:rFonts w:ascii="仿宋_GB2312" w:eastAsia="仿宋_GB2312" w:hint="eastAsia"/>
          <w:sz w:val="32"/>
          <w:szCs w:val="32"/>
        </w:rPr>
        <w:t>7.</w:t>
      </w:r>
      <w:r w:rsidRPr="00BE1B81">
        <w:rPr>
          <w:rFonts w:ascii="仿宋_GB2312" w:eastAsia="仿宋_GB2312" w:hAnsi="宋体" w:cs="宋体" w:hint="eastAsia"/>
          <w:sz w:val="32"/>
          <w:szCs w:val="32"/>
        </w:rPr>
        <w:t>场馆提前</w:t>
      </w:r>
      <w:r w:rsidRPr="00BE1B81">
        <w:rPr>
          <w:rFonts w:ascii="仿宋_GB2312" w:eastAsia="仿宋_GB2312" w:hint="eastAsia"/>
          <w:sz w:val="32"/>
          <w:szCs w:val="32"/>
        </w:rPr>
        <w:t>15</w:t>
      </w:r>
      <w:r w:rsidRPr="00BE1B81">
        <w:rPr>
          <w:rFonts w:ascii="仿宋_GB2312" w:eastAsia="仿宋_GB2312" w:hAnsi="宋体" w:cs="宋体" w:hint="eastAsia"/>
          <w:sz w:val="32"/>
          <w:szCs w:val="32"/>
        </w:rPr>
        <w:t>天提出终止合作的书面申请，结算完毕后可自愿退出。</w:t>
      </w:r>
    </w:p>
    <w:p w:rsidR="00505FF8" w:rsidRPr="00B4015F" w:rsidRDefault="002C5DCC" w:rsidP="00634194">
      <w:pPr>
        <w:spacing w:line="580" w:lineRule="exact"/>
        <w:ind w:firstLineChars="200" w:firstLine="640"/>
        <w:jc w:val="both"/>
        <w:rPr>
          <w:rFonts w:ascii="黑体" w:eastAsia="黑体" w:hAnsi="黑体" w:cs="宋体"/>
          <w:sz w:val="32"/>
          <w:szCs w:val="32"/>
        </w:rPr>
      </w:pPr>
      <w:r w:rsidRPr="00B4015F">
        <w:rPr>
          <w:rFonts w:ascii="黑体" w:eastAsia="黑体" w:hAnsi="黑体" w:cs="宋体" w:hint="eastAsia"/>
          <w:sz w:val="32"/>
          <w:szCs w:val="32"/>
        </w:rPr>
        <w:t>第十五条</w:t>
      </w:r>
      <w:r w:rsidRPr="00634194">
        <w:rPr>
          <w:rFonts w:ascii="仿宋_GB2312" w:eastAsia="仿宋_GB2312" w:hAnsi="宋体" w:cs="宋体" w:hint="eastAsia"/>
          <w:sz w:val="32"/>
          <w:szCs w:val="32"/>
        </w:rPr>
        <w:t>（便民服务）</w:t>
      </w:r>
    </w:p>
    <w:p w:rsidR="00505FF8" w:rsidRPr="00BE1B81" w:rsidRDefault="002C5DCC" w:rsidP="00CE5F25">
      <w:pPr>
        <w:spacing w:line="580" w:lineRule="exact"/>
        <w:ind w:firstLineChars="200" w:firstLine="640"/>
        <w:jc w:val="both"/>
        <w:rPr>
          <w:rFonts w:ascii="仿宋_GB2312" w:eastAsia="仿宋_GB2312"/>
          <w:sz w:val="32"/>
          <w:szCs w:val="32"/>
        </w:rPr>
      </w:pPr>
      <w:r w:rsidRPr="00BE1B81">
        <w:rPr>
          <w:rFonts w:ascii="仿宋_GB2312" w:eastAsia="仿宋_GB2312" w:hAnsi="宋体" w:cs="宋体" w:hint="eastAsia"/>
          <w:sz w:val="32"/>
          <w:szCs w:val="32"/>
        </w:rPr>
        <w:t>区体育局指导配送平台（运营机构）设置便民服务热线，方便市民咨询和投诉，有关咨询、服务等</w:t>
      </w:r>
      <w:proofErr w:type="gramStart"/>
      <w:r w:rsidRPr="00BE1B81">
        <w:rPr>
          <w:rFonts w:ascii="仿宋_GB2312" w:eastAsia="仿宋_GB2312" w:hAnsi="宋体" w:cs="宋体" w:hint="eastAsia"/>
          <w:sz w:val="32"/>
          <w:szCs w:val="32"/>
        </w:rPr>
        <w:t>问题应第一时间</w:t>
      </w:r>
      <w:proofErr w:type="gramEnd"/>
      <w:r w:rsidRPr="00BE1B81">
        <w:rPr>
          <w:rFonts w:ascii="仿宋_GB2312" w:eastAsia="仿宋_GB2312" w:hAnsi="宋体" w:cs="宋体" w:hint="eastAsia"/>
          <w:sz w:val="32"/>
          <w:szCs w:val="32"/>
        </w:rPr>
        <w:t>及时妥善</w:t>
      </w:r>
      <w:r w:rsidRPr="00BE1B81">
        <w:rPr>
          <w:rFonts w:ascii="仿宋_GB2312" w:eastAsia="仿宋_GB2312" w:hAnsi="宋体" w:cs="宋体" w:hint="eastAsia"/>
          <w:sz w:val="32"/>
          <w:szCs w:val="32"/>
        </w:rPr>
        <w:lastRenderedPageBreak/>
        <w:t>解决。涉及配送平台（运营机构）无法解决的重大复杂问题，由区体育局、街镇文体部门按照职责分别协调处理。</w:t>
      </w:r>
    </w:p>
    <w:p w:rsidR="00505FF8" w:rsidRPr="00B4015F" w:rsidRDefault="002C5DCC" w:rsidP="00634194">
      <w:pPr>
        <w:spacing w:line="580" w:lineRule="exact"/>
        <w:ind w:firstLineChars="200" w:firstLine="640"/>
        <w:jc w:val="both"/>
        <w:rPr>
          <w:rFonts w:ascii="黑体" w:eastAsia="黑体" w:hAnsi="黑体" w:cs="宋体"/>
          <w:sz w:val="32"/>
          <w:szCs w:val="32"/>
        </w:rPr>
      </w:pPr>
      <w:r w:rsidRPr="00B4015F">
        <w:rPr>
          <w:rFonts w:ascii="黑体" w:eastAsia="黑体" w:hAnsi="黑体" w:cs="宋体" w:hint="eastAsia"/>
          <w:sz w:val="32"/>
          <w:szCs w:val="32"/>
        </w:rPr>
        <w:t>第十六条</w:t>
      </w:r>
      <w:r w:rsidRPr="00634194">
        <w:rPr>
          <w:rFonts w:ascii="仿宋_GB2312" w:eastAsia="仿宋_GB2312" w:hAnsi="宋体" w:cs="宋体" w:hint="eastAsia"/>
          <w:sz w:val="32"/>
          <w:szCs w:val="32"/>
        </w:rPr>
        <w:t>（数据安全）</w:t>
      </w:r>
    </w:p>
    <w:p w:rsidR="00505FF8" w:rsidRPr="00BE1B81" w:rsidRDefault="002C5DCC" w:rsidP="00CE5F25">
      <w:pPr>
        <w:spacing w:line="580" w:lineRule="exact"/>
        <w:ind w:firstLineChars="200" w:firstLine="640"/>
        <w:jc w:val="both"/>
        <w:rPr>
          <w:rFonts w:ascii="仿宋_GB2312" w:eastAsia="仿宋_GB2312"/>
          <w:sz w:val="32"/>
          <w:szCs w:val="32"/>
        </w:rPr>
      </w:pPr>
      <w:r w:rsidRPr="00BE1B81">
        <w:rPr>
          <w:rFonts w:ascii="仿宋_GB2312" w:eastAsia="仿宋_GB2312" w:hAnsi="宋体" w:cs="宋体" w:hint="eastAsia"/>
          <w:sz w:val="32"/>
          <w:szCs w:val="32"/>
        </w:rPr>
        <w:t>嘉定体育消费</w:t>
      </w:r>
      <w:proofErr w:type="gramStart"/>
      <w:r w:rsidRPr="00BE1B81">
        <w:rPr>
          <w:rFonts w:ascii="仿宋_GB2312" w:eastAsia="仿宋_GB2312" w:hAnsi="宋体" w:cs="宋体" w:hint="eastAsia"/>
          <w:sz w:val="32"/>
          <w:szCs w:val="32"/>
        </w:rPr>
        <w:t>券</w:t>
      </w:r>
      <w:proofErr w:type="gramEnd"/>
      <w:r w:rsidRPr="00BE1B81">
        <w:rPr>
          <w:rFonts w:ascii="仿宋_GB2312" w:eastAsia="仿宋_GB2312" w:hAnsi="宋体" w:cs="宋体" w:hint="eastAsia"/>
          <w:sz w:val="32"/>
          <w:szCs w:val="32"/>
        </w:rPr>
        <w:t>配送数据归属区体育局，配送平台（运营机构）保障数据安全。</w:t>
      </w:r>
    </w:p>
    <w:p w:rsidR="00505FF8" w:rsidRPr="00B4015F" w:rsidRDefault="002C5DCC" w:rsidP="00634194">
      <w:pPr>
        <w:spacing w:line="580" w:lineRule="exact"/>
        <w:ind w:firstLineChars="200" w:firstLine="640"/>
        <w:jc w:val="both"/>
        <w:rPr>
          <w:rFonts w:ascii="黑体" w:eastAsia="黑体" w:hAnsi="黑体" w:cs="宋体"/>
          <w:sz w:val="32"/>
          <w:szCs w:val="32"/>
        </w:rPr>
      </w:pPr>
      <w:r w:rsidRPr="00B4015F">
        <w:rPr>
          <w:rFonts w:ascii="黑体" w:eastAsia="黑体" w:hAnsi="黑体" w:cs="宋体" w:hint="eastAsia"/>
          <w:sz w:val="32"/>
          <w:szCs w:val="32"/>
        </w:rPr>
        <w:t>第十七条</w:t>
      </w:r>
      <w:r w:rsidRPr="00634194">
        <w:rPr>
          <w:rFonts w:ascii="仿宋_GB2312" w:eastAsia="仿宋_GB2312" w:hAnsi="宋体" w:cs="宋体" w:hint="eastAsia"/>
          <w:sz w:val="32"/>
          <w:szCs w:val="32"/>
        </w:rPr>
        <w:t>（效益评估）</w:t>
      </w:r>
    </w:p>
    <w:p w:rsidR="00505FF8" w:rsidRPr="00BE1B81" w:rsidRDefault="002C5DCC" w:rsidP="00CE5F25">
      <w:pPr>
        <w:spacing w:line="580" w:lineRule="exact"/>
        <w:ind w:firstLineChars="200" w:firstLine="640"/>
        <w:jc w:val="both"/>
        <w:rPr>
          <w:rFonts w:ascii="仿宋_GB2312" w:eastAsia="仿宋_GB2312"/>
          <w:sz w:val="32"/>
          <w:szCs w:val="32"/>
        </w:rPr>
      </w:pPr>
      <w:r w:rsidRPr="00BE1B81">
        <w:rPr>
          <w:rFonts w:ascii="仿宋_GB2312" w:eastAsia="仿宋_GB2312" w:hAnsi="宋体" w:cs="宋体" w:hint="eastAsia"/>
          <w:sz w:val="32"/>
          <w:szCs w:val="32"/>
        </w:rPr>
        <w:t>区体育局委托配送平台（运营机构）或者专业科研机构，开展嘉定体育消费</w:t>
      </w:r>
      <w:proofErr w:type="gramStart"/>
      <w:r w:rsidRPr="00BE1B81">
        <w:rPr>
          <w:rFonts w:ascii="仿宋_GB2312" w:eastAsia="仿宋_GB2312" w:hAnsi="宋体" w:cs="宋体" w:hint="eastAsia"/>
          <w:sz w:val="32"/>
          <w:szCs w:val="32"/>
        </w:rPr>
        <w:t>券</w:t>
      </w:r>
      <w:proofErr w:type="gramEnd"/>
      <w:r w:rsidRPr="00BE1B81">
        <w:rPr>
          <w:rFonts w:ascii="仿宋_GB2312" w:eastAsia="仿宋_GB2312" w:hAnsi="宋体" w:cs="宋体" w:hint="eastAsia"/>
          <w:sz w:val="32"/>
          <w:szCs w:val="32"/>
        </w:rPr>
        <w:t>促进全民健身、体育产业和体育消费相关调查研究，科学评估直接和间接的经济社会效益。</w:t>
      </w:r>
    </w:p>
    <w:p w:rsidR="00505FF8" w:rsidRPr="00B4015F" w:rsidRDefault="002C5DCC" w:rsidP="00634194">
      <w:pPr>
        <w:spacing w:line="580" w:lineRule="exact"/>
        <w:ind w:firstLineChars="200" w:firstLine="640"/>
        <w:jc w:val="both"/>
        <w:rPr>
          <w:rFonts w:ascii="黑体" w:eastAsia="黑体" w:hAnsi="黑体" w:cs="宋体"/>
          <w:sz w:val="32"/>
          <w:szCs w:val="32"/>
        </w:rPr>
      </w:pPr>
      <w:r w:rsidRPr="00B4015F">
        <w:rPr>
          <w:rFonts w:ascii="黑体" w:eastAsia="黑体" w:hAnsi="黑体" w:cs="宋体" w:hint="eastAsia"/>
          <w:sz w:val="32"/>
          <w:szCs w:val="32"/>
        </w:rPr>
        <w:t>第十八条</w:t>
      </w:r>
      <w:r w:rsidRPr="00634194">
        <w:rPr>
          <w:rFonts w:ascii="仿宋_GB2312" w:eastAsia="仿宋_GB2312" w:hAnsi="宋体" w:cs="宋体" w:hint="eastAsia"/>
          <w:sz w:val="32"/>
          <w:szCs w:val="32"/>
        </w:rPr>
        <w:t>（解释机关）</w:t>
      </w:r>
    </w:p>
    <w:p w:rsidR="00505FF8" w:rsidRPr="00BE1B81" w:rsidRDefault="002C5DCC" w:rsidP="00CE5F25">
      <w:pPr>
        <w:spacing w:line="580" w:lineRule="exact"/>
        <w:ind w:firstLineChars="200" w:firstLine="640"/>
        <w:jc w:val="both"/>
        <w:rPr>
          <w:rFonts w:ascii="仿宋_GB2312" w:eastAsia="仿宋_GB2312"/>
          <w:sz w:val="32"/>
          <w:szCs w:val="32"/>
        </w:rPr>
      </w:pPr>
      <w:r w:rsidRPr="00BE1B81">
        <w:rPr>
          <w:rFonts w:ascii="仿宋_GB2312" w:eastAsia="仿宋_GB2312" w:hAnsi="宋体" w:cs="宋体" w:hint="eastAsia"/>
          <w:sz w:val="32"/>
          <w:szCs w:val="32"/>
        </w:rPr>
        <w:t>本办法由嘉定区体育局负责解释。</w:t>
      </w:r>
    </w:p>
    <w:p w:rsidR="00505FF8" w:rsidRPr="00B4015F" w:rsidRDefault="002C5DCC" w:rsidP="00634194">
      <w:pPr>
        <w:spacing w:line="580" w:lineRule="exact"/>
        <w:ind w:firstLineChars="200" w:firstLine="640"/>
        <w:jc w:val="both"/>
        <w:rPr>
          <w:rFonts w:ascii="黑体" w:eastAsia="黑体" w:hAnsi="黑体" w:cs="宋体"/>
          <w:sz w:val="32"/>
          <w:szCs w:val="32"/>
        </w:rPr>
      </w:pPr>
      <w:r w:rsidRPr="00B4015F">
        <w:rPr>
          <w:rFonts w:ascii="黑体" w:eastAsia="黑体" w:hAnsi="黑体" w:cs="宋体" w:hint="eastAsia"/>
          <w:sz w:val="32"/>
          <w:szCs w:val="32"/>
        </w:rPr>
        <w:t>第十九条</w:t>
      </w:r>
      <w:r w:rsidRPr="00634194">
        <w:rPr>
          <w:rFonts w:ascii="仿宋_GB2312" w:eastAsia="仿宋_GB2312" w:hAnsi="宋体" w:cs="宋体" w:hint="eastAsia"/>
          <w:sz w:val="32"/>
          <w:szCs w:val="32"/>
        </w:rPr>
        <w:t>（</w:t>
      </w:r>
      <w:r w:rsidR="00B4015F" w:rsidRPr="00634194">
        <w:rPr>
          <w:rFonts w:ascii="仿宋_GB2312" w:eastAsia="仿宋_GB2312" w:hAnsi="宋体" w:cs="宋体" w:hint="eastAsia"/>
          <w:sz w:val="32"/>
          <w:szCs w:val="32"/>
        </w:rPr>
        <w:t>施行</w:t>
      </w:r>
      <w:r w:rsidRPr="00634194">
        <w:rPr>
          <w:rFonts w:ascii="仿宋_GB2312" w:eastAsia="仿宋_GB2312" w:hAnsi="宋体" w:cs="宋体" w:hint="eastAsia"/>
          <w:sz w:val="32"/>
          <w:szCs w:val="32"/>
        </w:rPr>
        <w:t>日期）</w:t>
      </w:r>
    </w:p>
    <w:p w:rsidR="00505FF8" w:rsidRPr="00BE1B81" w:rsidRDefault="002C5DCC" w:rsidP="00CE5F25">
      <w:pPr>
        <w:spacing w:line="580" w:lineRule="exact"/>
        <w:ind w:firstLineChars="200" w:firstLine="640"/>
        <w:jc w:val="both"/>
        <w:rPr>
          <w:rFonts w:ascii="仿宋_GB2312" w:eastAsia="仿宋_GB2312"/>
          <w:sz w:val="32"/>
          <w:szCs w:val="32"/>
        </w:rPr>
      </w:pPr>
      <w:r w:rsidRPr="00BE1B81">
        <w:rPr>
          <w:rFonts w:ascii="仿宋_GB2312" w:eastAsia="仿宋_GB2312" w:hAnsi="宋体" w:cs="宋体" w:hint="eastAsia"/>
          <w:sz w:val="32"/>
          <w:szCs w:val="32"/>
        </w:rPr>
        <w:t>本办法自印发之日起施行。</w:t>
      </w:r>
      <w:r w:rsidRPr="00BE1B81">
        <w:rPr>
          <w:rFonts w:ascii="仿宋_GB2312" w:eastAsia="仿宋_GB2312" w:hint="eastAsia"/>
          <w:sz w:val="32"/>
          <w:szCs w:val="32"/>
        </w:rPr>
        <w:t>2020</w:t>
      </w:r>
      <w:r w:rsidRPr="00BE1B81">
        <w:rPr>
          <w:rFonts w:ascii="仿宋_GB2312" w:eastAsia="仿宋_GB2312" w:hAnsi="宋体" w:cs="宋体" w:hint="eastAsia"/>
          <w:sz w:val="32"/>
          <w:szCs w:val="32"/>
        </w:rPr>
        <w:t>年</w:t>
      </w:r>
      <w:r w:rsidRPr="00BE1B81">
        <w:rPr>
          <w:rFonts w:ascii="仿宋_GB2312" w:eastAsia="仿宋_GB2312" w:hint="eastAsia"/>
          <w:sz w:val="32"/>
          <w:szCs w:val="32"/>
        </w:rPr>
        <w:t>5</w:t>
      </w:r>
      <w:r w:rsidRPr="00BE1B81">
        <w:rPr>
          <w:rFonts w:ascii="仿宋_GB2312" w:eastAsia="仿宋_GB2312" w:hAnsi="宋体" w:cs="宋体" w:hint="eastAsia"/>
          <w:sz w:val="32"/>
          <w:szCs w:val="32"/>
        </w:rPr>
        <w:t>月印发的《嘉定体育公益配送项目实施方案》同时废止。</w:t>
      </w:r>
    </w:p>
    <w:p w:rsidR="00505FF8" w:rsidRPr="00BE1B81" w:rsidRDefault="00505FF8" w:rsidP="00CE5F25">
      <w:pPr>
        <w:spacing w:line="580" w:lineRule="exact"/>
        <w:jc w:val="both"/>
        <w:rPr>
          <w:rFonts w:ascii="仿宋_GB2312" w:eastAsia="仿宋_GB2312"/>
          <w:sz w:val="32"/>
          <w:szCs w:val="32"/>
        </w:rPr>
      </w:pPr>
    </w:p>
    <w:p w:rsidR="0088369A" w:rsidRPr="00883269" w:rsidRDefault="0088369A" w:rsidP="00CE5F25">
      <w:pPr>
        <w:spacing w:line="580" w:lineRule="exact"/>
        <w:jc w:val="both"/>
        <w:rPr>
          <w:rFonts w:ascii="仿宋_GB2312" w:eastAsia="仿宋_GB2312"/>
          <w:sz w:val="32"/>
          <w:szCs w:val="32"/>
        </w:rPr>
      </w:pPr>
      <w:bookmarkStart w:id="0" w:name="_GoBack"/>
      <w:bookmarkEnd w:id="0"/>
    </w:p>
    <w:sectPr w:rsidR="0088369A" w:rsidRPr="00883269" w:rsidSect="00BE1B81">
      <w:footerReference w:type="default" r:id="rId8"/>
      <w:pgSz w:w="11900" w:h="16830"/>
      <w:pgMar w:top="1560" w:right="1444" w:bottom="1560" w:left="147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60B" w:rsidRDefault="0078260B">
      <w:r>
        <w:separator/>
      </w:r>
    </w:p>
  </w:endnote>
  <w:endnote w:type="continuationSeparator" w:id="0">
    <w:p w:rsidR="0078260B" w:rsidRDefault="00782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FF8" w:rsidRDefault="00505FF8">
    <w:pPr>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60B" w:rsidRDefault="0078260B">
      <w:r>
        <w:separator/>
      </w:r>
    </w:p>
  </w:footnote>
  <w:footnote w:type="continuationSeparator" w:id="0">
    <w:p w:rsidR="0078260B" w:rsidRDefault="007826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proofState w:spelling="clean" w:grammar="clean"/>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4"/>
  </w:compat>
  <w:docVars>
    <w:docVar w:name="commondata" w:val="eyJoZGlkIjoiMjJjOTgwYmYzM2M2MjQzNDNhMzAwZWFlNDJiNGI4ODEifQ=="/>
  </w:docVars>
  <w:rsids>
    <w:rsidRoot w:val="00505FF8"/>
    <w:rsid w:val="002C5DCC"/>
    <w:rsid w:val="00505FF8"/>
    <w:rsid w:val="00634194"/>
    <w:rsid w:val="00691807"/>
    <w:rsid w:val="0078260B"/>
    <w:rsid w:val="007A67C2"/>
    <w:rsid w:val="007A7B3C"/>
    <w:rsid w:val="007F215D"/>
    <w:rsid w:val="00827F14"/>
    <w:rsid w:val="00883269"/>
    <w:rsid w:val="0088369A"/>
    <w:rsid w:val="00B4015F"/>
    <w:rsid w:val="00BE1B81"/>
    <w:rsid w:val="00CE5F25"/>
    <w:rsid w:val="01D702F9"/>
    <w:rsid w:val="07555966"/>
    <w:rsid w:val="0A00748C"/>
    <w:rsid w:val="2ADA14E8"/>
    <w:rsid w:val="31DD0AAB"/>
    <w:rsid w:val="64922091"/>
    <w:rsid w:val="71A32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tblPr>
      <w:tblCellMar>
        <w:top w:w="0" w:type="dxa"/>
        <w:left w:w="0" w:type="dxa"/>
        <w:bottom w:w="0" w:type="dxa"/>
        <w:right w:w="0" w:type="dxa"/>
      </w:tblCellMar>
    </w:tblPr>
  </w:style>
  <w:style w:type="paragraph" w:styleId="a3">
    <w:name w:val="Balloon Text"/>
    <w:basedOn w:val="a"/>
    <w:link w:val="Char"/>
    <w:rsid w:val="00BE1B81"/>
    <w:rPr>
      <w:sz w:val="18"/>
      <w:szCs w:val="18"/>
    </w:rPr>
  </w:style>
  <w:style w:type="character" w:customStyle="1" w:styleId="Char">
    <w:name w:val="批注框文本 Char"/>
    <w:basedOn w:val="a0"/>
    <w:link w:val="a3"/>
    <w:rsid w:val="00BE1B81"/>
    <w:rPr>
      <w:rFonts w:eastAsia="Arial"/>
      <w:snapToGrid w:val="0"/>
      <w:color w:val="000000"/>
      <w:sz w:val="18"/>
      <w:szCs w:val="18"/>
    </w:rPr>
  </w:style>
  <w:style w:type="paragraph" w:styleId="a4">
    <w:name w:val="header"/>
    <w:basedOn w:val="a"/>
    <w:link w:val="Char0"/>
    <w:rsid w:val="00BE1B81"/>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rsid w:val="00BE1B81"/>
    <w:rPr>
      <w:rFonts w:eastAsia="Arial"/>
      <w:snapToGrid w:val="0"/>
      <w:color w:val="000000"/>
      <w:sz w:val="18"/>
      <w:szCs w:val="18"/>
    </w:rPr>
  </w:style>
  <w:style w:type="paragraph" w:styleId="a5">
    <w:name w:val="footer"/>
    <w:basedOn w:val="a"/>
    <w:link w:val="Char1"/>
    <w:rsid w:val="00BE1B81"/>
    <w:pPr>
      <w:tabs>
        <w:tab w:val="center" w:pos="4153"/>
        <w:tab w:val="right" w:pos="8306"/>
      </w:tabs>
    </w:pPr>
    <w:rPr>
      <w:sz w:val="18"/>
      <w:szCs w:val="18"/>
    </w:rPr>
  </w:style>
  <w:style w:type="character" w:customStyle="1" w:styleId="Char1">
    <w:name w:val="页脚 Char"/>
    <w:basedOn w:val="a0"/>
    <w:link w:val="a5"/>
    <w:rsid w:val="00BE1B81"/>
    <w:rPr>
      <w:rFonts w:eastAsia="Arial"/>
      <w:snapToGrid w:val="0"/>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tblPr>
      <w:tblCellMar>
        <w:top w:w="0" w:type="dxa"/>
        <w:left w:w="0" w:type="dxa"/>
        <w:bottom w:w="0" w:type="dxa"/>
        <w:right w:w="0" w:type="dxa"/>
      </w:tblCellMar>
    </w:tblPr>
  </w:style>
  <w:style w:type="paragraph" w:styleId="a3">
    <w:name w:val="Balloon Text"/>
    <w:basedOn w:val="a"/>
    <w:link w:val="Char"/>
    <w:rsid w:val="00BE1B81"/>
    <w:rPr>
      <w:sz w:val="18"/>
      <w:szCs w:val="18"/>
    </w:rPr>
  </w:style>
  <w:style w:type="character" w:customStyle="1" w:styleId="Char">
    <w:name w:val="批注框文本 Char"/>
    <w:basedOn w:val="a0"/>
    <w:link w:val="a3"/>
    <w:rsid w:val="00BE1B81"/>
    <w:rPr>
      <w:rFonts w:eastAsia="Arial"/>
      <w:snapToGrid w:val="0"/>
      <w:color w:val="000000"/>
      <w:sz w:val="18"/>
      <w:szCs w:val="18"/>
    </w:rPr>
  </w:style>
  <w:style w:type="paragraph" w:styleId="a4">
    <w:name w:val="header"/>
    <w:basedOn w:val="a"/>
    <w:link w:val="Char0"/>
    <w:rsid w:val="00BE1B81"/>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rsid w:val="00BE1B81"/>
    <w:rPr>
      <w:rFonts w:eastAsia="Arial"/>
      <w:snapToGrid w:val="0"/>
      <w:color w:val="000000"/>
      <w:sz w:val="18"/>
      <w:szCs w:val="18"/>
    </w:rPr>
  </w:style>
  <w:style w:type="paragraph" w:styleId="a5">
    <w:name w:val="footer"/>
    <w:basedOn w:val="a"/>
    <w:link w:val="Char1"/>
    <w:rsid w:val="00BE1B81"/>
    <w:pPr>
      <w:tabs>
        <w:tab w:val="center" w:pos="4153"/>
        <w:tab w:val="right" w:pos="8306"/>
      </w:tabs>
    </w:pPr>
    <w:rPr>
      <w:sz w:val="18"/>
      <w:szCs w:val="18"/>
    </w:rPr>
  </w:style>
  <w:style w:type="character" w:customStyle="1" w:styleId="Char1">
    <w:name w:val="页脚 Char"/>
    <w:basedOn w:val="a0"/>
    <w:link w:val="a5"/>
    <w:rsid w:val="00BE1B81"/>
    <w:rPr>
      <w:rFonts w:eastAsia="Arial"/>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592</Words>
  <Characters>3379</Characters>
  <Application>Microsoft Office Word</Application>
  <DocSecurity>0</DocSecurity>
  <Lines>28</Lines>
  <Paragraphs>7</Paragraphs>
  <ScaleCrop>false</ScaleCrop>
  <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keywords>62b2b5c2b7aa140015c55a37</cp:keywords>
  <cp:lastModifiedBy>ntko</cp:lastModifiedBy>
  <cp:revision>13</cp:revision>
  <dcterms:created xsi:type="dcterms:W3CDTF">2022-06-22T14:25:00Z</dcterms:created>
  <dcterms:modified xsi:type="dcterms:W3CDTF">2023-09-07T05:41:00Z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2022-06-22T14:25:21Z</vt:filetime>
  </property>
  <property fmtid="{D5CDD505-2E9C-101B-9397-08002B2CF9AE}" pid="4" name="KSOProductBuildVer">
    <vt:lpwstr>2052-11.1.0.11365</vt:lpwstr>
  </property>
  <property fmtid="{D5CDD505-2E9C-101B-9397-08002B2CF9AE}" pid="5" name="ICV">
    <vt:lpwstr>447B6B90E35E4CB3A3A5477B5C492200</vt:lpwstr>
  </property>
</Properties>
</file>