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EE4C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8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38E01E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376D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CB4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9AD8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B82A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07AE4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047F8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10月21日</w:t>
            </w:r>
          </w:p>
          <w:p w14:paraId="777F6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AE7A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8：00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7CB5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蹲点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0032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00D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相关人员</w:t>
            </w:r>
          </w:p>
        </w:tc>
      </w:tr>
      <w:tr w14:paraId="6E6222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7ED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D9E4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8：10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EF0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幼儿入学准备项目研究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177E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嘉定区德富路小学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7D8C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项目组相关代表（见群通知）</w:t>
            </w:r>
          </w:p>
        </w:tc>
      </w:tr>
      <w:tr w14:paraId="55C8E2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E8C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A9E6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13: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5A6F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实验区保教计划与实施变革项目研讨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4C59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南翔幼儿园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A51F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南翔、新城实验集团相关人员</w:t>
            </w:r>
          </w:p>
        </w:tc>
      </w:tr>
      <w:tr w14:paraId="144480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43C1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6318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13：30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D7A6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雁群发展项目“骨干教师”案例研讨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3F16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DC7F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骨干组成员</w:t>
            </w:r>
          </w:p>
        </w:tc>
      </w:tr>
      <w:tr w14:paraId="61C4FD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CFAD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703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14：00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662A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幼儿入学准备教育项目研究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11D7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60F3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项目组相关代表（见群通知）</w:t>
            </w:r>
          </w:p>
        </w:tc>
      </w:tr>
      <w:tr w14:paraId="427D3C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3C2E5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月22日</w:t>
            </w:r>
          </w:p>
          <w:p w14:paraId="37BC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400A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7:45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9E15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幼儿园督导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29E5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春申幼儿园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A4D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bCs/>
                <w:kern w:val="2"/>
                <w:sz w:val="20"/>
                <w:szCs w:val="20"/>
                <w:lang w:val="en-US" w:eastAsia="zh-CN" w:bidi="ar-SA"/>
                <w:woUserID w:val="3"/>
              </w:rPr>
              <w:t>相关人员</w:t>
            </w:r>
          </w:p>
        </w:tc>
      </w:tr>
      <w:tr w14:paraId="5DFC5F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3CF82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月23日</w:t>
            </w:r>
          </w:p>
          <w:p w14:paraId="570E8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6A3E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7E1F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郁婷学前名师工作室实践观摩与研讨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F592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领峯幼儿园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93AC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工作室第三组成员</w:t>
            </w:r>
          </w:p>
        </w:tc>
      </w:tr>
      <w:tr w14:paraId="1A82BB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15E7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B8B5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F78E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雁群男教师研修班培训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1B97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城北幼儿园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396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全体学员</w:t>
            </w:r>
          </w:p>
        </w:tc>
      </w:tr>
      <w:tr w14:paraId="460242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522E3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月24日</w:t>
            </w:r>
          </w:p>
          <w:p w14:paraId="2B7C2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66AE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C4A0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上海市青年教师教育教学评比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E5C3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嘉定新城实验</w:t>
            </w:r>
          </w:p>
          <w:p w14:paraId="1520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405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全天</w:t>
            </w:r>
          </w:p>
        </w:tc>
      </w:tr>
      <w:tr w14:paraId="36911F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0E839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5D2F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28ED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郁婷学前名师工作室实践观摩与研讨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FBA3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双丁路幼儿园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F849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工作室第一、二组成员</w:t>
            </w:r>
          </w:p>
        </w:tc>
      </w:tr>
      <w:tr w14:paraId="107E43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390BA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20E2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743D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民办幼儿园保教质量提升</w:t>
            </w:r>
          </w:p>
          <w:p w14:paraId="2A89D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专题教研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D9F6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童梦乐幼儿园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D150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教研组成员</w:t>
            </w:r>
          </w:p>
        </w:tc>
      </w:tr>
      <w:tr w14:paraId="31CCFF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8B6B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327E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8：45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1AAE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基于观察的托班小组游戏活动研讨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B586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嘉城幼儿园（鹤芳部）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EB4B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实验、菊园、桃园、清河路集团03项目研讨组成员</w:t>
            </w:r>
          </w:p>
        </w:tc>
      </w:tr>
    </w:tbl>
    <w:p w14:paraId="1689FB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EE03E4"/>
    <w:rsid w:val="036737E6"/>
    <w:rsid w:val="06A10042"/>
    <w:rsid w:val="1AE91EB4"/>
    <w:rsid w:val="1BF73E97"/>
    <w:rsid w:val="1FBF9AEB"/>
    <w:rsid w:val="2DFF4B57"/>
    <w:rsid w:val="35270CD9"/>
    <w:rsid w:val="3FAD0038"/>
    <w:rsid w:val="41883BA4"/>
    <w:rsid w:val="4EE42C42"/>
    <w:rsid w:val="71DC3976"/>
    <w:rsid w:val="7466FD9D"/>
    <w:rsid w:val="75097473"/>
    <w:rsid w:val="76FFC488"/>
    <w:rsid w:val="7B7CED77"/>
    <w:rsid w:val="7BBB52C5"/>
    <w:rsid w:val="7DFC4D56"/>
    <w:rsid w:val="7E7F8338"/>
    <w:rsid w:val="7EF5DB3B"/>
    <w:rsid w:val="7FFEAF92"/>
    <w:rsid w:val="95FF5B5A"/>
    <w:rsid w:val="B7F79E45"/>
    <w:rsid w:val="BAEE8DEF"/>
    <w:rsid w:val="BE7DC4CB"/>
    <w:rsid w:val="CFFFA9A7"/>
    <w:rsid w:val="D77FAA5A"/>
    <w:rsid w:val="DDBBC120"/>
    <w:rsid w:val="DED7FAE0"/>
    <w:rsid w:val="DFFAB38A"/>
    <w:rsid w:val="EA7B2FC2"/>
    <w:rsid w:val="EF7E2C5D"/>
    <w:rsid w:val="EFAF54B8"/>
    <w:rsid w:val="FD6C3AB1"/>
    <w:rsid w:val="FEBE843B"/>
    <w:rsid w:val="FFBD89A0"/>
    <w:rsid w:val="FF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449</Characters>
  <Paragraphs>135</Paragraphs>
  <TotalTime>1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2023-03-05T18:58:00Z</dcterms:created>
  <dc:creator>郁 婷</dc:creator>
  <cp:lastModifiedBy>修</cp:lastModifiedBy>
  <dcterms:modified xsi:type="dcterms:W3CDTF">2025-10-17T08:24:04Z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