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pacing w:val="18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18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pacing w:val="18"/>
          <w:sz w:val="28"/>
          <w:szCs w:val="28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pacing w:val="17"/>
          <w:sz w:val="38"/>
          <w:szCs w:val="38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7"/>
          <w:sz w:val="38"/>
          <w:szCs w:val="38"/>
        </w:rPr>
        <w:t>红领巾“</w:t>
      </w:r>
      <w:r>
        <w:rPr>
          <w:rFonts w:hint="eastAsia" w:ascii="方正小标宋简体" w:hAnsi="方正小标宋简体" w:eastAsia="方正小标宋简体" w:cs="方正小标宋简体"/>
          <w:spacing w:val="17"/>
          <w:sz w:val="38"/>
          <w:szCs w:val="38"/>
        </w:rPr>
        <w:t>15分钟幸福圈</w:t>
      </w:r>
      <w:r>
        <w:rPr>
          <w:rFonts w:ascii="方正小标宋简体" w:hAnsi="方正小标宋简体" w:eastAsia="方正小标宋简体" w:cs="方正小标宋简体"/>
          <w:spacing w:val="17"/>
          <w:sz w:val="38"/>
          <w:szCs w:val="38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17"/>
          <w:sz w:val="38"/>
          <w:szCs w:val="38"/>
        </w:rPr>
        <w:t>争章15事</w:t>
      </w:r>
      <w:bookmarkEnd w:id="0"/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</w:p>
    <w:p>
      <w:pPr>
        <w:widowControl/>
        <w:spacing w:line="570" w:lineRule="exact"/>
        <w:ind w:firstLine="632" w:firstLineChars="200"/>
        <w:jc w:val="left"/>
        <w:rPr>
          <w:rFonts w:hint="eastAsia" w:ascii="黑体" w:hAnsi="黑体" w:eastAsia="黑体" w:cs="黑体"/>
          <w:spacing w:val="18"/>
          <w:sz w:val="28"/>
          <w:szCs w:val="28"/>
        </w:rPr>
      </w:pPr>
      <w:r>
        <w:rPr>
          <w:rFonts w:hint="eastAsia" w:ascii="黑体" w:hAnsi="黑体" w:eastAsia="黑体" w:cs="黑体"/>
          <w:spacing w:val="18"/>
          <w:sz w:val="28"/>
          <w:szCs w:val="28"/>
        </w:rPr>
        <w:t>一、组织建设类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1.参加一个楼组小队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2.邀请爸妈做一次志愿辅导员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3.结交一位知心小玩伴</w:t>
      </w:r>
    </w:p>
    <w:p>
      <w:pPr>
        <w:widowControl/>
        <w:spacing w:line="570" w:lineRule="exact"/>
        <w:ind w:firstLine="632" w:firstLineChars="200"/>
        <w:jc w:val="left"/>
        <w:rPr>
          <w:rFonts w:hint="eastAsia" w:ascii="黑体" w:hAnsi="黑体" w:eastAsia="黑体" w:cs="黑体"/>
          <w:spacing w:val="18"/>
          <w:sz w:val="28"/>
          <w:szCs w:val="28"/>
        </w:rPr>
      </w:pPr>
      <w:r>
        <w:rPr>
          <w:rFonts w:hint="eastAsia" w:ascii="黑体" w:hAnsi="黑体" w:eastAsia="黑体" w:cs="黑体"/>
          <w:spacing w:val="18"/>
          <w:sz w:val="28"/>
          <w:szCs w:val="28"/>
        </w:rPr>
        <w:t>二、道德养成类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4.寻找一位社区先锋榜样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5.提出一个社区建设“金点子”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6.帮助一位有困难的伙伴</w:t>
      </w:r>
    </w:p>
    <w:p>
      <w:pPr>
        <w:widowControl/>
        <w:spacing w:line="570" w:lineRule="exact"/>
        <w:ind w:firstLine="632" w:firstLineChars="200"/>
        <w:jc w:val="left"/>
        <w:rPr>
          <w:rFonts w:hint="eastAsia" w:ascii="黑体" w:hAnsi="黑体" w:eastAsia="黑体" w:cs="黑体"/>
          <w:spacing w:val="18"/>
          <w:sz w:val="28"/>
          <w:szCs w:val="28"/>
        </w:rPr>
      </w:pPr>
      <w:r>
        <w:rPr>
          <w:rFonts w:hint="eastAsia" w:ascii="黑体" w:hAnsi="黑体" w:eastAsia="黑体" w:cs="黑体"/>
          <w:spacing w:val="18"/>
          <w:sz w:val="28"/>
          <w:szCs w:val="28"/>
        </w:rPr>
        <w:t>三、社会实践类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7.参与布置一次“最美楼道”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8.观察一种社区花卉绿植的变化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9.参加一次职业体验</w:t>
      </w:r>
    </w:p>
    <w:p>
      <w:pPr>
        <w:widowControl/>
        <w:spacing w:line="570" w:lineRule="exact"/>
        <w:ind w:firstLine="632" w:firstLineChars="200"/>
        <w:jc w:val="left"/>
        <w:rPr>
          <w:rFonts w:hint="eastAsia" w:ascii="黑体" w:hAnsi="黑体" w:eastAsia="黑体" w:cs="黑体"/>
          <w:spacing w:val="18"/>
          <w:sz w:val="28"/>
          <w:szCs w:val="28"/>
        </w:rPr>
      </w:pPr>
      <w:r>
        <w:rPr>
          <w:rFonts w:hint="eastAsia" w:ascii="黑体" w:hAnsi="黑体" w:eastAsia="黑体" w:cs="黑体"/>
          <w:spacing w:val="18"/>
          <w:sz w:val="28"/>
          <w:szCs w:val="28"/>
        </w:rPr>
        <w:t>四、文体活动类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10.参与一次社区才艺展示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11.坚持一项体育锻炼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12.会玩一种传统游戏</w:t>
      </w:r>
    </w:p>
    <w:p>
      <w:pPr>
        <w:widowControl/>
        <w:spacing w:line="570" w:lineRule="exact"/>
        <w:ind w:firstLine="632" w:firstLineChars="200"/>
        <w:jc w:val="left"/>
        <w:rPr>
          <w:rFonts w:hint="eastAsia" w:ascii="黑体" w:hAnsi="黑体" w:eastAsia="黑体" w:cs="黑体"/>
          <w:spacing w:val="18"/>
          <w:sz w:val="28"/>
          <w:szCs w:val="28"/>
        </w:rPr>
      </w:pPr>
      <w:r>
        <w:rPr>
          <w:rFonts w:hint="eastAsia" w:ascii="黑体" w:hAnsi="黑体" w:eastAsia="黑体" w:cs="黑体"/>
          <w:spacing w:val="18"/>
          <w:sz w:val="28"/>
          <w:szCs w:val="28"/>
        </w:rPr>
        <w:t>五、家庭生活类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13.每日为爸妈做一件家务劳动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14.每日与爸妈进行一次亲子阅读</w:t>
      </w:r>
    </w:p>
    <w:p>
      <w:pPr>
        <w:overflowPunct w:val="0"/>
        <w:adjustRightInd w:val="0"/>
        <w:snapToGrid w:val="0"/>
        <w:spacing w:line="570" w:lineRule="exact"/>
        <w:ind w:firstLine="628" w:firstLineChars="200"/>
        <w:rPr>
          <w:rFonts w:ascii="仿宋_GB2312" w:hAnsi="Times New Roman" w:eastAsia="仿宋_GB2312"/>
          <w:snapToGrid w:val="0"/>
          <w:spacing w:val="17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pacing w:val="17"/>
          <w:kern w:val="0"/>
          <w:sz w:val="28"/>
          <w:szCs w:val="28"/>
        </w:rPr>
        <w:t>15.学会一种安全自护技能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27A9"/>
    <w:rsid w:val="395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2022-07-13T06:50:00Z</dcterms:created>
  <dc:creator>政荔</dc:creator>
  <cp:lastModifiedBy>政荔</cp:lastModifiedBy>
  <dcterms:modified xsi:type="dcterms:W3CDTF">2022-07-13T06:50:50Z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