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rPr>
          <w:rFonts w:ascii="等线" w:hAnsi="等线" w:eastAsia="等线" w:cstheme="minorBidi"/>
          <w:b/>
          <w:bCs/>
          <w:color w:val="000000" w:themeColor="text1"/>
          <w:kern w:val="24"/>
          <w:sz w:val="32"/>
          <w:szCs w:val="32"/>
          <w14:textFill>
            <w14:solidFill>
              <w14:schemeClr w14:val="tx1"/>
            </w14:solidFill>
          </w14:textFill>
        </w:rPr>
      </w:pPr>
      <w:r>
        <w:rPr>
          <w:rFonts w:hint="eastAsia" w:ascii="等线" w:hAnsi="等线" w:eastAsia="等线" w:cstheme="minorBidi"/>
          <w:b/>
          <w:bCs/>
          <w:color w:val="000000" w:themeColor="text1"/>
          <w:kern w:val="24"/>
          <w:sz w:val="32"/>
          <w:szCs w:val="32"/>
          <w14:textFill>
            <w14:solidFill>
              <w14:schemeClr w14:val="tx1"/>
            </w14:solidFill>
          </w14:textFill>
        </w:rPr>
        <w:t>附件</w:t>
      </w:r>
      <w:r>
        <w:rPr>
          <w:rFonts w:hint="eastAsia" w:ascii="等线" w:hAnsi="等线" w:eastAsia="等线" w:cstheme="minorBidi"/>
          <w:b/>
          <w:bCs/>
          <w:color w:val="000000" w:themeColor="text1"/>
          <w:kern w:val="24"/>
          <w:sz w:val="32"/>
          <w:szCs w:val="32"/>
          <w:lang w:val="en-US" w:eastAsia="zh-CN"/>
          <w14:textFill>
            <w14:solidFill>
              <w14:schemeClr w14:val="tx1"/>
            </w14:solidFill>
          </w14:textFill>
        </w:rPr>
        <w:t>1</w:t>
      </w:r>
      <w:r>
        <w:rPr>
          <w:rFonts w:hint="eastAsia" w:ascii="等线" w:hAnsi="等线" w:eastAsia="等线" w:cstheme="minorBidi"/>
          <w:b/>
          <w:bCs/>
          <w:color w:val="000000" w:themeColor="text1"/>
          <w:kern w:val="24"/>
          <w:sz w:val="32"/>
          <w:szCs w:val="32"/>
          <w14:textFill>
            <w14:solidFill>
              <w14:schemeClr w14:val="tx1"/>
            </w14:solidFill>
          </w14:textFill>
        </w:rPr>
        <w:t>：</w:t>
      </w:r>
    </w:p>
    <w:p>
      <w:pPr>
        <w:pStyle w:val="4"/>
        <w:adjustRightInd w:val="0"/>
        <w:snapToGrid w:val="0"/>
        <w:spacing w:before="0" w:beforeAutospacing="0" w:after="0" w:afterAutospacing="0" w:line="360" w:lineRule="auto"/>
        <w:jc w:val="center"/>
        <w:rPr>
          <w:rFonts w:ascii="黑体" w:hAnsi="黑体" w:eastAsia="黑体" w:cs="黑体"/>
          <w:b/>
          <w:bCs/>
          <w:color w:val="000000" w:themeColor="text1"/>
          <w:kern w:val="24"/>
          <w:sz w:val="32"/>
          <w:szCs w:val="32"/>
          <w14:textFill>
            <w14:solidFill>
              <w14:schemeClr w14:val="tx1"/>
            </w14:solidFill>
          </w14:textFill>
        </w:rPr>
      </w:pPr>
      <w:r>
        <w:rPr>
          <w:rFonts w:hint="eastAsia" w:ascii="黑体" w:hAnsi="黑体" w:eastAsia="黑体" w:cs="黑体"/>
          <w:b/>
          <w:bCs/>
          <w:color w:val="000000" w:themeColor="text1"/>
          <w:kern w:val="24"/>
          <w:sz w:val="32"/>
          <w:szCs w:val="32"/>
          <w14:textFill>
            <w14:solidFill>
              <w14:schemeClr w14:val="tx1"/>
            </w14:solidFill>
          </w14:textFill>
        </w:rPr>
        <w:t>第3</w:t>
      </w:r>
      <w:r>
        <w:rPr>
          <w:rFonts w:hint="eastAsia" w:ascii="黑体" w:hAnsi="黑体" w:eastAsia="黑体" w:cs="黑体"/>
          <w:b/>
          <w:bCs/>
          <w:color w:val="000000" w:themeColor="text1"/>
          <w:kern w:val="24"/>
          <w:sz w:val="32"/>
          <w:szCs w:val="32"/>
          <w:lang w:val="en-US" w:eastAsia="zh-CN"/>
          <w14:textFill>
            <w14:solidFill>
              <w14:schemeClr w14:val="tx1"/>
            </w14:solidFill>
          </w14:textFill>
        </w:rPr>
        <w:t>9</w:t>
      </w:r>
      <w:r>
        <w:rPr>
          <w:rFonts w:hint="eastAsia" w:ascii="黑体" w:hAnsi="黑体" w:eastAsia="黑体" w:cs="黑体"/>
          <w:b/>
          <w:bCs/>
          <w:color w:val="000000" w:themeColor="text1"/>
          <w:kern w:val="24"/>
          <w:sz w:val="32"/>
          <w:szCs w:val="32"/>
          <w14:textFill>
            <w14:solidFill>
              <w14:schemeClr w14:val="tx1"/>
            </w14:solidFill>
          </w14:textFill>
        </w:rPr>
        <w:t>届上海市青少年科技创新大赛补充材料</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jc w:val="center"/>
        <w:textAlignment w:val="auto"/>
        <w:rPr>
          <w:rFonts w:hint="eastAsia" w:ascii="仿宋" w:hAnsi="仿宋" w:eastAsia="仿宋" w:cs="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414655</wp:posOffset>
                </wp:positionV>
                <wp:extent cx="4153535" cy="721360"/>
                <wp:effectExtent l="0" t="0" r="0" b="0"/>
                <wp:wrapNone/>
                <wp:docPr id="8" name="文本框 1"/>
                <wp:cNvGraphicFramePr/>
                <a:graphic xmlns:a="http://schemas.openxmlformats.org/drawingml/2006/main">
                  <a:graphicData uri="http://schemas.microsoft.com/office/word/2010/wordprocessingShape">
                    <wps:wsp>
                      <wps:cNvSpPr txBox="1"/>
                      <wps:spPr>
                        <a:xfrm>
                          <a:off x="0" y="0"/>
                          <a:ext cx="4153535" cy="721360"/>
                        </a:xfrm>
                        <a:prstGeom prst="rect">
                          <a:avLst/>
                        </a:prstGeom>
                        <a:noFill/>
                      </wps:spPr>
                      <wps:txbx>
                        <w:txbxContent>
                          <w:p>
                            <w:pPr>
                              <w:pStyle w:val="4"/>
                              <w:kinsoku/>
                              <w:ind w:left="0"/>
                              <w:jc w:val="both"/>
                            </w:pPr>
                            <w:r>
                              <w:rPr>
                                <w:rFonts w:asciiTheme="minorAscii" w:hAnsiTheme="minorBidi" w:eastAsiaTheme="minorEastAsia"/>
                                <w:b/>
                                <w:color w:val="2E75B6" w:themeColor="accent5" w:themeShade="BF"/>
                                <w:kern w:val="24"/>
                                <w:sz w:val="48"/>
                                <w:szCs w:val="48"/>
                              </w:rPr>
                              <w:t>所有申报要求以申报指南为准</w:t>
                            </w:r>
                          </w:p>
                        </w:txbxContent>
                      </wps:txbx>
                      <wps:bodyPr wrap="square" rtlCol="0">
                        <a:noAutofit/>
                      </wps:bodyPr>
                    </wps:wsp>
                  </a:graphicData>
                </a:graphic>
              </wp:anchor>
            </w:drawing>
          </mc:Choice>
          <mc:Fallback>
            <w:pict>
              <v:shape id="文本框 1" o:spid="_x0000_s1026" o:spt="202" type="#_x0000_t202" style="position:absolute;left:0pt;margin-left:43.5pt;margin-top:32.65pt;height:56.8pt;width:327.05pt;z-index:251659264;mso-width-relative:page;mso-height-relative:page;" filled="f" stroked="f" coordsize="21600,21600" o:gfxdata="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hWuUtcAAAAJAQAADwAAAAAAAAABACAAAAAiAAAAZHJzL2Rvd25yZXYueG1sUEsBAhQA&#10;FAAAAAgAh07iQCUCjpC6AQAAXQMAAA4AAAAAAAAAAQAgAAAAJgEAAGRycy9lMm9Eb2MueG1sUEsF&#10;BgAAAAAGAAYAWQEAAFIFAAAAAA==&#10;">
                <v:fill on="f" focussize="0,0"/>
                <v:stroke on="f"/>
                <v:imagedata o:title=""/>
                <o:lock v:ext="edit" aspectratio="f"/>
                <v:textbox>
                  <w:txbxContent>
                    <w:p>
                      <w:pPr>
                        <w:pStyle w:val="4"/>
                        <w:kinsoku/>
                        <w:ind w:left="0"/>
                        <w:jc w:val="both"/>
                      </w:pPr>
                      <w:r>
                        <w:rPr>
                          <w:rFonts w:asciiTheme="minorAscii" w:hAnsiTheme="minorBidi" w:eastAsiaTheme="minorEastAsia"/>
                          <w:b/>
                          <w:color w:val="2E75B6" w:themeColor="accent5" w:themeShade="BF"/>
                          <w:kern w:val="24"/>
                          <w:sz w:val="48"/>
                          <w:szCs w:val="48"/>
                        </w:rPr>
                        <w:t>所有申报要求以申报指南为准</w:t>
                      </w:r>
                    </w:p>
                  </w:txbxContent>
                </v:textbox>
              </v:shape>
            </w:pict>
          </mc:Fallback>
        </mc:AlternateContent>
      </w:r>
      <w:r>
        <w:rPr>
          <w:rFonts w:hint="eastAsia" w:ascii="仿宋" w:hAnsi="仿宋" w:eastAsia="仿宋" w:cs="仿宋"/>
          <w:b/>
          <w:bCs/>
          <w:sz w:val="32"/>
          <w:szCs w:val="32"/>
        </w:rPr>
        <w:t>目　录</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b/>
          <w:bCs/>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b/>
          <w:bCs/>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b/>
          <w:bCs/>
          <w:sz w:val="32"/>
          <w:szCs w:val="32"/>
        </w:rPr>
      </w:pPr>
      <w:r>
        <w:rPr>
          <w:rFonts w:hint="eastAsia" w:ascii="仿宋" w:hAnsi="仿宋" w:eastAsia="仿宋" w:cs="仿宋"/>
          <w:b/>
          <w:bCs/>
          <w:sz w:val="32"/>
          <w:szCs w:val="32"/>
        </w:rPr>
        <w:t>一、各板块申报要求</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sz w:val="32"/>
          <w:szCs w:val="32"/>
        </w:rPr>
      </w:pPr>
      <w:r>
        <w:rPr>
          <w:rFonts w:hint="eastAsia" w:ascii="仿宋" w:hAnsi="仿宋" w:eastAsia="仿宋" w:cs="仿宋"/>
          <w:sz w:val="32"/>
          <w:szCs w:val="32"/>
        </w:rPr>
        <w:t>青少年科技创新成果板块</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sz w:val="32"/>
          <w:szCs w:val="32"/>
        </w:rPr>
      </w:pPr>
      <w:r>
        <w:rPr>
          <w:rFonts w:hint="eastAsia" w:ascii="仿宋" w:hAnsi="仿宋" w:eastAsia="仿宋" w:cs="仿宋"/>
          <w:sz w:val="32"/>
          <w:szCs w:val="32"/>
        </w:rPr>
        <w:t>科技辅导员科教创新成果</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sz w:val="32"/>
          <w:szCs w:val="32"/>
        </w:rPr>
      </w:pPr>
      <w:r>
        <w:rPr>
          <w:rFonts w:hint="eastAsia" w:ascii="仿宋" w:hAnsi="仿宋" w:eastAsia="仿宋" w:cs="仿宋"/>
          <w:sz w:val="32"/>
          <w:szCs w:val="32"/>
        </w:rPr>
        <w:t>青少年科技创意</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sz w:val="32"/>
          <w:szCs w:val="32"/>
        </w:rPr>
      </w:pPr>
      <w:r>
        <w:rPr>
          <w:rFonts w:hint="eastAsia" w:ascii="仿宋" w:hAnsi="仿宋" w:eastAsia="仿宋" w:cs="仿宋"/>
          <w:sz w:val="32"/>
          <w:szCs w:val="32"/>
        </w:rPr>
        <w:t>少年儿童科学幻想绘画</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480" w:lineRule="auto"/>
        <w:ind w:left="0"/>
        <w:textAlignment w:val="auto"/>
        <w:rPr>
          <w:rFonts w:hint="eastAsia" w:ascii="仿宋" w:hAnsi="仿宋" w:eastAsia="仿宋" w:cs="仿宋"/>
          <w:sz w:val="32"/>
          <w:szCs w:val="32"/>
        </w:rPr>
      </w:pPr>
      <w:r>
        <w:rPr>
          <w:rFonts w:hint="eastAsia" w:ascii="仿宋" w:hAnsi="仿宋" w:eastAsia="仿宋" w:cs="仿宋"/>
          <w:sz w:val="32"/>
          <w:szCs w:val="32"/>
        </w:rPr>
        <w:t>青少年科技实践活动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textAlignment w:val="auto"/>
        <w:rPr>
          <w:rFonts w:hint="eastAsia" w:ascii="仿宋" w:hAnsi="仿宋" w:eastAsia="仿宋" w:cs="仿宋"/>
          <w:b/>
          <w:bCs/>
          <w:sz w:val="32"/>
          <w:szCs w:val="32"/>
        </w:rPr>
      </w:pPr>
      <w:r>
        <w:rPr>
          <w:rFonts w:hint="eastAsia" w:ascii="仿宋" w:hAnsi="仿宋" w:eastAsia="仿宋" w:cs="仿宋"/>
          <w:b/>
          <w:bCs/>
          <w:sz w:val="32"/>
          <w:szCs w:val="32"/>
        </w:rPr>
        <w:t>二、时间节点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一、各板块申报要求</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jc w:val="left"/>
        <w:rPr>
          <w:rFonts w:hint="eastAsia" w:ascii="仿宋" w:hAnsi="仿宋" w:eastAsia="仿宋" w:cs="仿宋"/>
          <w:b/>
          <w:bCs/>
          <w:color w:val="000000" w:themeColor="text1"/>
          <w:kern w:val="24"/>
          <w:sz w:val="28"/>
          <w:szCs w:val="28"/>
          <w:shd w:val="clear" w:color="FFFFFF" w:fill="D9D9D9"/>
          <w14:textFill>
            <w14:solidFill>
              <w14:schemeClr w14:val="tx1"/>
            </w14:solidFill>
          </w14:textFill>
        </w:rPr>
      </w:pPr>
      <w:r>
        <w:rPr>
          <w:rFonts w:hint="eastAsia" w:ascii="仿宋" w:hAnsi="仿宋" w:eastAsia="仿宋" w:cs="仿宋"/>
          <w:b/>
          <w:bCs/>
          <w:color w:val="000000" w:themeColor="text1"/>
          <w:kern w:val="24"/>
          <w:sz w:val="28"/>
          <w:szCs w:val="28"/>
          <w:highlight w:val="yellow"/>
          <w14:textFill>
            <w14:solidFill>
              <w14:schemeClr w14:val="tx1"/>
            </w14:solidFill>
          </w14:textFill>
        </w:rPr>
        <w:t>1.1 青少年科技创新成果申报要求</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textAlignment w:val="bottom"/>
        <w:rPr>
          <w:rFonts w:hint="eastAsia" w:ascii="仿宋" w:hAnsi="仿宋" w:eastAsia="仿宋" w:cs="仿宋"/>
          <w:kern w:val="0"/>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申报者和申报作品要求</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b/>
          <w:bCs/>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（1）参赛学生是指在上海市就读的在校中小学生（包括普通中小学、中等职业学校、特殊教育学校、国际学校）。</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（2）参赛学生可以申报个人作品或集体作品。集体作品的申报者不得超过3人，必须是</w:t>
      </w:r>
      <w:r>
        <w:rPr>
          <w:rFonts w:hint="eastAsia" w:ascii="仿宋" w:hAnsi="仿宋" w:eastAsia="仿宋" w:cs="仿宋"/>
          <w:b/>
          <w:bCs/>
          <w:color w:val="FF0000"/>
          <w:kern w:val="24"/>
          <w:sz w:val="28"/>
          <w:szCs w:val="28"/>
        </w:rPr>
        <w:t>同一学段</w:t>
      </w:r>
      <w:r>
        <w:rPr>
          <w:rFonts w:hint="eastAsia" w:ascii="仿宋" w:hAnsi="仿宋" w:eastAsia="仿宋" w:cs="仿宋"/>
          <w:color w:val="000000" w:themeColor="text1"/>
          <w:kern w:val="24"/>
          <w:sz w:val="28"/>
          <w:szCs w:val="28"/>
          <w14:textFill>
            <w14:solidFill>
              <w14:schemeClr w14:val="tx1"/>
            </w14:solidFill>
          </w14:textFill>
        </w:rPr>
        <w:t>（小学、初中、高中或中专）的学生合作作品。集体作品不能在研究过程及参赛中途加入新成员。每名成员都须全面参与、熟悉作品各项工作，合作、分担研究任务，提交的研究成果应为所有成员共同完成。集体作品在申报时，所有成员的信息资料均应在申报表中填写，并说明每名成员的分工和完成的主要任务。同一竞赛周期内，集体作品和个人作品不能进行相互转换。</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3）参赛学生须承担申报作品全部或主体研究工作，小学生作品选题原则上需与日常生活相关。参赛作品应反映申报者本人的研究工作。参赛学生在开展研究的各阶段应自觉遵守科学研究的道德规范和行为准则，尊重他人知识产权，研究过程和成果取得符合科研诚信和学术规范。</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（4）申报作品须在终评活动当年7月1日前两年内完成。参加过往届创新大赛的作品，如再次以同一选题参赛，须以新的研究成果申报且研究时间持续一年以上。</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（5）开展涉及脊椎动物实验或有潜在危险的病原体、生物制剂、化学制剂、有毒有害物质、放射性原材料等相关研究，须符合相关实验操作规程，并在专业人员指导下完成。</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6）作品涉及下列内容的还须提供有关部门的证明材料：依托专业研究机构或实验室开展研究的，需在实验开始前获得该机构或实验室主管部门/单位的许可，并在申报时提供确认或批准依据；医疗保健用品，由省级以上相关医疗科研部门开具临床使用鉴定；动物、植物新品种，由省级以上农科部门开具证明，证明确为培育和发现的新品种；国家保护的动、植物，由省级以上林业等管理部门开具证明，证明作品在研究过程没有对动、植物造成损害。</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（7）参赛学生对于指导教师或他人协助完成的内容应进行明确说明。每个作品最多只能申报</w:t>
      </w:r>
      <w:r>
        <w:rPr>
          <w:rFonts w:hint="eastAsia" w:ascii="仿宋" w:hAnsi="仿宋" w:eastAsia="仿宋" w:cs="仿宋"/>
          <w:color w:val="FF0000"/>
          <w:kern w:val="24"/>
          <w:sz w:val="28"/>
          <w:szCs w:val="28"/>
        </w:rPr>
        <w:t>两名</w:t>
      </w:r>
      <w:r>
        <w:rPr>
          <w:rFonts w:hint="eastAsia" w:ascii="仿宋" w:hAnsi="仿宋" w:eastAsia="仿宋" w:cs="仿宋"/>
          <w:color w:val="000000" w:themeColor="text1"/>
          <w:kern w:val="24"/>
          <w:sz w:val="28"/>
          <w:szCs w:val="28"/>
          <w14:textFill>
            <w14:solidFill>
              <w14:schemeClr w14:val="tx1"/>
            </w14:solidFill>
          </w14:textFill>
        </w:rPr>
        <w:t>指导教师，对学生开展研究给予辅助性指导。指导教师应了解并遵守竞赛规则，对学生参赛作品的真实性、研究过程的科学性及学生遵守科技实践活动行为规范的情况负责。如指导教师与参赛学生有亲属关系，应在申报时如实填写。</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（8）</w:t>
      </w:r>
      <w:r>
        <w:rPr>
          <w:rFonts w:hint="eastAsia" w:ascii="仿宋" w:hAnsi="仿宋" w:eastAsia="仿宋" w:cs="仿宋"/>
          <w:color w:val="FF0000"/>
          <w:kern w:val="24"/>
          <w:sz w:val="28"/>
          <w:szCs w:val="28"/>
        </w:rPr>
        <w:t>不得以同一作品同时申报青少年科技创意与青少年科技创新成果板块，严禁同一作者申报相同或相似课题。集体作品中，严禁将第一、第二或第三作者互换后进行重复申报。严禁更换部分作者后再次申报相同或相似课题。</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9）不接受的申报：作品内容或研究过程违反国家法律、法规和社会公德或者妨害公共利益；研究内容不利于中小学生心理或生理健康发展；作品存在抄袭、成人代做或侵犯他人知识产权、违反科研诚信和行为规范等学术不端问题；小学生作品出现伤害或处死实验动物、涉及有风险的动物、植物、微生物、病原体、离体组织、器官、血液、体液，以及有毒有害的生物制剂、化学制剂、放射性原材料等物质的相关研究；中学生作品涉及脊椎动物实验或有潜在危险的病原体、生物制剂、化学制剂、有毒有害物质、放射性原材料等相关研究，不符合相关实验操作规程，未在专业人员指导下完成；其他不符合申报作品要求的作品。</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rPr>
          <w:rFonts w:hint="eastAsia" w:ascii="仿宋" w:hAnsi="仿宋" w:eastAsia="仿宋" w:cs="仿宋"/>
          <w:kern w:val="0"/>
          <w:sz w:val="28"/>
          <w:szCs w:val="28"/>
        </w:rPr>
      </w:pPr>
      <w:r>
        <w:rPr>
          <w:rFonts w:hint="eastAsia" w:ascii="仿宋" w:hAnsi="仿宋" w:eastAsia="仿宋" w:cs="仿宋"/>
          <w:b/>
          <w:bCs/>
          <w:color w:val="000000" w:themeColor="text1"/>
          <w:kern w:val="24"/>
          <w:sz w:val="28"/>
          <w:szCs w:val="28"/>
          <w14:textFill>
            <w14:solidFill>
              <w14:schemeClr w14:val="tx1"/>
            </w14:solidFill>
          </w14:textFill>
        </w:rPr>
        <w:t>学科分类</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（1）数学：代数、几何、概率、统计等数学领域的基础研究和相关应用。</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（2）物理与天文学：力学、电磁学、光学、热学等物理学科及天文学科相关领域的研究和应用。</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（3）化学：无机化学、有机化学、物理化学、分析化学等相关领域的研究和应用。</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（4）生命科学：动物学、植物学等生命科学相关领域的实验研究或理论分析。</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（5）计算机科学与信息技术：与计算机科学与技术相关的理论研究和技术探索。</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（6）工程学：机械、电路等工程技术领域相关研究和应用。</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（7）环境科学：水土保护、气候变化、生态保护等环境学科相关领域的研究和应用。</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24"/>
          <w:sz w:val="28"/>
          <w:szCs w:val="28"/>
        </w:rPr>
        <w:t>（8）行为和社会科学：针对特定社会现象、事件或问题开展的调查和研究。</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rPr>
          <w:rFonts w:hint="eastAsia" w:ascii="仿宋" w:hAnsi="仿宋" w:eastAsia="仿宋" w:cs="仿宋"/>
          <w:kern w:val="0"/>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申报方式</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采取</w:t>
      </w:r>
      <w:r>
        <w:rPr>
          <w:rFonts w:hint="eastAsia" w:ascii="仿宋" w:hAnsi="仿宋" w:eastAsia="仿宋" w:cs="仿宋"/>
          <w:color w:val="FF0000"/>
          <w:kern w:val="24"/>
          <w:sz w:val="28"/>
          <w:szCs w:val="28"/>
        </w:rPr>
        <w:t>自主在线申报</w:t>
      </w:r>
      <w:r>
        <w:rPr>
          <w:rFonts w:hint="eastAsia" w:ascii="仿宋" w:hAnsi="仿宋" w:eastAsia="仿宋" w:cs="仿宋"/>
          <w:color w:val="000000" w:themeColor="text1"/>
          <w:kern w:val="24"/>
          <w:sz w:val="28"/>
          <w:szCs w:val="28"/>
          <w14:textFill>
            <w14:solidFill>
              <w14:schemeClr w14:val="tx1"/>
            </w14:solidFill>
          </w14:textFill>
        </w:rPr>
        <w:t xml:space="preserve">方式，凡符合规定的申报者均可登录大赛官方网站（网址：https://www.shssp.org/Sast/SASTIC.aspx）进行自主申报。申报者须在规定时间内完成在线申报，进行在线STEM综合养素测评，在线提交电子签名图片，逾期视为放弃。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rPr>
          <w:rFonts w:hint="eastAsia" w:ascii="仿宋" w:hAnsi="仿宋" w:eastAsia="仿宋" w:cs="仿宋"/>
          <w:kern w:val="0"/>
          <w:sz w:val="28"/>
          <w:szCs w:val="28"/>
        </w:rPr>
      </w:pPr>
      <w:r>
        <w:rPr>
          <w:rFonts w:hint="eastAsia" w:ascii="仿宋" w:hAnsi="仿宋" w:eastAsia="仿宋" w:cs="仿宋"/>
          <w:b/>
          <w:bCs/>
          <w:color w:val="000000" w:themeColor="text1"/>
          <w:kern w:val="24"/>
          <w:sz w:val="28"/>
          <w:szCs w:val="28"/>
          <w14:textFill>
            <w14:solidFill>
              <w14:schemeClr w14:val="tx1"/>
            </w14:solidFill>
          </w14:textFill>
        </w:rPr>
        <w:t>评审方式</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采取“学校（单位）核准、资格查审、学术评审、</w:t>
      </w:r>
      <w:r>
        <w:rPr>
          <w:rFonts w:hint="eastAsia" w:ascii="仿宋" w:hAnsi="仿宋" w:eastAsia="仿宋" w:cs="仿宋"/>
          <w:color w:val="131311"/>
          <w:kern w:val="24"/>
          <w:sz w:val="28"/>
          <w:szCs w:val="28"/>
        </w:rPr>
        <w:t>原创核审、</w:t>
      </w:r>
      <w:r>
        <w:rPr>
          <w:rFonts w:hint="eastAsia" w:ascii="仿宋" w:hAnsi="仿宋" w:eastAsia="仿宋" w:cs="仿宋"/>
          <w:color w:val="000000" w:themeColor="text1"/>
          <w:kern w:val="24"/>
          <w:sz w:val="28"/>
          <w:szCs w:val="28"/>
          <w14:textFill>
            <w14:solidFill>
              <w14:schemeClr w14:val="tx1"/>
            </w14:solidFill>
          </w14:textFill>
        </w:rPr>
        <w:t>网上预审、展前复审、专家议审”一核六审机制。</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rPr>
          <w:rFonts w:hint="eastAsia" w:ascii="仿宋" w:hAnsi="仿宋" w:eastAsia="仿宋" w:cs="仿宋"/>
          <w:kern w:val="0"/>
          <w:sz w:val="28"/>
          <w:szCs w:val="28"/>
        </w:rPr>
      </w:pPr>
      <w:r>
        <w:rPr>
          <w:rFonts w:hint="eastAsia" w:ascii="仿宋" w:hAnsi="仿宋" w:eastAsia="仿宋" w:cs="仿宋"/>
          <w:b/>
          <w:bCs/>
          <w:color w:val="FF0000"/>
          <w:kern w:val="24"/>
          <w:sz w:val="28"/>
          <w:szCs w:val="28"/>
        </w:rPr>
        <w:t>申报注意事项</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FF0000"/>
          <w:kern w:val="24"/>
          <w:sz w:val="28"/>
          <w:szCs w:val="28"/>
        </w:rPr>
        <w:t>1、项目申报截止时间为</w:t>
      </w:r>
      <w:r>
        <w:rPr>
          <w:rFonts w:hint="eastAsia" w:ascii="仿宋" w:hAnsi="仿宋" w:eastAsia="仿宋" w:cs="仿宋"/>
          <w:color w:val="FF0000"/>
          <w:kern w:val="24"/>
          <w:sz w:val="28"/>
          <w:szCs w:val="28"/>
          <w:lang w:val="en-US" w:eastAsia="zh-CN"/>
        </w:rPr>
        <w:t>1</w:t>
      </w:r>
      <w:r>
        <w:rPr>
          <w:rFonts w:hint="eastAsia" w:ascii="仿宋" w:hAnsi="仿宋" w:eastAsia="仿宋" w:cs="仿宋"/>
          <w:color w:val="FF0000"/>
          <w:kern w:val="24"/>
          <w:sz w:val="28"/>
          <w:szCs w:val="28"/>
        </w:rPr>
        <w:t>月</w:t>
      </w:r>
      <w:r>
        <w:rPr>
          <w:rFonts w:hint="eastAsia" w:ascii="仿宋" w:hAnsi="仿宋" w:eastAsia="仿宋" w:cs="仿宋"/>
          <w:color w:val="FF0000"/>
          <w:kern w:val="24"/>
          <w:sz w:val="28"/>
          <w:szCs w:val="28"/>
          <w:lang w:val="en-US" w:eastAsia="zh-CN"/>
        </w:rPr>
        <w:t>20</w:t>
      </w:r>
      <w:r>
        <w:rPr>
          <w:rFonts w:hint="eastAsia" w:ascii="仿宋" w:hAnsi="仿宋" w:eastAsia="仿宋" w:cs="仿宋"/>
          <w:color w:val="FF0000"/>
          <w:kern w:val="24"/>
          <w:sz w:val="28"/>
          <w:szCs w:val="28"/>
        </w:rPr>
        <w:t>日中午12:00。</w:t>
      </w:r>
      <w:r>
        <w:rPr>
          <w:rFonts w:hint="eastAsia" w:ascii="仿宋" w:hAnsi="仿宋" w:eastAsia="仿宋" w:cs="仿宋"/>
          <w:color w:val="FF0000"/>
          <w:kern w:val="24"/>
          <w:sz w:val="28"/>
          <w:szCs w:val="28"/>
          <w:lang w:val="en-US" w:eastAsia="zh-CN"/>
        </w:rPr>
        <w:t>1</w:t>
      </w:r>
      <w:r>
        <w:rPr>
          <w:rFonts w:hint="eastAsia" w:ascii="仿宋" w:hAnsi="仿宋" w:eastAsia="仿宋" w:cs="仿宋"/>
          <w:color w:val="FF0000"/>
          <w:kern w:val="24"/>
          <w:sz w:val="28"/>
          <w:szCs w:val="28"/>
        </w:rPr>
        <w:t>月</w:t>
      </w:r>
      <w:r>
        <w:rPr>
          <w:rFonts w:hint="eastAsia" w:ascii="仿宋" w:hAnsi="仿宋" w:eastAsia="仿宋" w:cs="仿宋"/>
          <w:color w:val="FF0000"/>
          <w:kern w:val="24"/>
          <w:sz w:val="28"/>
          <w:szCs w:val="28"/>
          <w:lang w:val="en-US" w:eastAsia="zh-CN"/>
        </w:rPr>
        <w:t>21</w:t>
      </w:r>
      <w:r>
        <w:rPr>
          <w:rFonts w:hint="eastAsia" w:ascii="仿宋" w:hAnsi="仿宋" w:eastAsia="仿宋" w:cs="仿宋"/>
          <w:color w:val="FF0000"/>
          <w:kern w:val="24"/>
          <w:sz w:val="28"/>
          <w:szCs w:val="28"/>
        </w:rPr>
        <w:t>日12:00前为领队审核时间。</w:t>
      </w:r>
      <w:r>
        <w:rPr>
          <w:rFonts w:hint="eastAsia" w:ascii="仿宋" w:hAnsi="仿宋" w:eastAsia="仿宋" w:cs="仿宋"/>
          <w:color w:val="FF0000"/>
          <w:kern w:val="24"/>
          <w:sz w:val="28"/>
          <w:szCs w:val="28"/>
          <w:lang w:val="en-US" w:eastAsia="zh-CN"/>
        </w:rPr>
        <w:t>1</w:t>
      </w:r>
      <w:r>
        <w:rPr>
          <w:rFonts w:hint="eastAsia" w:ascii="仿宋" w:hAnsi="仿宋" w:eastAsia="仿宋" w:cs="仿宋"/>
          <w:color w:val="FF0000"/>
          <w:kern w:val="24"/>
          <w:sz w:val="28"/>
          <w:szCs w:val="28"/>
        </w:rPr>
        <w:t>月</w:t>
      </w:r>
      <w:r>
        <w:rPr>
          <w:rFonts w:hint="eastAsia" w:ascii="仿宋" w:hAnsi="仿宋" w:eastAsia="仿宋" w:cs="仿宋"/>
          <w:color w:val="FF0000"/>
          <w:kern w:val="24"/>
          <w:sz w:val="28"/>
          <w:szCs w:val="28"/>
          <w:lang w:val="en-US" w:eastAsia="zh-CN"/>
        </w:rPr>
        <w:t>20</w:t>
      </w:r>
      <w:r>
        <w:rPr>
          <w:rFonts w:hint="eastAsia" w:ascii="仿宋" w:hAnsi="仿宋" w:eastAsia="仿宋" w:cs="仿宋"/>
          <w:color w:val="FF0000"/>
          <w:kern w:val="24"/>
          <w:sz w:val="28"/>
          <w:szCs w:val="28"/>
        </w:rPr>
        <w:t>日12:00-</w:t>
      </w:r>
      <w:r>
        <w:rPr>
          <w:rFonts w:hint="eastAsia" w:ascii="仿宋" w:hAnsi="仿宋" w:eastAsia="仿宋" w:cs="仿宋"/>
          <w:color w:val="FF0000"/>
          <w:kern w:val="24"/>
          <w:sz w:val="28"/>
          <w:szCs w:val="28"/>
          <w:lang w:val="en-US" w:eastAsia="zh-CN"/>
        </w:rPr>
        <w:t>1</w:t>
      </w:r>
      <w:r>
        <w:rPr>
          <w:rFonts w:hint="eastAsia" w:ascii="仿宋" w:hAnsi="仿宋" w:eastAsia="仿宋" w:cs="仿宋"/>
          <w:color w:val="FF0000"/>
          <w:kern w:val="24"/>
          <w:sz w:val="28"/>
          <w:szCs w:val="28"/>
        </w:rPr>
        <w:t>月</w:t>
      </w:r>
      <w:r>
        <w:rPr>
          <w:rFonts w:hint="eastAsia" w:ascii="仿宋" w:hAnsi="仿宋" w:eastAsia="仿宋" w:cs="仿宋"/>
          <w:color w:val="FF0000"/>
          <w:kern w:val="24"/>
          <w:sz w:val="28"/>
          <w:szCs w:val="28"/>
          <w:lang w:val="en-US" w:eastAsia="zh-CN"/>
        </w:rPr>
        <w:t>21</w:t>
      </w:r>
      <w:r>
        <w:rPr>
          <w:rFonts w:hint="eastAsia" w:ascii="仿宋" w:hAnsi="仿宋" w:eastAsia="仿宋" w:cs="仿宋"/>
          <w:color w:val="FF0000"/>
          <w:kern w:val="24"/>
          <w:sz w:val="28"/>
          <w:szCs w:val="28"/>
        </w:rPr>
        <w:t>日12:00之间未通过审核的项目，作为未成功申报处理。</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rPr>
          <w:rFonts w:hint="eastAsia" w:ascii="仿宋" w:hAnsi="仿宋" w:eastAsia="仿宋" w:cs="仿宋"/>
          <w:color w:val="FF0000"/>
          <w:kern w:val="24"/>
          <w:sz w:val="28"/>
          <w:szCs w:val="28"/>
        </w:rPr>
      </w:pPr>
      <w:r>
        <w:rPr>
          <w:rFonts w:hint="eastAsia" w:ascii="仿宋" w:hAnsi="仿宋" w:eastAsia="仿宋" w:cs="仿宋"/>
          <w:color w:val="FF0000"/>
          <w:kern w:val="24"/>
          <w:sz w:val="28"/>
          <w:szCs w:val="28"/>
        </w:rPr>
        <w:t>2、提交申报信息后，申报者，指导教师或班主任需在线上传电子签名，不需要打印申报书，也不需要盖章！</w:t>
      </w:r>
    </w:p>
    <w:p>
      <w:pPr>
        <w:widowControl/>
        <w:adjustRightInd w:val="0"/>
        <w:snapToGrid w:val="0"/>
        <w:spacing w:line="360" w:lineRule="auto"/>
        <w:jc w:val="center"/>
        <w:rPr>
          <w:rFonts w:hint="eastAsia" w:ascii="仿宋" w:hAnsi="仿宋" w:eastAsia="仿宋" w:cs="仿宋"/>
          <w:kern w:val="0"/>
          <w:sz w:val="28"/>
          <w:szCs w:val="28"/>
        </w:rPr>
      </w:pPr>
      <w:r>
        <w:drawing>
          <wp:inline distT="0" distB="0" distL="114300" distR="114300">
            <wp:extent cx="3433445" cy="3098165"/>
            <wp:effectExtent l="0" t="0" r="14605"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3433445" cy="3098165"/>
                    </a:xfrm>
                    <a:prstGeom prst="rect">
                      <a:avLst/>
                    </a:prstGeom>
                    <a:noFill/>
                    <a:ln>
                      <a:noFill/>
                    </a:ln>
                  </pic:spPr>
                </pic:pic>
              </a:graphicData>
            </a:graphic>
          </wp:inline>
        </w:drawing>
      </w:r>
    </w:p>
    <w:p>
      <w:pPr>
        <w:widowControl/>
        <w:adjustRightInd w:val="0"/>
        <w:snapToGrid w:val="0"/>
        <w:spacing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bCs/>
          <w:color w:val="000000" w:themeColor="text1"/>
          <w:kern w:val="24"/>
          <w:sz w:val="28"/>
          <w:szCs w:val="28"/>
          <w14:textFill>
            <w14:solidFill>
              <w14:schemeClr w14:val="tx1"/>
            </w14:solidFill>
          </w14:textFill>
        </w:rPr>
        <w:t>关于申报状态的说明</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申报状态分为：</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1、申报中</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2、已正式提交申报材料</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3、申报材料已受理</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24"/>
          <w:sz w:val="28"/>
          <w:szCs w:val="28"/>
          <w14:textFill>
            <w14:solidFill>
              <w14:schemeClr w14:val="tx1"/>
            </w14:solidFill>
          </w14:textFill>
        </w:rPr>
        <w:t>4、申报材料被退回，显示理由</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FF0000"/>
          <w:kern w:val="24"/>
          <w:sz w:val="28"/>
          <w:szCs w:val="28"/>
        </w:rPr>
        <w:t>注意</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FF0000"/>
          <w:kern w:val="24"/>
          <w:sz w:val="28"/>
          <w:szCs w:val="28"/>
        </w:rPr>
        <w:t>1、如果要退回项目，</w:t>
      </w:r>
      <w:r>
        <w:rPr>
          <w:rFonts w:hint="eastAsia" w:ascii="仿宋" w:hAnsi="仿宋" w:eastAsia="仿宋" w:cs="仿宋"/>
          <w:b/>
          <w:bCs/>
          <w:color w:val="FF0000"/>
          <w:kern w:val="24"/>
          <w:sz w:val="28"/>
          <w:szCs w:val="28"/>
        </w:rPr>
        <w:t>请区/学校管理员通知到申报者本人</w:t>
      </w:r>
      <w:r>
        <w:rPr>
          <w:rFonts w:hint="eastAsia" w:ascii="仿宋" w:hAnsi="仿宋" w:eastAsia="仿宋" w:cs="仿宋"/>
          <w:color w:val="FF0000"/>
          <w:kern w:val="24"/>
          <w:sz w:val="28"/>
          <w:szCs w:val="28"/>
        </w:rPr>
        <w:t>，以防耽误再次申报。组委会管理办公室邮箱将定时向第一作者发送通知邮件。</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FF0000"/>
          <w:kern w:val="24"/>
          <w:sz w:val="28"/>
          <w:szCs w:val="28"/>
        </w:rPr>
        <w:t>2、退回后，所有信息不清空。</w:t>
      </w: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shd w:val="clear" w:color="FFFFFF" w:fill="D9D9D9"/>
          <w14:textFill>
            <w14:solidFill>
              <w14:schemeClr w14:val="tx1"/>
            </w14:solidFill>
          </w14:textFill>
        </w:rPr>
      </w:pPr>
      <w:r>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t>1.2 科技辅导员科教创新成果</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申报者和申报项目</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（1）申报者为中小学校科学教师、科技辅导员，各级教育研究机构、校外科技教育机构和活动场所的科技教育工作者。</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（2）每个申报项目只能有一名申报者，不接受集体项目申报。</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（3）参赛作品须在终评活动当年7月1日前两年内完成。</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（4）不接受的作品申报：作品内容或研究过程违反国家法律、法规和社会公德或者妨害公共利益；作品存在抄袭或侵犯他人知识产权等学术不端问题；涉及食品技术、药品类的作品。</w:t>
      </w:r>
    </w:p>
    <w:p>
      <w:pPr>
        <w:pStyle w:val="4"/>
        <w:adjustRightInd w:val="0"/>
        <w:snapToGrid w:val="0"/>
        <w:spacing w:before="0" w:beforeAutospacing="0" w:after="0" w:afterAutospacing="0" w:line="360" w:lineRule="auto"/>
        <w:ind w:firstLine="562" w:firstLineChars="200"/>
        <w:jc w:val="both"/>
        <w:textAlignment w:val="bottom"/>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项目分类</w:t>
      </w:r>
    </w:p>
    <w:p>
      <w:pPr>
        <w:pStyle w:val="4"/>
        <w:adjustRightInd w:val="0"/>
        <w:snapToGrid w:val="0"/>
        <w:spacing w:before="0" w:beforeAutospacing="0" w:after="0" w:afterAutospacing="0" w:line="360" w:lineRule="auto"/>
        <w:ind w:firstLine="560" w:firstLineChars="200"/>
        <w:jc w:val="both"/>
        <w:textAlignment w:val="bottom"/>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分为科教制作类、科技教育方案类。科教制作按学科分为物理教学类、化学教学类、生物教学类、数学教学、信息技术教学类和其他。</w:t>
      </w:r>
    </w:p>
    <w:p>
      <w:pPr>
        <w:pStyle w:val="4"/>
        <w:adjustRightInd w:val="0"/>
        <w:snapToGrid w:val="0"/>
        <w:spacing w:before="0" w:beforeAutospacing="0" w:after="0" w:afterAutospacing="0" w:line="360" w:lineRule="auto"/>
        <w:ind w:firstLine="562" w:firstLineChars="200"/>
        <w:jc w:val="both"/>
        <w:textAlignment w:val="bottom"/>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项目内容</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 xml:space="preserve">科教制作类报告须包含以下内容的文字介绍，并附实物照片或设计图等： </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1）作品的教学用途与应用场景。2）作品的科学原理和应用方法。3）作品的改进点或创新点。4）作品的其他介绍。</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 xml:space="preserve">科教方案类报告须包含以下内容的文字介绍： </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1）方案的背景（需求分析）与目标。2）方案所涉及的对象、人数。3）方案的主体部分：</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a.活动内容、过程和步骤；b.难点、重点、创新点；c.利用的各类科技教育资源（场所、资料、器材等）；d.活动中可能出现的问题及解决预案；e.预期效果与呈现方式；f.效果的评价标准与方式。4）活动已开始实施或已实施完成的证明材料。</w:t>
      </w:r>
    </w:p>
    <w:p>
      <w:pPr>
        <w:pStyle w:val="4"/>
        <w:adjustRightInd w:val="0"/>
        <w:snapToGrid w:val="0"/>
        <w:spacing w:before="0" w:beforeAutospacing="0" w:after="0" w:afterAutospacing="0" w:line="360" w:lineRule="auto"/>
        <w:ind w:firstLine="562" w:firstLineChars="200"/>
        <w:jc w:val="both"/>
        <w:textAlignment w:val="bottom"/>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申报方式</w:t>
      </w:r>
    </w:p>
    <w:p>
      <w:pPr>
        <w:pStyle w:val="4"/>
        <w:adjustRightInd w:val="0"/>
        <w:snapToGrid w:val="0"/>
        <w:spacing w:before="0" w:beforeAutospacing="0" w:after="0" w:afterAutospacing="0" w:line="360" w:lineRule="auto"/>
        <w:ind w:firstLine="560" w:firstLineChars="200"/>
        <w:jc w:val="both"/>
        <w:textAlignment w:val="bottom"/>
        <w:rPr>
          <w:rFonts w:hint="eastAsia" w:ascii="仿宋" w:hAnsi="仿宋" w:eastAsia="仿宋" w:cs="仿宋"/>
          <w:sz w:val="28"/>
          <w:szCs w:val="28"/>
        </w:rPr>
      </w:pPr>
      <w:r>
        <w:rPr>
          <w:rFonts w:hint="eastAsia" w:ascii="仿宋" w:hAnsi="仿宋" w:eastAsia="仿宋" w:cs="仿宋"/>
          <w:color w:val="FF0000"/>
          <w:kern w:val="24"/>
          <w:sz w:val="28"/>
          <w:szCs w:val="28"/>
        </w:rPr>
        <w:t>采取“一区一品”的区级推荐形式，每区可推荐制定数量科技辅导员科教创新成果作品，</w:t>
      </w:r>
      <w:r>
        <w:rPr>
          <w:rFonts w:hint="eastAsia" w:ascii="仿宋" w:hAnsi="仿宋" w:eastAsia="仿宋" w:cs="仿宋"/>
          <w:color w:val="000000" w:themeColor="text1"/>
          <w:kern w:val="24"/>
          <w:sz w:val="28"/>
          <w:szCs w:val="28"/>
          <w14:textFill>
            <w14:solidFill>
              <w14:schemeClr w14:val="tx1"/>
            </w14:solidFill>
          </w14:textFill>
        </w:rPr>
        <w:t>申报者须在规定时间内登录大赛官方网站（网址：https://www.shssp.org/Sast/SASTIC.aspx）完成在线申报，进行在线STEM综合养素测评，逾期视为放弃。</w:t>
      </w:r>
    </w:p>
    <w:p>
      <w:pPr>
        <w:adjustRightInd w:val="0"/>
        <w:snapToGrid w:val="0"/>
        <w:spacing w:line="360" w:lineRule="auto"/>
        <w:jc w:val="center"/>
        <w:rPr>
          <w:rFonts w:hint="eastAsia" w:ascii="仿宋" w:hAnsi="仿宋" w:eastAsia="仿宋" w:cs="仿宋"/>
          <w:sz w:val="28"/>
          <w:szCs w:val="28"/>
        </w:rPr>
      </w:pPr>
      <w:r>
        <w:drawing>
          <wp:inline distT="0" distB="0" distL="114300" distR="114300">
            <wp:extent cx="3343275" cy="3030220"/>
            <wp:effectExtent l="0" t="0" r="9525" b="1778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3343275" cy="3030220"/>
                    </a:xfrm>
                    <a:prstGeom prst="rect">
                      <a:avLst/>
                    </a:prstGeom>
                    <a:noFill/>
                    <a:ln>
                      <a:noFill/>
                    </a:ln>
                  </pic:spPr>
                </pic:pic>
              </a:graphicData>
            </a:graphic>
          </wp:inline>
        </w:drawing>
      </w: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r>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t>1.3 青少年科技创意</w:t>
      </w:r>
    </w:p>
    <w:p>
      <w:pPr>
        <w:pStyle w:val="4"/>
        <w:adjustRightInd w:val="0"/>
        <w:snapToGrid w:val="0"/>
        <w:spacing w:before="90" w:beforeAutospacing="0" w:after="90" w:afterAutospacing="0" w:line="360" w:lineRule="auto"/>
        <w:ind w:firstLine="562" w:firstLineChars="200"/>
        <w:jc w:val="both"/>
        <w:textAlignment w:val="bottom"/>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“科技创新成果”板块与“科技创意”板块的区别</w:t>
      </w:r>
    </w:p>
    <w:p>
      <w:pPr>
        <w:pStyle w:val="4"/>
        <w:adjustRightInd w:val="0"/>
        <w:snapToGrid w:val="0"/>
        <w:spacing w:before="0" w:beforeAutospacing="0" w:after="0" w:afterAutospacing="0" w:line="360" w:lineRule="auto"/>
        <w:ind w:firstLine="560" w:firstLineChars="200"/>
        <w:jc w:val="both"/>
        <w:textAlignment w:val="bottom"/>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1.研究阶段的区别：</w:t>
      </w:r>
      <w:r>
        <w:rPr>
          <w:rFonts w:hint="eastAsia" w:ascii="仿宋" w:hAnsi="仿宋" w:eastAsia="仿宋" w:cs="仿宋"/>
          <w:color w:val="000000" w:themeColor="text1"/>
          <w:kern w:val="24"/>
          <w:sz w:val="28"/>
          <w:szCs w:val="28"/>
          <w:u w:val="single"/>
          <w14:textFill>
            <w14:solidFill>
              <w14:schemeClr w14:val="tx1"/>
            </w14:solidFill>
          </w14:textFill>
        </w:rPr>
        <w:t>科技创意</w:t>
      </w:r>
      <w:r>
        <w:rPr>
          <w:rFonts w:hint="eastAsia" w:ascii="仿宋" w:hAnsi="仿宋" w:eastAsia="仿宋" w:cs="仿宋"/>
          <w:color w:val="000000" w:themeColor="text1"/>
          <w:kern w:val="24"/>
          <w:sz w:val="28"/>
          <w:szCs w:val="28"/>
          <w14:textFill>
            <w14:solidFill>
              <w14:schemeClr w14:val="tx1"/>
            </w14:solidFill>
          </w14:textFill>
        </w:rPr>
        <w:t>是为解决科学问题或现实生活问题而提出的一种解决方案或想法，是科学研究的起点和基础。</w:t>
      </w:r>
      <w:r>
        <w:rPr>
          <w:rFonts w:hint="eastAsia" w:ascii="仿宋" w:hAnsi="仿宋" w:eastAsia="仿宋" w:cs="仿宋"/>
          <w:color w:val="000000" w:themeColor="text1"/>
          <w:kern w:val="24"/>
          <w:sz w:val="28"/>
          <w:szCs w:val="28"/>
          <w:u w:val="single"/>
          <w14:textFill>
            <w14:solidFill>
              <w14:schemeClr w14:val="tx1"/>
            </w14:solidFill>
          </w14:textFill>
        </w:rPr>
        <w:t>科技创新成果</w:t>
      </w:r>
      <w:r>
        <w:rPr>
          <w:rFonts w:hint="eastAsia" w:ascii="仿宋" w:hAnsi="仿宋" w:eastAsia="仿宋" w:cs="仿宋"/>
          <w:color w:val="000000" w:themeColor="text1"/>
          <w:kern w:val="24"/>
          <w:sz w:val="28"/>
          <w:szCs w:val="28"/>
          <w14:textFill>
            <w14:solidFill>
              <w14:schemeClr w14:val="tx1"/>
            </w14:solidFill>
          </w14:textFill>
        </w:rPr>
        <w:t>是在特定科学假设基础上，通过科研实验或推理，得出一个科学结论或完成一个创新作品的制作，重在科学研究的实现过程和结论。</w:t>
      </w:r>
    </w:p>
    <w:p>
      <w:pPr>
        <w:pStyle w:val="4"/>
        <w:adjustRightInd w:val="0"/>
        <w:snapToGrid w:val="0"/>
        <w:spacing w:before="0" w:beforeAutospacing="0" w:after="0" w:afterAutospacing="0" w:line="360" w:lineRule="auto"/>
        <w:ind w:firstLine="560" w:firstLineChars="200"/>
        <w:jc w:val="both"/>
        <w:textAlignment w:val="bottom"/>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2. 作品呈现方式的区别：</w:t>
      </w:r>
      <w:r>
        <w:rPr>
          <w:rFonts w:hint="eastAsia" w:ascii="仿宋" w:hAnsi="仿宋" w:eastAsia="仿宋" w:cs="仿宋"/>
          <w:color w:val="000000" w:themeColor="text1"/>
          <w:kern w:val="24"/>
          <w:sz w:val="28"/>
          <w:szCs w:val="28"/>
          <w:u w:val="single"/>
          <w14:textFill>
            <w14:solidFill>
              <w14:schemeClr w14:val="tx1"/>
            </w14:solidFill>
          </w14:textFill>
        </w:rPr>
        <w:t>科技创意</w:t>
      </w:r>
      <w:r>
        <w:rPr>
          <w:rFonts w:hint="eastAsia" w:ascii="仿宋" w:hAnsi="仿宋" w:eastAsia="仿宋" w:cs="仿宋"/>
          <w:color w:val="000000" w:themeColor="text1"/>
          <w:kern w:val="24"/>
          <w:sz w:val="28"/>
          <w:szCs w:val="28"/>
          <w14:textFill>
            <w14:solidFill>
              <w14:schemeClr w14:val="tx1"/>
            </w14:solidFill>
          </w14:textFill>
        </w:rPr>
        <w:t>主要通过文字的形式对创意想法的内容、原理和应用等内容进行阐述，不得制作成实物，可用设计图、绘画、模型等方式进行辅助说明。</w:t>
      </w:r>
      <w:r>
        <w:rPr>
          <w:rFonts w:hint="eastAsia" w:ascii="仿宋" w:hAnsi="仿宋" w:eastAsia="仿宋" w:cs="仿宋"/>
          <w:color w:val="000000" w:themeColor="text1"/>
          <w:kern w:val="24"/>
          <w:sz w:val="28"/>
          <w:szCs w:val="28"/>
          <w:u w:val="single"/>
          <w14:textFill>
            <w14:solidFill>
              <w14:schemeClr w14:val="tx1"/>
            </w14:solidFill>
          </w14:textFill>
        </w:rPr>
        <w:t>科技创新成果</w:t>
      </w:r>
      <w:r>
        <w:rPr>
          <w:rFonts w:hint="eastAsia" w:ascii="仿宋" w:hAnsi="仿宋" w:eastAsia="仿宋" w:cs="仿宋"/>
          <w:color w:val="000000" w:themeColor="text1"/>
          <w:kern w:val="24"/>
          <w:sz w:val="28"/>
          <w:szCs w:val="28"/>
          <w14:textFill>
            <w14:solidFill>
              <w14:schemeClr w14:val="tx1"/>
            </w14:solidFill>
          </w14:textFill>
        </w:rPr>
        <w:t>需提交对科学假设进行试验验证或推理研究而得出的研究报告，涉及成果应用性展示的须制作成实物或计算机程序。</w:t>
      </w:r>
    </w:p>
    <w:p>
      <w:pPr>
        <w:pStyle w:val="4"/>
        <w:adjustRightInd w:val="0"/>
        <w:snapToGrid w:val="0"/>
        <w:spacing w:before="0" w:beforeAutospacing="0" w:after="0" w:afterAutospacing="0" w:line="360" w:lineRule="auto"/>
        <w:ind w:firstLine="560" w:firstLineChars="200"/>
        <w:jc w:val="both"/>
        <w:textAlignment w:val="bottom"/>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3. 评价维度的区别：</w:t>
      </w:r>
      <w:r>
        <w:rPr>
          <w:rFonts w:hint="eastAsia" w:ascii="仿宋" w:hAnsi="仿宋" w:eastAsia="仿宋" w:cs="仿宋"/>
          <w:color w:val="000000" w:themeColor="text1"/>
          <w:kern w:val="24"/>
          <w:sz w:val="28"/>
          <w:szCs w:val="28"/>
          <w:u w:val="single"/>
          <w14:textFill>
            <w14:solidFill>
              <w14:schemeClr w14:val="tx1"/>
            </w14:solidFill>
          </w14:textFill>
        </w:rPr>
        <w:t>科技创意</w:t>
      </w:r>
      <w:r>
        <w:rPr>
          <w:rFonts w:hint="eastAsia" w:ascii="仿宋" w:hAnsi="仿宋" w:eastAsia="仿宋" w:cs="仿宋"/>
          <w:color w:val="000000" w:themeColor="text1"/>
          <w:kern w:val="24"/>
          <w:sz w:val="28"/>
          <w:szCs w:val="28"/>
          <w14:textFill>
            <w14:solidFill>
              <w14:schemeClr w14:val="tx1"/>
            </w14:solidFill>
          </w14:textFill>
        </w:rPr>
        <w:t>重在考察其创新性，想法是否新颖独特，对未来科学技术或人类生活有应用价值。</w:t>
      </w:r>
      <w:r>
        <w:rPr>
          <w:rFonts w:hint="eastAsia" w:ascii="仿宋" w:hAnsi="仿宋" w:eastAsia="仿宋" w:cs="仿宋"/>
          <w:color w:val="000000" w:themeColor="text1"/>
          <w:kern w:val="24"/>
          <w:sz w:val="28"/>
          <w:szCs w:val="28"/>
          <w:u w:val="single"/>
          <w14:textFill>
            <w14:solidFill>
              <w14:schemeClr w14:val="tx1"/>
            </w14:solidFill>
          </w14:textFill>
        </w:rPr>
        <w:t>科技创新成果</w:t>
      </w:r>
      <w:r>
        <w:rPr>
          <w:rFonts w:hint="eastAsia" w:ascii="仿宋" w:hAnsi="仿宋" w:eastAsia="仿宋" w:cs="仿宋"/>
          <w:color w:val="000000" w:themeColor="text1"/>
          <w:kern w:val="24"/>
          <w:sz w:val="28"/>
          <w:szCs w:val="28"/>
          <w14:textFill>
            <w14:solidFill>
              <w14:schemeClr w14:val="tx1"/>
            </w14:solidFill>
          </w14:textFill>
        </w:rPr>
        <w:t>重在考察项目研究过程和作者在创新性方面的贡献。</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申报者和申报项目</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（1）在上海市就读的在校中小学生（包括普通中小学、中等职业学校、特殊教育学校、国际学校）。</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（2）每个申报项目</w:t>
      </w:r>
      <w:r>
        <w:rPr>
          <w:rFonts w:hint="eastAsia" w:ascii="仿宋" w:hAnsi="仿宋" w:eastAsia="仿宋" w:cs="仿宋"/>
          <w:color w:val="FF0000"/>
          <w:kern w:val="24"/>
          <w:sz w:val="28"/>
          <w:szCs w:val="28"/>
        </w:rPr>
        <w:t>只能有一名申报者</w:t>
      </w:r>
      <w:r>
        <w:rPr>
          <w:rFonts w:hint="eastAsia" w:ascii="仿宋" w:hAnsi="仿宋" w:eastAsia="仿宋" w:cs="仿宋"/>
          <w:color w:val="000000" w:themeColor="text1"/>
          <w:kern w:val="24"/>
          <w:sz w:val="28"/>
          <w:szCs w:val="28"/>
          <w14:textFill>
            <w14:solidFill>
              <w14:schemeClr w14:val="tx1"/>
            </w14:solidFill>
          </w14:textFill>
        </w:rPr>
        <w:t>，不接受集体项目申报。</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（3）不得以同一项目</w:t>
      </w:r>
      <w:r>
        <w:rPr>
          <w:rFonts w:hint="eastAsia" w:ascii="仿宋" w:hAnsi="仿宋" w:eastAsia="仿宋" w:cs="仿宋"/>
          <w:b/>
          <w:bCs/>
          <w:color w:val="FF0000"/>
          <w:kern w:val="24"/>
          <w:sz w:val="28"/>
          <w:szCs w:val="28"/>
        </w:rPr>
        <w:t>同时申报青少年科技创意与青少年科技创新成果版块</w:t>
      </w:r>
      <w:r>
        <w:rPr>
          <w:rFonts w:hint="eastAsia" w:ascii="仿宋" w:hAnsi="仿宋" w:eastAsia="仿宋" w:cs="仿宋"/>
          <w:color w:val="000000" w:themeColor="text1"/>
          <w:kern w:val="24"/>
          <w:sz w:val="28"/>
          <w:szCs w:val="28"/>
          <w14:textFill>
            <w14:solidFill>
              <w14:schemeClr w14:val="tx1"/>
            </w14:solidFill>
          </w14:textFill>
        </w:rPr>
        <w:t>。严禁同一作者申报</w:t>
      </w:r>
      <w:r>
        <w:rPr>
          <w:rFonts w:hint="eastAsia" w:ascii="仿宋" w:hAnsi="仿宋" w:eastAsia="仿宋" w:cs="仿宋"/>
          <w:b/>
          <w:bCs/>
          <w:color w:val="FF0000"/>
          <w:kern w:val="24"/>
          <w:sz w:val="28"/>
          <w:szCs w:val="28"/>
        </w:rPr>
        <w:t>相同或相似课题</w:t>
      </w:r>
      <w:r>
        <w:rPr>
          <w:rFonts w:hint="eastAsia" w:ascii="仿宋" w:hAnsi="仿宋" w:eastAsia="仿宋" w:cs="仿宋"/>
          <w:color w:val="000000" w:themeColor="text1"/>
          <w:kern w:val="24"/>
          <w:sz w:val="28"/>
          <w:szCs w:val="28"/>
          <w14:textFill>
            <w14:solidFill>
              <w14:schemeClr w14:val="tx1"/>
            </w14:solidFill>
          </w14:textFill>
        </w:rPr>
        <w:t>。</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（4）每个作品最多只能申报</w:t>
      </w:r>
      <w:r>
        <w:rPr>
          <w:rFonts w:hint="eastAsia" w:ascii="仿宋" w:hAnsi="仿宋" w:eastAsia="仿宋" w:cs="仿宋"/>
          <w:color w:val="FF0000"/>
          <w:kern w:val="24"/>
          <w:sz w:val="28"/>
          <w:szCs w:val="28"/>
        </w:rPr>
        <w:t>两名指导教师</w:t>
      </w:r>
      <w:r>
        <w:rPr>
          <w:rFonts w:hint="eastAsia" w:ascii="仿宋" w:hAnsi="仿宋" w:eastAsia="仿宋" w:cs="仿宋"/>
          <w:color w:val="000000" w:themeColor="text1"/>
          <w:kern w:val="24"/>
          <w:sz w:val="28"/>
          <w:szCs w:val="28"/>
          <w14:textFill>
            <w14:solidFill>
              <w14:schemeClr w14:val="tx1"/>
            </w14:solidFill>
          </w14:textFill>
        </w:rPr>
        <w:t>。</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学科分类</w:t>
      </w:r>
    </w:p>
    <w:p>
      <w:pPr>
        <w:pStyle w:val="4"/>
        <w:adjustRightInd w:val="0"/>
        <w:snapToGrid w:val="0"/>
        <w:spacing w:before="0" w:beforeAutospacing="0" w:after="0" w:afterAutospacing="0" w:line="360" w:lineRule="auto"/>
        <w:ind w:firstLine="280" w:firstLineChars="100"/>
        <w:jc w:val="both"/>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 xml:space="preserve"> 分物质科学、生命科学、环境科学、技术与工程、行为与社会科学等5个领域。</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作品形式</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 xml:space="preserve"> </w:t>
      </w:r>
      <w:r>
        <w:rPr>
          <w:rFonts w:hint="eastAsia" w:ascii="仿宋" w:hAnsi="仿宋" w:eastAsia="仿宋" w:cs="仿宋"/>
          <w:color w:val="000000" w:themeColor="text1"/>
          <w:kern w:val="24"/>
          <w:sz w:val="28"/>
          <w:szCs w:val="28"/>
          <w14:textFill>
            <w14:solidFill>
              <w14:schemeClr w14:val="tx1"/>
            </w14:solidFill>
          </w14:textFill>
        </w:rPr>
        <w:t>作品主要以文案形式说明创意，内容应包括对问题的描述、相关背景综述和分析、针对问题提出的设计模型、解决思路、方案等，可附加设计图或图片。</w:t>
      </w:r>
      <w:r>
        <w:rPr>
          <w:rFonts w:hint="eastAsia" w:ascii="仿宋" w:hAnsi="仿宋" w:eastAsia="仿宋" w:cs="仿宋"/>
          <w:color w:val="FF0000"/>
          <w:kern w:val="24"/>
          <w:sz w:val="28"/>
          <w:szCs w:val="28"/>
        </w:rPr>
        <w:t>文案字数800-2000字</w:t>
      </w:r>
      <w:r>
        <w:rPr>
          <w:rFonts w:hint="eastAsia" w:ascii="仿宋" w:hAnsi="仿宋" w:eastAsia="仿宋" w:cs="仿宋"/>
          <w:color w:val="000000" w:themeColor="text1"/>
          <w:kern w:val="24"/>
          <w:sz w:val="28"/>
          <w:szCs w:val="28"/>
          <w14:textFill>
            <w14:solidFill>
              <w14:schemeClr w14:val="tx1"/>
            </w14:solidFill>
          </w14:textFill>
        </w:rPr>
        <w:t>；设计图和图片总计数量不超过</w:t>
      </w:r>
      <w:r>
        <w:rPr>
          <w:rFonts w:hint="eastAsia" w:ascii="仿宋" w:hAnsi="仿宋" w:eastAsia="仿宋" w:cs="仿宋"/>
          <w:color w:val="FF0000"/>
          <w:kern w:val="24"/>
          <w:sz w:val="28"/>
          <w:szCs w:val="28"/>
        </w:rPr>
        <w:t>5幅</w:t>
      </w:r>
      <w:r>
        <w:rPr>
          <w:rFonts w:hint="eastAsia" w:ascii="仿宋" w:hAnsi="仿宋" w:eastAsia="仿宋" w:cs="仿宋"/>
          <w:color w:val="000000" w:themeColor="text1"/>
          <w:kern w:val="24"/>
          <w:sz w:val="28"/>
          <w:szCs w:val="28"/>
          <w14:textFill>
            <w14:solidFill>
              <w14:schemeClr w14:val="tx1"/>
            </w14:solidFill>
          </w14:textFill>
        </w:rPr>
        <w:t>，须包含图标或图注，格式为jpg，分辨率为300dpi。</w:t>
      </w:r>
      <w:r>
        <w:rPr>
          <w:rFonts w:hint="eastAsia" w:ascii="仿宋" w:hAnsi="仿宋" w:eastAsia="仿宋" w:cs="仿宋"/>
          <w:color w:val="FF0000"/>
          <w:kern w:val="24"/>
          <w:sz w:val="28"/>
          <w:szCs w:val="28"/>
        </w:rPr>
        <w:t>不需要上传报告和查新报告。</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网页页面提交的文字</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（1）对所提出问题的描述（100-200字）</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（2）与所提出的问题相关的背景综述和分析（包括选题的目的意义，国内外相关领域的现状分析，附主要的参考文献，300-800字）</w:t>
      </w:r>
    </w:p>
    <w:p>
      <w:pPr>
        <w:pStyle w:val="4"/>
        <w:adjustRightInd w:val="0"/>
        <w:snapToGrid w:val="0"/>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（3）设计模型/解决方案、思路（包括拟采用的设计模型和解决方案、思路等、400-1000字）</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000000" w:themeColor="text1"/>
          <w:kern w:val="24"/>
          <w:sz w:val="28"/>
          <w:szCs w:val="28"/>
          <w14:textFill>
            <w14:solidFill>
              <w14:schemeClr w14:val="tx1"/>
            </w14:solidFill>
          </w14:textFill>
        </w:rPr>
        <w:t>申报方式</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themeColor="text1"/>
          <w:kern w:val="24"/>
          <w:sz w:val="28"/>
          <w:szCs w:val="28"/>
          <w14:textFill>
            <w14:solidFill>
              <w14:schemeClr w14:val="tx1"/>
            </w14:solidFill>
          </w14:textFill>
        </w:rPr>
        <w:t xml:space="preserve"> 采取</w:t>
      </w:r>
      <w:r>
        <w:rPr>
          <w:rFonts w:hint="eastAsia" w:ascii="仿宋" w:hAnsi="仿宋" w:eastAsia="仿宋" w:cs="仿宋"/>
          <w:color w:val="FF0000"/>
          <w:kern w:val="24"/>
          <w:sz w:val="28"/>
          <w:szCs w:val="28"/>
        </w:rPr>
        <w:t>自主在线</w:t>
      </w:r>
      <w:r>
        <w:rPr>
          <w:rFonts w:hint="eastAsia" w:ascii="仿宋" w:hAnsi="仿宋" w:eastAsia="仿宋" w:cs="仿宋"/>
          <w:color w:val="000000" w:themeColor="text1"/>
          <w:kern w:val="24"/>
          <w:sz w:val="28"/>
          <w:szCs w:val="28"/>
          <w14:textFill>
            <w14:solidFill>
              <w14:schemeClr w14:val="tx1"/>
            </w14:solidFill>
          </w14:textFill>
        </w:rPr>
        <w:t>申报方式，凡符合规定的申报者均可登录大赛官方网站（网址：https://www.shssp.org/Sast/SASTIC.aspx）进行自主申报。申报者须在规定时间内完成在线申报，进行在线STEM综合养素测评，在线提交电子签名图片，逾期视为放弃。</w:t>
      </w:r>
    </w:p>
    <w:p>
      <w:pPr>
        <w:pStyle w:val="4"/>
        <w:adjustRightInd w:val="0"/>
        <w:snapToGrid w:val="0"/>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bCs/>
          <w:color w:val="FF0000"/>
          <w:kern w:val="24"/>
          <w:sz w:val="28"/>
          <w:szCs w:val="28"/>
        </w:rPr>
        <w:t>申报注意事项</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FF0000"/>
          <w:kern w:val="24"/>
          <w:sz w:val="28"/>
          <w:szCs w:val="28"/>
        </w:rPr>
        <w:t>1、项目申报截止时间为</w:t>
      </w:r>
      <w:r>
        <w:rPr>
          <w:rFonts w:hint="eastAsia" w:ascii="仿宋" w:hAnsi="仿宋" w:eastAsia="仿宋" w:cs="仿宋"/>
          <w:color w:val="FF0000"/>
          <w:kern w:val="24"/>
          <w:sz w:val="28"/>
          <w:szCs w:val="28"/>
          <w:lang w:val="en-US" w:eastAsia="zh-CN"/>
        </w:rPr>
        <w:t>1</w:t>
      </w:r>
      <w:r>
        <w:rPr>
          <w:rFonts w:hint="eastAsia" w:ascii="仿宋" w:hAnsi="仿宋" w:eastAsia="仿宋" w:cs="仿宋"/>
          <w:color w:val="FF0000"/>
          <w:kern w:val="24"/>
          <w:sz w:val="28"/>
          <w:szCs w:val="28"/>
        </w:rPr>
        <w:t>月</w:t>
      </w:r>
      <w:r>
        <w:rPr>
          <w:rFonts w:hint="eastAsia" w:ascii="仿宋" w:hAnsi="仿宋" w:eastAsia="仿宋" w:cs="仿宋"/>
          <w:color w:val="FF0000"/>
          <w:kern w:val="24"/>
          <w:sz w:val="28"/>
          <w:szCs w:val="28"/>
          <w:lang w:val="en-US" w:eastAsia="zh-CN"/>
        </w:rPr>
        <w:t>20</w:t>
      </w:r>
      <w:r>
        <w:rPr>
          <w:rFonts w:hint="eastAsia" w:ascii="仿宋" w:hAnsi="仿宋" w:eastAsia="仿宋" w:cs="仿宋"/>
          <w:color w:val="FF0000"/>
          <w:kern w:val="24"/>
          <w:sz w:val="28"/>
          <w:szCs w:val="28"/>
        </w:rPr>
        <w:t>日中午12:00 。</w:t>
      </w:r>
    </w:p>
    <w:p>
      <w:pPr>
        <w:pStyle w:val="4"/>
        <w:adjustRightInd w:val="0"/>
        <w:snapToGrid w:val="0"/>
        <w:spacing w:before="0" w:beforeAutospacing="0" w:after="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FF0000"/>
          <w:kern w:val="24"/>
          <w:sz w:val="28"/>
          <w:szCs w:val="28"/>
        </w:rPr>
        <w:t>2、提交申报信息后，申报者需在线提交电子签名图片，不需要打印申报书，也不需要盖章！</w:t>
      </w:r>
    </w:p>
    <w:p>
      <w:pPr>
        <w:adjustRightInd w:val="0"/>
        <w:snapToGrid w:val="0"/>
        <w:spacing w:line="360" w:lineRule="auto"/>
        <w:jc w:val="center"/>
        <w:rPr>
          <w:rFonts w:hint="eastAsia" w:ascii="仿宋" w:hAnsi="仿宋" w:eastAsia="仿宋" w:cs="仿宋"/>
          <w:sz w:val="28"/>
          <w:szCs w:val="28"/>
        </w:rPr>
      </w:pPr>
      <w:r>
        <w:drawing>
          <wp:inline distT="0" distB="0" distL="114300" distR="114300">
            <wp:extent cx="3846195" cy="3439160"/>
            <wp:effectExtent l="0" t="0" r="1905"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3846195" cy="3439160"/>
                    </a:xfrm>
                    <a:prstGeom prst="rect">
                      <a:avLst/>
                    </a:prstGeom>
                    <a:noFill/>
                    <a:ln>
                      <a:noFill/>
                    </a:ln>
                  </pic:spPr>
                </pic:pic>
              </a:graphicData>
            </a:graphic>
          </wp:inline>
        </w:drawing>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关于申报状态的说明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申报状态分为：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1、申报中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2、已正式提交申报材料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3、申报材料已受理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4、申报材料被退回，显示理由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1、如果要退回项目，</w:t>
      </w:r>
      <w:r>
        <w:rPr>
          <w:rFonts w:hint="eastAsia" w:ascii="仿宋" w:hAnsi="仿宋" w:eastAsia="仿宋" w:cs="仿宋"/>
          <w:b/>
          <w:bCs/>
          <w:sz w:val="28"/>
          <w:szCs w:val="28"/>
        </w:rPr>
        <w:t>请区/学校管理员通知到申报者本人</w:t>
      </w:r>
      <w:r>
        <w:rPr>
          <w:rFonts w:hint="eastAsia" w:ascii="仿宋" w:hAnsi="仿宋" w:eastAsia="仿宋" w:cs="仿宋"/>
          <w:sz w:val="28"/>
          <w:szCs w:val="28"/>
        </w:rPr>
        <w:t>，以防耽误再次申报。组委会管理办公室邮箱将定时向第一作者发送通知邮件。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2、退回后，所有信息不清空。</w:t>
      </w: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r>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t>1.4 少年儿童科学幻想绘画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申报方式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采取</w:t>
      </w:r>
      <w:r>
        <w:rPr>
          <w:rFonts w:hint="eastAsia" w:ascii="仿宋" w:hAnsi="仿宋" w:eastAsia="仿宋" w:cs="仿宋"/>
          <w:b/>
          <w:bCs/>
          <w:sz w:val="28"/>
          <w:szCs w:val="28"/>
        </w:rPr>
        <w:t>区级推荐</w:t>
      </w:r>
      <w:r>
        <w:rPr>
          <w:rFonts w:hint="eastAsia" w:ascii="仿宋" w:hAnsi="仿宋" w:eastAsia="仿宋" w:cs="仿宋"/>
          <w:sz w:val="28"/>
          <w:szCs w:val="28"/>
        </w:rPr>
        <w:t>形式，区负责老师会联系入选作者，申报者须在规定时间内登录大赛官方网站（网址：https://www.shssp.org/Sast/SASTIC.aspx）完成在线申报，逾期视为放弃。申报者须在202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highlight w:val="none"/>
        </w:rPr>
        <w:t>月2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rPr>
        <w:t>日前将纸质申报材料（盖章签字版申报书，原画）送活动中心甘怡老师处，纸质申报材料</w:t>
      </w:r>
      <w:r>
        <w:rPr>
          <w:rFonts w:hint="eastAsia" w:ascii="仿宋" w:hAnsi="仿宋" w:eastAsia="仿宋" w:cs="仿宋"/>
          <w:sz w:val="28"/>
          <w:szCs w:val="28"/>
          <w:lang w:eastAsia="zh-CN"/>
        </w:rPr>
        <w:t>及作品皆</w:t>
      </w:r>
      <w:r>
        <w:rPr>
          <w:rFonts w:hint="eastAsia" w:ascii="仿宋" w:hAnsi="仿宋" w:eastAsia="仿宋" w:cs="仿宋"/>
          <w:sz w:val="28"/>
          <w:szCs w:val="28"/>
        </w:rPr>
        <w:t>不予退还。</w:t>
      </w:r>
    </w:p>
    <w:p>
      <w:pPr>
        <w:adjustRightInd w:val="0"/>
        <w:snapToGrid w:val="0"/>
        <w:spacing w:line="360" w:lineRule="auto"/>
        <w:jc w:val="center"/>
        <w:rPr>
          <w:rFonts w:hint="eastAsia" w:ascii="仿宋" w:hAnsi="仿宋" w:eastAsia="仿宋" w:cs="仿宋"/>
          <w:b/>
          <w:bCs/>
          <w:sz w:val="28"/>
          <w:szCs w:val="28"/>
        </w:rPr>
      </w:pPr>
      <w:r>
        <w:drawing>
          <wp:inline distT="0" distB="0" distL="114300" distR="114300">
            <wp:extent cx="3267075" cy="2894330"/>
            <wp:effectExtent l="0" t="0" r="9525" b="127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8"/>
                    <a:stretch>
                      <a:fillRect/>
                    </a:stretch>
                  </pic:blipFill>
                  <pic:spPr>
                    <a:xfrm>
                      <a:off x="0" y="0"/>
                      <a:ext cx="3267075" cy="2894330"/>
                    </a:xfrm>
                    <a:prstGeom prst="rect">
                      <a:avLst/>
                    </a:prstGeom>
                    <a:noFill/>
                    <a:ln>
                      <a:noFill/>
                    </a:ln>
                  </pic:spPr>
                </pic:pic>
              </a:graphicData>
            </a:graphic>
          </wp:inline>
        </w:drawing>
      </w:r>
    </w:p>
    <w:p>
      <w:pPr>
        <w:widowControl/>
        <w:adjustRightInd w:val="0"/>
        <w:snapToGrid w:val="0"/>
        <w:spacing w:line="360" w:lineRule="auto"/>
        <w:ind w:firstLine="562" w:firstLineChars="200"/>
        <w:jc w:val="left"/>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pPr>
      <w:r>
        <w:rPr>
          <w:rFonts w:hint="eastAsia" w:ascii="仿宋" w:hAnsi="仿宋" w:eastAsia="仿宋" w:cs="仿宋"/>
          <w:b/>
          <w:bCs/>
          <w:color w:val="000000" w:themeColor="text1"/>
          <w:kern w:val="24"/>
          <w:sz w:val="28"/>
          <w:szCs w:val="28"/>
          <w:highlight w:val="yellow"/>
          <w:shd w:val="clear" w:color="FFFFFF" w:fill="D9D9D9"/>
          <w14:textFill>
            <w14:solidFill>
              <w14:schemeClr w14:val="tx1"/>
            </w14:solidFill>
          </w14:textFill>
        </w:rPr>
        <w:t>1.5 青少年科技实践活动</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申报对象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中小学生（包括普通中小学、特殊教育学校、中等职业学校等）均可以团体名义将其参与或组织的科技实践活动申报参赛。对于以学校或校外教育机构名义申报的活动，参加活动的学生应占在校学生总数或本地区学生总数的</w:t>
      </w:r>
      <w:r>
        <w:rPr>
          <w:rFonts w:hint="eastAsia" w:ascii="仿宋" w:hAnsi="仿宋" w:eastAsia="仿宋" w:cs="仿宋"/>
          <w:b/>
          <w:bCs/>
          <w:sz w:val="28"/>
          <w:szCs w:val="28"/>
        </w:rPr>
        <w:t>30%以上</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学科分类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分为物质科学、生命科学、地球与空间科学、技术与设计、其他，共5类。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申报方式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采取</w:t>
      </w:r>
      <w:r>
        <w:rPr>
          <w:rFonts w:hint="eastAsia" w:ascii="仿宋" w:hAnsi="仿宋" w:eastAsia="仿宋" w:cs="仿宋"/>
          <w:b/>
          <w:bCs/>
          <w:sz w:val="28"/>
          <w:szCs w:val="28"/>
        </w:rPr>
        <w:t>区级推荐形式</w:t>
      </w:r>
      <w:r>
        <w:rPr>
          <w:rFonts w:hint="eastAsia" w:ascii="仿宋" w:hAnsi="仿宋" w:eastAsia="仿宋" w:cs="仿宋"/>
          <w:sz w:val="28"/>
          <w:szCs w:val="28"/>
        </w:rPr>
        <w:t>，申报者须在规定时间内登录大赛官方网站（网址：https://www.shssp.org/Sast/SASTIC.aspx）完成在线申报，进行在线STEM综合养素测评，并上传盖章签字版申报书，逾期视为放弃。</w:t>
      </w:r>
    </w:p>
    <w:p>
      <w:pPr>
        <w:adjustRightInd w:val="0"/>
        <w:snapToGrid w:val="0"/>
        <w:spacing w:line="360" w:lineRule="auto"/>
        <w:ind w:firstLine="420" w:firstLineChars="200"/>
        <w:rPr>
          <w:rFonts w:hint="eastAsia" w:ascii="仿宋" w:hAnsi="仿宋" w:eastAsia="仿宋" w:cs="仿宋"/>
          <w:sz w:val="28"/>
          <w:szCs w:val="28"/>
        </w:rPr>
      </w:pPr>
      <w:r>
        <w:drawing>
          <wp:inline distT="0" distB="0" distL="114300" distR="114300">
            <wp:extent cx="4114800" cy="3971925"/>
            <wp:effectExtent l="0" t="0" r="0" b="952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9"/>
                    <a:stretch>
                      <a:fillRect/>
                    </a:stretch>
                  </pic:blipFill>
                  <pic:spPr>
                    <a:xfrm>
                      <a:off x="0" y="0"/>
                      <a:ext cx="4114800" cy="3971925"/>
                    </a:xfrm>
                    <a:prstGeom prst="rect">
                      <a:avLst/>
                    </a:prstGeom>
                    <a:noFill/>
                    <a:ln>
                      <a:noFill/>
                    </a:ln>
                  </pic:spPr>
                </pic:pic>
              </a:graphicData>
            </a:graphic>
          </wp:inline>
        </w:drawing>
      </w:r>
    </w:p>
    <w:p>
      <w:pPr>
        <w:pStyle w:val="4"/>
        <w:numPr>
          <w:ilvl w:val="0"/>
          <w:numId w:val="2"/>
        </w:numPr>
        <w:adjustRightInd w:val="0"/>
        <w:snapToGrid w:val="0"/>
        <w:ind w:firstLine="562" w:firstLineChars="200"/>
        <w:rPr>
          <w:rFonts w:hint="eastAsia" w:ascii="仿宋" w:hAnsi="仿宋" w:eastAsia="仿宋" w:cs="仿宋"/>
          <w:b/>
          <w:sz w:val="28"/>
          <w:szCs w:val="28"/>
        </w:rPr>
      </w:pPr>
      <w:r>
        <w:rPr>
          <w:rFonts w:hint="eastAsia" w:ascii="仿宋" w:hAnsi="仿宋" w:eastAsia="仿宋" w:cs="仿宋"/>
          <w:b/>
          <w:sz w:val="28"/>
          <w:szCs w:val="28"/>
        </w:rPr>
        <w:t>第3</w:t>
      </w:r>
      <w:r>
        <w:rPr>
          <w:rFonts w:hint="eastAsia" w:ascii="仿宋" w:hAnsi="仿宋" w:eastAsia="仿宋" w:cs="仿宋"/>
          <w:b/>
          <w:sz w:val="28"/>
          <w:szCs w:val="28"/>
          <w:lang w:val="en-US" w:eastAsia="zh-CN"/>
        </w:rPr>
        <w:t>9</w:t>
      </w:r>
      <w:r>
        <w:rPr>
          <w:rFonts w:hint="eastAsia" w:ascii="仿宋" w:hAnsi="仿宋" w:eastAsia="仿宋" w:cs="仿宋"/>
          <w:b/>
          <w:sz w:val="28"/>
          <w:szCs w:val="28"/>
        </w:rPr>
        <w:t>届上海市青少年科技创新大赛时间节点</w:t>
      </w:r>
    </w:p>
    <w:p>
      <w:pPr>
        <w:pStyle w:val="4"/>
        <w:numPr>
          <w:numId w:val="0"/>
        </w:numPr>
        <w:adjustRightInd w:val="0"/>
        <w:snapToGrid w:val="0"/>
        <w:rPr>
          <w:rFonts w:hint="eastAsia" w:ascii="仿宋" w:hAnsi="仿宋" w:eastAsia="仿宋" w:cs="仿宋"/>
          <w:b/>
          <w:sz w:val="28"/>
          <w:szCs w:val="28"/>
        </w:rPr>
      </w:pPr>
    </w:p>
    <w:p>
      <w:pPr>
        <w:rPr>
          <w:sz w:val="24"/>
          <w:szCs w:val="24"/>
        </w:rPr>
      </w:pPr>
      <w:r>
        <w:drawing>
          <wp:inline distT="0" distB="0" distL="114300" distR="114300">
            <wp:extent cx="5271770" cy="2936875"/>
            <wp:effectExtent l="0" t="0" r="508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770" cy="2936875"/>
                    </a:xfrm>
                    <a:prstGeom prst="rect">
                      <a:avLst/>
                    </a:prstGeom>
                    <a:noFill/>
                    <a:ln>
                      <a:noFill/>
                    </a:ln>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E9FEA"/>
    <w:multiLevelType w:val="singleLevel"/>
    <w:tmpl w:val="D4AE9FEA"/>
    <w:lvl w:ilvl="0" w:tentative="0">
      <w:start w:val="2"/>
      <w:numFmt w:val="chineseCounting"/>
      <w:suff w:val="space"/>
      <w:lvlText w:val="%1、"/>
      <w:lvlJc w:val="left"/>
      <w:rPr>
        <w:rFonts w:hint="eastAsia"/>
      </w:rPr>
    </w:lvl>
  </w:abstractNum>
  <w:abstractNum w:abstractNumId="1">
    <w:nsid w:val="15D36CF3"/>
    <w:multiLevelType w:val="multilevel"/>
    <w:tmpl w:val="15D36C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ZGMyZTJhODRjMDBhMWViZTFkODhkNTA2NzkxNTYifQ=="/>
  </w:docVars>
  <w:rsids>
    <w:rsidRoot w:val="00767DEF"/>
    <w:rsid w:val="000305AE"/>
    <w:rsid w:val="001E3BDF"/>
    <w:rsid w:val="001F5F0A"/>
    <w:rsid w:val="002E7CA5"/>
    <w:rsid w:val="00303893"/>
    <w:rsid w:val="003C1104"/>
    <w:rsid w:val="003D3983"/>
    <w:rsid w:val="003F29FE"/>
    <w:rsid w:val="004906E6"/>
    <w:rsid w:val="004D15BE"/>
    <w:rsid w:val="004F715C"/>
    <w:rsid w:val="00504110"/>
    <w:rsid w:val="006248C8"/>
    <w:rsid w:val="0063636E"/>
    <w:rsid w:val="00681969"/>
    <w:rsid w:val="00683140"/>
    <w:rsid w:val="006833CC"/>
    <w:rsid w:val="006E13FB"/>
    <w:rsid w:val="00767DEF"/>
    <w:rsid w:val="007C0EA3"/>
    <w:rsid w:val="00850BD0"/>
    <w:rsid w:val="008E6690"/>
    <w:rsid w:val="00916FFB"/>
    <w:rsid w:val="00AD4011"/>
    <w:rsid w:val="00CA406C"/>
    <w:rsid w:val="00D66AD5"/>
    <w:rsid w:val="00D6737E"/>
    <w:rsid w:val="00DA6A98"/>
    <w:rsid w:val="00DC6CF0"/>
    <w:rsid w:val="00DC7F05"/>
    <w:rsid w:val="00E8357A"/>
    <w:rsid w:val="00EE5552"/>
    <w:rsid w:val="00F66ABC"/>
    <w:rsid w:val="00FB66E1"/>
    <w:rsid w:val="00FC2122"/>
    <w:rsid w:val="043B2EAD"/>
    <w:rsid w:val="0BF06375"/>
    <w:rsid w:val="0D60664A"/>
    <w:rsid w:val="0EE228A3"/>
    <w:rsid w:val="10FE526E"/>
    <w:rsid w:val="15B83A1C"/>
    <w:rsid w:val="1661652D"/>
    <w:rsid w:val="18D076CD"/>
    <w:rsid w:val="1B354CB6"/>
    <w:rsid w:val="1E62755C"/>
    <w:rsid w:val="20445042"/>
    <w:rsid w:val="26ED56B6"/>
    <w:rsid w:val="30C504CC"/>
    <w:rsid w:val="35E825E5"/>
    <w:rsid w:val="396C02A5"/>
    <w:rsid w:val="39874C69"/>
    <w:rsid w:val="4292190E"/>
    <w:rsid w:val="451E0CEF"/>
    <w:rsid w:val="47B2035D"/>
    <w:rsid w:val="47E854E4"/>
    <w:rsid w:val="481D7ECC"/>
    <w:rsid w:val="4ABC4AA6"/>
    <w:rsid w:val="52340EC1"/>
    <w:rsid w:val="53FF2B7C"/>
    <w:rsid w:val="674B6616"/>
    <w:rsid w:val="6C7672FB"/>
    <w:rsid w:val="6F4D0566"/>
    <w:rsid w:val="70952446"/>
    <w:rsid w:val="75E654F2"/>
    <w:rsid w:val="76DA1EB8"/>
    <w:rsid w:val="7A91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4701</Words>
  <Characters>5008</Characters>
  <Lines>36</Lines>
  <Paragraphs>10</Paragraphs>
  <TotalTime>20</TotalTime>
  <ScaleCrop>false</ScaleCrop>
  <LinksUpToDate>false</LinksUpToDate>
  <CharactersWithSpaces>5029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2022-12-31T03:31:00Z</dcterms:created>
  <dc:creator>guoyafeng</dc:creator>
  <cp:lastModifiedBy>Administrator</cp:lastModifiedBy>
  <dcterms:modified xsi:type="dcterms:W3CDTF">2023-12-27T02:26:25Z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0B4BF35A536541118FF88721D58FA7FA_13</vt:lpwstr>
  </property>
</Properties>
</file>