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D8F0C">
      <w:pPr>
        <w:adjustRightInd w:val="0"/>
        <w:snapToGrid w:val="0"/>
        <w:jc w:val="center"/>
        <w:rPr>
          <w:rFonts w:hint="eastAsia" w:ascii="黑体" w:hAnsi="黑体" w:eastAsia="黑体" w:cs="Times New Roman"/>
          <w:bCs/>
          <w:sz w:val="32"/>
          <w:szCs w:val="32"/>
        </w:rPr>
      </w:pPr>
      <w:r>
        <w:rPr>
          <w:rFonts w:hint="eastAsia" w:ascii="黑体" w:hAnsi="黑体" w:eastAsia="黑体" w:cs="Times New Roman"/>
          <w:bCs/>
          <w:sz w:val="32"/>
          <w:szCs w:val="32"/>
        </w:rPr>
        <w:t>上海市嘉定区</w:t>
      </w:r>
      <w:r>
        <w:rPr>
          <w:rFonts w:hint="eastAsia" w:ascii="黑体" w:hAnsi="黑体" w:eastAsia="黑体" w:cs="Times New Roman"/>
          <w:bCs/>
          <w:sz w:val="32"/>
          <w:szCs w:val="32"/>
          <w:lang w:val="en-US" w:eastAsia="zh-CN"/>
        </w:rPr>
        <w:t>****幼儿园</w:t>
      </w:r>
      <w:r>
        <w:rPr>
          <w:rFonts w:hint="eastAsia" w:ascii="黑体" w:hAnsi="黑体" w:eastAsia="黑体" w:cs="Times New Roman"/>
          <w:bCs/>
          <w:sz w:val="32"/>
          <w:szCs w:val="32"/>
        </w:rPr>
        <w:t>幼儿资助工作家长告知书</w:t>
      </w:r>
    </w:p>
    <w:p w14:paraId="0ACBBA9E">
      <w:pPr>
        <w:adjustRightInd w:val="0"/>
        <w:snapToGrid w:val="0"/>
        <w:jc w:val="center"/>
        <w:rPr>
          <w:rFonts w:hint="eastAsia" w:ascii="黑体" w:hAnsi="黑体" w:eastAsia="黑体" w:cs="Times New Roman"/>
          <w:bCs/>
          <w:sz w:val="32"/>
          <w:szCs w:val="32"/>
          <w:lang w:eastAsia="zh-CN"/>
        </w:rPr>
      </w:pPr>
      <w:r>
        <w:rPr>
          <w:rFonts w:hint="eastAsia" w:ascii="黑体" w:hAnsi="黑体" w:eastAsia="黑体" w:cs="Times New Roman"/>
          <w:bCs/>
          <w:sz w:val="32"/>
          <w:szCs w:val="32"/>
          <w:lang w:eastAsia="zh-CN"/>
        </w:rPr>
        <w:t>（</w:t>
      </w:r>
      <w:r>
        <w:rPr>
          <w:rFonts w:hint="eastAsia" w:ascii="黑体" w:hAnsi="黑体" w:eastAsia="黑体" w:cs="Times New Roman"/>
          <w:bCs/>
          <w:sz w:val="32"/>
          <w:szCs w:val="32"/>
          <w:lang w:val="en-US" w:eastAsia="zh-CN"/>
        </w:rPr>
        <w:t>学前教育样张</w:t>
      </w:r>
      <w:r>
        <w:rPr>
          <w:rFonts w:hint="eastAsia" w:ascii="黑体" w:hAnsi="黑体" w:eastAsia="黑体" w:cs="Times New Roman"/>
          <w:bCs/>
          <w:sz w:val="32"/>
          <w:szCs w:val="32"/>
          <w:lang w:eastAsia="zh-CN"/>
        </w:rPr>
        <w:t>）</w:t>
      </w:r>
    </w:p>
    <w:p w14:paraId="6569E1E3">
      <w:pPr>
        <w:adjustRightInd w:val="0"/>
        <w:snapToGrid w:val="0"/>
        <w:rPr>
          <w:rFonts w:ascii="宋体" w:hAnsi="宋体" w:eastAsia="宋体" w:cs="Times New Roman"/>
        </w:rPr>
      </w:pPr>
    </w:p>
    <w:p w14:paraId="10C785F6">
      <w:pPr>
        <w:adjustRightInd w:val="0"/>
        <w:snapToGrid w:val="0"/>
        <w:rPr>
          <w:rFonts w:ascii="宋体" w:hAnsi="宋体" w:eastAsia="宋体" w:cs="Times New Roman"/>
          <w:sz w:val="24"/>
          <w:szCs w:val="24"/>
        </w:rPr>
      </w:pPr>
      <w:r>
        <w:rPr>
          <w:rFonts w:hint="eastAsia" w:ascii="宋体" w:hAnsi="宋体" w:eastAsia="宋体" w:cs="Times New Roman"/>
          <w:sz w:val="24"/>
          <w:szCs w:val="24"/>
        </w:rPr>
        <w:t>各位家长：</w:t>
      </w:r>
    </w:p>
    <w:p w14:paraId="1600A90E">
      <w:pPr>
        <w:ind w:firstLine="480" w:firstLineChars="200"/>
        <w:rPr>
          <w:rFonts w:hint="eastAsia" w:ascii="宋体" w:hAnsi="宋体" w:eastAsia="宋体"/>
          <w:sz w:val="24"/>
          <w:szCs w:val="24"/>
        </w:rPr>
      </w:pPr>
      <w:r>
        <w:rPr>
          <w:rFonts w:hint="eastAsia" w:ascii="宋体" w:hAnsi="宋体" w:eastAsia="宋体"/>
          <w:sz w:val="24"/>
          <w:szCs w:val="24"/>
        </w:rPr>
        <w:t>根据《上海市中小学幼儿园学生资助资金管理实施办法》的通知（沪教委规〔2022〕8号）</w:t>
      </w:r>
      <w:r>
        <w:rPr>
          <w:rFonts w:hint="eastAsia" w:ascii="宋体" w:hAnsi="宋体" w:eastAsia="宋体"/>
          <w:sz w:val="24"/>
          <w:szCs w:val="24"/>
          <w:lang w:eastAsia="zh-CN"/>
        </w:rPr>
        <w:t>、《</w:t>
      </w:r>
      <w:r>
        <w:rPr>
          <w:rFonts w:hint="eastAsia" w:ascii="宋体" w:hAnsi="宋体" w:eastAsia="宋体"/>
          <w:sz w:val="24"/>
          <w:szCs w:val="24"/>
          <w:lang w:val="en-US" w:eastAsia="zh-CN"/>
        </w:rPr>
        <w:t>上海市教育委员会关于开展基础教育阶段学生资助“免申即享”工作》的通知</w:t>
      </w:r>
      <w:r>
        <w:rPr>
          <w:rFonts w:hint="eastAsia" w:ascii="宋体" w:hAnsi="宋体" w:eastAsia="宋体"/>
          <w:sz w:val="24"/>
          <w:szCs w:val="24"/>
        </w:rPr>
        <w:t>（沪教委</w:t>
      </w:r>
      <w:r>
        <w:rPr>
          <w:rFonts w:hint="eastAsia" w:ascii="宋体" w:hAnsi="宋体" w:eastAsia="宋体"/>
          <w:sz w:val="24"/>
          <w:szCs w:val="24"/>
          <w:lang w:val="en-US" w:eastAsia="zh-CN"/>
        </w:rPr>
        <w:t>财</w:t>
      </w:r>
      <w:r>
        <w:rPr>
          <w:rFonts w:hint="eastAsia" w:ascii="宋体" w:hAnsi="宋体" w:eastAsia="宋体"/>
          <w:sz w:val="24"/>
          <w:szCs w:val="24"/>
        </w:rPr>
        <w:t>〔202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44</w:t>
      </w:r>
      <w:r>
        <w:rPr>
          <w:rFonts w:hint="eastAsia" w:ascii="宋体" w:hAnsi="宋体" w:eastAsia="宋体"/>
          <w:sz w:val="24"/>
          <w:szCs w:val="24"/>
        </w:rPr>
        <w:t>号）</w:t>
      </w:r>
      <w:r>
        <w:rPr>
          <w:rFonts w:hint="eastAsia" w:ascii="宋体" w:hAnsi="宋体" w:eastAsia="宋体"/>
          <w:sz w:val="24"/>
          <w:szCs w:val="24"/>
          <w:lang w:val="en-US" w:eastAsia="zh-CN"/>
        </w:rPr>
        <w:t>及</w:t>
      </w:r>
      <w:r>
        <w:rPr>
          <w:rFonts w:hint="eastAsia" w:ascii="宋体" w:hAnsi="宋体" w:eastAsia="宋体"/>
          <w:sz w:val="24"/>
          <w:szCs w:val="24"/>
        </w:rPr>
        <w:t>本区文件精神，对部分资助类型新增通过“一网通办”线上形式实现资助申请的方式。</w:t>
      </w:r>
    </w:p>
    <w:p w14:paraId="2FA7BE77">
      <w:pPr>
        <w:ind w:firstLine="480" w:firstLineChars="200"/>
        <w:rPr>
          <w:rFonts w:ascii="宋体" w:hAnsi="宋体" w:eastAsia="宋体"/>
          <w:sz w:val="24"/>
          <w:szCs w:val="24"/>
        </w:rPr>
      </w:pPr>
      <w:r>
        <w:rPr>
          <w:rFonts w:hint="eastAsia" w:ascii="宋体" w:hAnsi="宋体" w:eastAsia="宋体"/>
          <w:sz w:val="24"/>
          <w:szCs w:val="24"/>
        </w:rPr>
        <w:t>现将本学期的学生资助工作告知如下：</w:t>
      </w:r>
    </w:p>
    <w:p w14:paraId="7FED70BD">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一、资助对象</w:t>
      </w:r>
    </w:p>
    <w:p w14:paraId="2FB88101">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在本</w:t>
      </w:r>
      <w:r>
        <w:rPr>
          <w:rFonts w:hint="eastAsia" w:ascii="等线" w:hAnsi="等线" w:eastAsia="宋体" w:cs="Times New Roman"/>
          <w:bCs/>
          <w:sz w:val="24"/>
          <w:szCs w:val="24"/>
          <w:lang w:val="en-US" w:eastAsia="zh-CN"/>
        </w:rPr>
        <w:t>区</w:t>
      </w:r>
      <w:r>
        <w:rPr>
          <w:rFonts w:hint="eastAsia" w:ascii="等线" w:hAnsi="等线" w:eastAsia="宋体" w:cs="Times New Roman"/>
          <w:bCs/>
          <w:sz w:val="24"/>
          <w:szCs w:val="24"/>
        </w:rPr>
        <w:t>公办幼儿园、政府购买学位的民办幼儿园以及根据相关规定经过认定后的普惠性民办幼儿园</w:t>
      </w:r>
      <w:r>
        <w:rPr>
          <w:rFonts w:hint="eastAsia" w:ascii="等线" w:hAnsi="等线" w:eastAsia="宋体" w:cs="Times New Roman"/>
          <w:bCs/>
          <w:sz w:val="24"/>
          <w:szCs w:val="24"/>
          <w:lang w:val="en-US" w:eastAsia="zh-CN"/>
        </w:rPr>
        <w:t>在籍</w:t>
      </w:r>
      <w:r>
        <w:rPr>
          <w:rFonts w:hint="eastAsia" w:ascii="等线" w:hAnsi="等线" w:eastAsia="宋体" w:cs="Times New Roman"/>
          <w:bCs/>
          <w:sz w:val="24"/>
          <w:szCs w:val="24"/>
        </w:rPr>
        <w:t>就读的：</w:t>
      </w:r>
    </w:p>
    <w:p w14:paraId="7F9888EE">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城乡低保家庭适龄幼儿；</w:t>
      </w:r>
    </w:p>
    <w:p w14:paraId="3121C14C">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特困供养人员；</w:t>
      </w:r>
    </w:p>
    <w:p w14:paraId="34B94B97">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3</w:t>
      </w:r>
      <w:r>
        <w:rPr>
          <w:rFonts w:ascii="等线" w:hAnsi="等线" w:eastAsia="宋体" w:cs="Times New Roman"/>
          <w:bCs/>
          <w:sz w:val="24"/>
          <w:szCs w:val="24"/>
        </w:rPr>
        <w:t>.</w:t>
      </w:r>
      <w:r>
        <w:rPr>
          <w:rFonts w:hint="eastAsia" w:ascii="等线" w:hAnsi="等线" w:eastAsia="宋体" w:cs="Times New Roman"/>
          <w:bCs/>
          <w:sz w:val="24"/>
          <w:szCs w:val="24"/>
        </w:rPr>
        <w:t>烈士家庭适龄幼儿；</w:t>
      </w:r>
    </w:p>
    <w:p w14:paraId="01C639D6">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4</w:t>
      </w:r>
      <w:r>
        <w:rPr>
          <w:rFonts w:ascii="等线" w:hAnsi="等线" w:eastAsia="宋体" w:cs="Times New Roman"/>
          <w:bCs/>
          <w:sz w:val="24"/>
          <w:szCs w:val="24"/>
        </w:rPr>
        <w:t>.</w:t>
      </w:r>
      <w:r>
        <w:rPr>
          <w:rFonts w:hint="eastAsia" w:ascii="等线" w:hAnsi="等线" w:eastAsia="宋体" w:cs="Times New Roman"/>
          <w:bCs/>
          <w:sz w:val="24"/>
          <w:szCs w:val="24"/>
        </w:rPr>
        <w:t>适龄孤儿；</w:t>
      </w:r>
    </w:p>
    <w:p w14:paraId="15A36939">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5.</w:t>
      </w:r>
      <w:r>
        <w:rPr>
          <w:rFonts w:hint="eastAsia" w:ascii="等线" w:hAnsi="等线" w:eastAsia="宋体" w:cs="Times New Roman"/>
          <w:bCs/>
          <w:sz w:val="24"/>
          <w:szCs w:val="24"/>
        </w:rPr>
        <w:t>持有《残疾人证》或《阳光宝宝卡》的适龄残疾儿童；</w:t>
      </w:r>
    </w:p>
    <w:p w14:paraId="1A4D5FAD">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6.</w:t>
      </w:r>
      <w:r>
        <w:rPr>
          <w:rFonts w:hint="eastAsia" w:ascii="等线" w:hAnsi="等线" w:eastAsia="宋体" w:cs="Times New Roman"/>
          <w:bCs/>
          <w:sz w:val="24"/>
          <w:szCs w:val="24"/>
          <w:lang w:val="en-US" w:eastAsia="zh-CN"/>
        </w:rPr>
        <w:t>原建档立卡家庭经济困难适龄幼儿</w:t>
      </w:r>
      <w:r>
        <w:rPr>
          <w:rFonts w:hint="eastAsia" w:ascii="等线" w:hAnsi="等线" w:eastAsia="宋体" w:cs="Times New Roman"/>
          <w:bCs/>
          <w:sz w:val="24"/>
          <w:szCs w:val="24"/>
        </w:rPr>
        <w:t>；</w:t>
      </w:r>
    </w:p>
    <w:p w14:paraId="45BD4562">
      <w:pPr>
        <w:adjustRightInd w:val="0"/>
        <w:snapToGrid w:val="0"/>
        <w:ind w:firstLine="480" w:firstLineChars="200"/>
        <w:rPr>
          <w:rFonts w:hint="eastAsia" w:ascii="等线" w:hAnsi="等线" w:eastAsia="宋体" w:cs="Times New Roman"/>
          <w:bCs/>
          <w:sz w:val="24"/>
          <w:szCs w:val="24"/>
        </w:rPr>
      </w:pPr>
      <w:r>
        <w:rPr>
          <w:rFonts w:hint="eastAsia" w:ascii="等线" w:hAnsi="等线" w:eastAsia="宋体" w:cs="Times New Roman"/>
          <w:bCs/>
          <w:sz w:val="24"/>
          <w:szCs w:val="24"/>
        </w:rPr>
        <w:t>7</w:t>
      </w:r>
      <w:r>
        <w:rPr>
          <w:rFonts w:ascii="等线" w:hAnsi="等线" w:eastAsia="宋体" w:cs="Times New Roman"/>
          <w:bCs/>
          <w:sz w:val="24"/>
          <w:szCs w:val="24"/>
        </w:rPr>
        <w:t>.</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低收入困难家庭适龄幼儿。</w:t>
      </w:r>
    </w:p>
    <w:p w14:paraId="65D4CB9B">
      <w:pPr>
        <w:adjustRightInd w:val="0"/>
        <w:snapToGrid w:val="0"/>
        <w:ind w:firstLine="480" w:firstLineChars="200"/>
        <w:rPr>
          <w:rFonts w:hint="default" w:ascii="等线" w:hAnsi="等线" w:eastAsia="宋体" w:cs="Times New Roman"/>
          <w:bCs/>
          <w:sz w:val="24"/>
          <w:szCs w:val="24"/>
          <w:lang w:val="en-US" w:eastAsia="zh-CN"/>
        </w:rPr>
      </w:pPr>
      <w:r>
        <w:rPr>
          <w:rFonts w:hint="eastAsia" w:ascii="等线" w:hAnsi="等线" w:eastAsia="宋体" w:cs="Times New Roman"/>
          <w:bCs/>
          <w:sz w:val="24"/>
          <w:szCs w:val="24"/>
          <w:lang w:val="en-US" w:eastAsia="zh-CN"/>
        </w:rPr>
        <w:t>8.</w:t>
      </w:r>
      <w:r>
        <w:rPr>
          <w:rFonts w:hint="eastAsia" w:ascii="宋体" w:hAnsi="宋体" w:eastAsia="宋体" w:cs="Times New Roman"/>
          <w:sz w:val="24"/>
          <w:szCs w:val="24"/>
          <w:lang w:val="en-US" w:eastAsia="zh-CN"/>
        </w:rPr>
        <w:t>本市困境儿童</w:t>
      </w:r>
    </w:p>
    <w:p w14:paraId="5E6C7986">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二、资助内容</w:t>
      </w:r>
    </w:p>
    <w:p w14:paraId="732AB5A9">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 xml:space="preserve"> 城乡低保家庭适龄幼儿、特困供养人员、烈士家庭适龄幼儿、适龄孤儿、适龄残疾儿童、原建档立卡家庭经济困难适龄幼儿</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lang w:val="en-US" w:eastAsia="zh-CN"/>
        </w:rPr>
        <w:t>本市困境儿童</w:t>
      </w:r>
      <w:r>
        <w:rPr>
          <w:rFonts w:hint="eastAsia" w:ascii="等线" w:hAnsi="等线" w:eastAsia="宋体" w:cs="Times New Roman"/>
          <w:bCs/>
          <w:sz w:val="24"/>
          <w:szCs w:val="24"/>
        </w:rPr>
        <w:t>：免除保育教育费及幼儿园代办服务性收费。</w:t>
      </w:r>
    </w:p>
    <w:p w14:paraId="7BAC0CDB">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低收入困难家庭适龄幼儿：免除保育教育费及幼儿园代办服务性收费项目中的餐费和点心费。</w:t>
      </w:r>
    </w:p>
    <w:p w14:paraId="02C8C726">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三、资助标准</w:t>
      </w:r>
    </w:p>
    <w:p w14:paraId="345912ED">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.保育教育费</w:t>
      </w:r>
      <w:r>
        <w:rPr>
          <w:rFonts w:hint="eastAsia" w:ascii="等线" w:hAnsi="等线" w:eastAsia="宋体" w:cs="Times New Roman"/>
          <w:bCs/>
          <w:sz w:val="24"/>
          <w:szCs w:val="24"/>
        </w:rPr>
        <w:t>：</w:t>
      </w:r>
      <w:r>
        <w:rPr>
          <w:rFonts w:ascii="等线" w:hAnsi="等线" w:eastAsia="宋体" w:cs="Times New Roman"/>
          <w:bCs/>
          <w:sz w:val="24"/>
          <w:szCs w:val="24"/>
        </w:rPr>
        <w:t>公办幼儿园按各级幼儿园相应的收费标准予以免除</w:t>
      </w:r>
      <w:r>
        <w:rPr>
          <w:rFonts w:hint="eastAsia" w:ascii="等线" w:hAnsi="等线" w:eastAsia="宋体" w:cs="Times New Roman"/>
          <w:bCs/>
          <w:sz w:val="24"/>
          <w:szCs w:val="24"/>
        </w:rPr>
        <w:t>；</w:t>
      </w:r>
      <w:r>
        <w:rPr>
          <w:rFonts w:ascii="等线" w:hAnsi="等线" w:eastAsia="宋体" w:cs="Times New Roman"/>
          <w:bCs/>
          <w:sz w:val="24"/>
          <w:szCs w:val="24"/>
        </w:rPr>
        <w:t>民办幼儿园每人每月最高免除保育教育费700元</w:t>
      </w:r>
      <w:r>
        <w:rPr>
          <w:rFonts w:hint="eastAsia" w:ascii="等线" w:hAnsi="等线" w:eastAsia="宋体" w:cs="Times New Roman"/>
          <w:bCs/>
          <w:sz w:val="24"/>
          <w:szCs w:val="24"/>
        </w:rPr>
        <w:t>，</w:t>
      </w:r>
      <w:r>
        <w:rPr>
          <w:rFonts w:ascii="等线" w:hAnsi="等线" w:eastAsia="宋体" w:cs="Times New Roman"/>
          <w:bCs/>
          <w:sz w:val="24"/>
          <w:szCs w:val="24"/>
        </w:rPr>
        <w:t>民办幼儿园保育教育费收费低于该标准的，据实予以免除。</w:t>
      </w:r>
    </w:p>
    <w:p w14:paraId="78D38E35">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.代办服务性收费</w:t>
      </w:r>
      <w:r>
        <w:rPr>
          <w:rFonts w:hint="eastAsia" w:ascii="等线" w:hAnsi="等线" w:eastAsia="宋体" w:cs="Times New Roman"/>
          <w:bCs/>
          <w:sz w:val="24"/>
          <w:szCs w:val="24"/>
        </w:rPr>
        <w:t>：</w:t>
      </w:r>
      <w:r>
        <w:rPr>
          <w:rFonts w:ascii="等线" w:hAnsi="等线" w:eastAsia="宋体" w:cs="Times New Roman"/>
          <w:bCs/>
          <w:sz w:val="24"/>
          <w:szCs w:val="24"/>
        </w:rPr>
        <w:t>按照幼儿园代办服务性收费标准据实予以免除。</w:t>
      </w:r>
    </w:p>
    <w:p w14:paraId="7EF82474">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四、资助方式</w:t>
      </w:r>
    </w:p>
    <w:p w14:paraId="1F3E8236">
      <w:pPr>
        <w:numPr>
          <w:ilvl w:val="0"/>
          <w:numId w:val="1"/>
        </w:numPr>
        <w:ind w:firstLine="480" w:firstLineChars="200"/>
        <w:rPr>
          <w:rFonts w:hint="eastAsia" w:ascii="宋体" w:hAnsi="宋体" w:eastAsia="宋体" w:cs="宋体"/>
          <w:kern w:val="2"/>
          <w:sz w:val="24"/>
          <w:szCs w:val="24"/>
          <w:lang w:val="en-US" w:eastAsia="zh-CN" w:bidi="zh-TW"/>
        </w:rPr>
      </w:pPr>
      <w:r>
        <w:rPr>
          <w:rFonts w:hint="eastAsia" w:ascii="宋体" w:hAnsi="宋体" w:eastAsia="宋体" w:cs="宋体"/>
          <w:kern w:val="2"/>
          <w:sz w:val="24"/>
          <w:szCs w:val="24"/>
          <w:lang w:val="zh-TW" w:eastAsia="zh-TW" w:bidi="zh-TW"/>
        </w:rPr>
        <w:t>符合本市户籍城乡低保、特困供养人员、</w:t>
      </w:r>
      <w:r>
        <w:rPr>
          <w:rFonts w:hint="eastAsia" w:ascii="等线" w:hAnsi="等线" w:eastAsia="宋体" w:cs="Times New Roman"/>
          <w:bCs/>
          <w:sz w:val="24"/>
          <w:szCs w:val="24"/>
        </w:rPr>
        <w:t>烈士家庭</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rPr>
        <w:t>适龄残疾儿童</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lang w:val="en-US" w:eastAsia="zh-CN"/>
        </w:rPr>
        <w:t>原建档立卡经济困难家庭、</w:t>
      </w:r>
      <w:r>
        <w:rPr>
          <w:rFonts w:hint="eastAsia" w:ascii="宋体" w:hAnsi="宋体" w:eastAsia="宋体" w:cs="宋体"/>
          <w:kern w:val="2"/>
          <w:sz w:val="24"/>
          <w:szCs w:val="24"/>
          <w:lang w:val="en-US" w:eastAsia="zh-CN" w:bidi="zh-TW"/>
        </w:rPr>
        <w:t>适龄孤儿、</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w:t>
      </w:r>
      <w:r>
        <w:rPr>
          <w:rFonts w:hint="eastAsia" w:ascii="宋体" w:hAnsi="宋体" w:eastAsia="宋体" w:cs="宋体"/>
          <w:kern w:val="2"/>
          <w:sz w:val="24"/>
          <w:szCs w:val="24"/>
          <w:lang w:val="zh-TW" w:eastAsia="zh-TW" w:bidi="zh-TW"/>
        </w:rPr>
        <w:t>家庭</w:t>
      </w:r>
      <w:r>
        <w:rPr>
          <w:rFonts w:hint="eastAsia" w:ascii="等线" w:hAnsi="等线" w:eastAsia="宋体" w:cs="Times New Roman"/>
          <w:bCs/>
          <w:sz w:val="24"/>
          <w:szCs w:val="24"/>
        </w:rPr>
        <w:t>适龄幼儿</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en-US" w:eastAsia="zh-CN" w:bidi="zh-TW"/>
        </w:rPr>
        <w:t>可以登录本市一网通办政务平台使用“免申即享”的确认方式。</w:t>
      </w:r>
      <w:r>
        <w:rPr>
          <w:rFonts w:ascii="宋体" w:hAnsi="宋体" w:eastAsia="宋体" w:cs="宋体"/>
          <w:sz w:val="24"/>
          <w:szCs w:val="24"/>
        </w:rPr>
        <w:t>具体操作流程由学校进行</w:t>
      </w:r>
      <w:r>
        <w:rPr>
          <w:rFonts w:hint="eastAsia" w:ascii="宋体" w:hAnsi="宋体" w:eastAsia="宋体" w:cs="宋体"/>
          <w:sz w:val="24"/>
          <w:szCs w:val="24"/>
          <w:lang w:val="en-US" w:eastAsia="zh-CN"/>
        </w:rPr>
        <w:t>指导</w:t>
      </w:r>
      <w:r>
        <w:rPr>
          <w:rFonts w:hint="eastAsia" w:ascii="宋体" w:hAnsi="宋体" w:eastAsia="宋体" w:cs="宋体"/>
          <w:kern w:val="2"/>
          <w:sz w:val="24"/>
          <w:szCs w:val="24"/>
          <w:lang w:val="en-US" w:eastAsia="zh-CN" w:bidi="zh-TW"/>
        </w:rPr>
        <w:t>。</w:t>
      </w:r>
    </w:p>
    <w:p w14:paraId="64135DFF">
      <w:pPr>
        <w:numPr>
          <w:ilvl w:val="0"/>
          <w:numId w:val="1"/>
        </w:numPr>
        <w:ind w:firstLine="480" w:firstLineChars="200"/>
        <w:rPr>
          <w:rFonts w:hint="eastAsia"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非本市户籍符合1-6资助类型的</w:t>
      </w:r>
      <w:r>
        <w:rPr>
          <w:rFonts w:hint="eastAsia" w:ascii="宋体" w:hAnsi="宋体" w:eastAsia="宋体" w:cs="宋体"/>
          <w:kern w:val="2"/>
          <w:sz w:val="24"/>
          <w:szCs w:val="24"/>
          <w:lang w:val="en-US" w:eastAsia="zh-CN" w:bidi="zh-TW"/>
        </w:rPr>
        <w:t>幼儿</w:t>
      </w:r>
      <w:r>
        <w:rPr>
          <w:rFonts w:hint="eastAsia" w:ascii="宋体" w:hAnsi="宋体" w:eastAsia="宋体" w:cs="宋体"/>
          <w:kern w:val="2"/>
          <w:sz w:val="24"/>
          <w:szCs w:val="24"/>
          <w:lang w:val="zh-TW" w:eastAsia="zh-TW" w:bidi="zh-TW"/>
        </w:rPr>
        <w:t>，请按原线下纸质方式申请。政府部门信息共享范围将逐步扩大，敬请期待。</w:t>
      </w:r>
    </w:p>
    <w:p w14:paraId="0C457E93">
      <w:pPr>
        <w:spacing w:before="156" w:beforeLines="50" w:line="400" w:lineRule="exact"/>
        <w:rPr>
          <w:rFonts w:ascii="宋体" w:hAnsi="宋体" w:cs="宋体"/>
          <w:b/>
          <w:spacing w:val="11"/>
          <w:sz w:val="24"/>
          <w:szCs w:val="24"/>
          <w:u w:val="single"/>
        </w:rPr>
      </w:pPr>
      <w:r>
        <w:rPr>
          <w:rFonts w:hint="eastAsia" w:ascii="宋体" w:hAnsi="宋体" w:cs="宋体"/>
          <w:b/>
          <w:spacing w:val="11"/>
          <w:sz w:val="24"/>
          <w:szCs w:val="24"/>
        </w:rPr>
        <w:t>注：</w:t>
      </w:r>
      <w:r>
        <w:rPr>
          <w:rFonts w:hint="eastAsia" w:ascii="仿宋_GB2312" w:hAnsi="仿宋" w:eastAsia="仿宋_GB2312"/>
          <w:b/>
          <w:color w:val="0D0D0D"/>
          <w:sz w:val="24"/>
          <w:szCs w:val="24"/>
          <w:lang w:val="en-US" w:eastAsia="zh-CN"/>
        </w:rPr>
        <w:t>国家资助</w:t>
      </w:r>
      <w:r>
        <w:rPr>
          <w:rFonts w:hint="eastAsia" w:ascii="仿宋_GB2312" w:hAnsi="仿宋" w:eastAsia="仿宋_GB2312"/>
          <w:b/>
          <w:color w:val="0D0D0D"/>
          <w:sz w:val="24"/>
          <w:szCs w:val="24"/>
        </w:rPr>
        <w:t>网上确认、申请及原线下方式申请资助的时间段为本学期的</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1</w:t>
      </w:r>
      <w:r>
        <w:rPr>
          <w:rFonts w:hint="eastAsia" w:ascii="仿宋_GB2312" w:hAnsi="仿宋" w:eastAsia="仿宋_GB2312"/>
          <w:b/>
          <w:color w:val="0D0D0D"/>
          <w:sz w:val="24"/>
          <w:szCs w:val="24"/>
        </w:rPr>
        <w:t>日</w:t>
      </w:r>
      <w:r>
        <w:rPr>
          <w:rFonts w:ascii="仿宋_GB2312" w:hAnsi="仿宋" w:eastAsia="仿宋_GB2312"/>
          <w:b/>
          <w:color w:val="0D0D0D"/>
          <w:sz w:val="24"/>
          <w:szCs w:val="24"/>
        </w:rPr>
        <w:t>—</w:t>
      </w:r>
      <w:r>
        <w:rPr>
          <w:rFonts w:hint="eastAsia" w:ascii="仿宋_GB2312" w:hAnsi="仿宋" w:eastAsia="仿宋_GB2312"/>
          <w:b/>
          <w:color w:val="0D0D0D"/>
          <w:sz w:val="24"/>
          <w:szCs w:val="24"/>
          <w:lang w:val="en-US" w:eastAsia="zh-CN"/>
        </w:rPr>
        <w:t>20</w:t>
      </w:r>
      <w:r>
        <w:rPr>
          <w:rFonts w:hint="eastAsia" w:ascii="仿宋_GB2312" w:hAnsi="仿宋" w:eastAsia="仿宋_GB2312"/>
          <w:b/>
          <w:color w:val="0D0D0D"/>
          <w:sz w:val="24"/>
          <w:szCs w:val="24"/>
        </w:rPr>
        <w:t>日，没有在规定时间内完成</w:t>
      </w:r>
      <w:r>
        <w:rPr>
          <w:rFonts w:hint="eastAsia" w:ascii="仿宋_GB2312" w:hAnsi="仿宋" w:eastAsia="仿宋_GB2312"/>
          <w:b/>
          <w:color w:val="0D0D0D"/>
          <w:sz w:val="24"/>
          <w:szCs w:val="24"/>
          <w:lang w:val="en-US" w:eastAsia="zh-CN"/>
        </w:rPr>
        <w:t>申请和提交相关材料</w:t>
      </w:r>
      <w:r>
        <w:rPr>
          <w:rFonts w:hint="eastAsia" w:ascii="仿宋_GB2312" w:hAnsi="仿宋" w:eastAsia="仿宋_GB2312"/>
          <w:b/>
          <w:color w:val="0D0D0D"/>
          <w:sz w:val="24"/>
          <w:szCs w:val="24"/>
        </w:rPr>
        <w:t>的视作放弃。</w:t>
      </w:r>
    </w:p>
    <w:p w14:paraId="081818F9">
      <w:pPr>
        <w:tabs>
          <w:tab w:val="left" w:pos="1030"/>
        </w:tabs>
        <w:adjustRightInd w:val="0"/>
        <w:snapToGrid w:val="0"/>
        <w:ind w:firstLine="480" w:firstLineChars="200"/>
        <w:rPr>
          <w:rFonts w:ascii="等线" w:hAnsi="等线" w:eastAsia="宋体" w:cs="Times New Roman"/>
          <w:bCs/>
          <w:sz w:val="24"/>
          <w:szCs w:val="24"/>
        </w:rPr>
      </w:pPr>
      <w:bookmarkStart w:id="1" w:name="_GoBack"/>
      <w:bookmarkEnd w:id="1"/>
    </w:p>
    <w:p w14:paraId="69E22A82">
      <w:pPr>
        <w:adjustRightInd w:val="0"/>
        <w:snapToGrid w:val="0"/>
        <w:ind w:right="840"/>
        <w:jc w:val="right"/>
        <w:rPr>
          <w:rFonts w:ascii="等线" w:hAnsi="等线" w:eastAsia="宋体" w:cs="Times New Roman"/>
          <w:bCs/>
          <w:sz w:val="24"/>
          <w:szCs w:val="24"/>
        </w:rPr>
      </w:pPr>
      <w:r>
        <w:rPr>
          <w:rFonts w:hint="eastAsia" w:ascii="等线" w:hAnsi="等线" w:eastAsia="宋体" w:cs="Times New Roman"/>
          <w:bCs/>
          <w:sz w:val="24"/>
          <w:szCs w:val="24"/>
        </w:rPr>
        <w:t>嘉定区***幼儿园</w:t>
      </w:r>
    </w:p>
    <w:p w14:paraId="10882A46">
      <w:pPr>
        <w:adjustRightInd w:val="0"/>
        <w:snapToGrid w:val="0"/>
        <w:ind w:left="6720" w:right="-2" w:hanging="6720" w:hangingChars="2800"/>
        <w:rPr>
          <w:rFonts w:hint="eastAsia" w:ascii="等线" w:hAnsi="等线" w:eastAsia="宋体" w:cs="Times New Roman"/>
          <w:bCs/>
          <w:sz w:val="24"/>
          <w:szCs w:val="24"/>
        </w:rPr>
      </w:pPr>
      <w:r>
        <w:rPr>
          <w:rFonts w:ascii="等线" w:hAnsi="等线" w:eastAsia="宋体" w:cs="Times New Roman"/>
          <w:bCs/>
          <w:sz w:val="24"/>
          <w:szCs w:val="24"/>
        </w:rPr>
        <w:t xml:space="preserve">                                                       20**</w:t>
      </w:r>
      <w:r>
        <w:rPr>
          <w:rFonts w:hint="eastAsia" w:ascii="等线" w:hAnsi="等线" w:eastAsia="宋体" w:cs="Times New Roman"/>
          <w:bCs/>
          <w:sz w:val="24"/>
          <w:szCs w:val="24"/>
        </w:rPr>
        <w:t>年**月*</w:t>
      </w:r>
      <w:r>
        <w:rPr>
          <w:rFonts w:ascii="等线" w:hAnsi="等线" w:eastAsia="宋体" w:cs="Times New Roman"/>
          <w:bCs/>
          <w:sz w:val="24"/>
          <w:szCs w:val="24"/>
        </w:rPr>
        <w:t>*</w:t>
      </w:r>
      <w:r>
        <w:rPr>
          <w:rFonts w:hint="eastAsia" w:ascii="等线" w:hAnsi="等线" w:eastAsia="宋体" w:cs="Times New Roman"/>
          <w:bCs/>
          <w:sz w:val="24"/>
          <w:szCs w:val="24"/>
        </w:rPr>
        <w:t xml:space="preserve">日 </w:t>
      </w:r>
    </w:p>
    <w:p w14:paraId="5C4BB29C">
      <w:pPr>
        <w:adjustRightInd w:val="0"/>
        <w:snapToGrid w:val="0"/>
        <w:ind w:left="6720" w:right="-2" w:hanging="6720" w:hangingChars="2800"/>
        <w:rPr>
          <w:rFonts w:hint="eastAsia" w:ascii="等线" w:hAnsi="等线" w:eastAsia="宋体" w:cs="Times New Roman"/>
          <w:bCs/>
          <w:sz w:val="24"/>
          <w:szCs w:val="24"/>
        </w:rPr>
      </w:pPr>
    </w:p>
    <w:p w14:paraId="1EF87550">
      <w:pPr>
        <w:jc w:val="left"/>
        <w:rPr>
          <w:rFonts w:hint="eastAsia" w:ascii="等线" w:hAnsi="等线" w:eastAsia="等线" w:cs="Times New Roman"/>
          <w:b/>
          <w:bCs/>
          <w:sz w:val="28"/>
          <w:szCs w:val="28"/>
        </w:rPr>
      </w:pPr>
      <w:bookmarkStart w:id="0" w:name="_Hlk72698492"/>
      <w:r>
        <w:rPr>
          <w:rFonts w:hint="eastAsia" w:ascii="宋体" w:hAnsi="宋体" w:eastAsia="宋体"/>
        </w:rPr>
        <w:t>————————————————————————————————————————</w:t>
      </w:r>
      <w:r>
        <w:rPr>
          <w:rFonts w:hint="eastAsia" w:ascii="宋体" w:hAnsi="宋体" w:eastAsia="宋体"/>
          <w:lang w:eastAsia="zh-CN"/>
        </w:rPr>
        <w:t>———</w:t>
      </w:r>
    </w:p>
    <w:p w14:paraId="794C3AFE">
      <w:pPr>
        <w:adjustRightInd w:val="0"/>
        <w:snapToGrid w:val="0"/>
        <w:ind w:firstLine="280" w:firstLineChars="100"/>
        <w:jc w:val="center"/>
        <w:rPr>
          <w:rFonts w:ascii="等线" w:hAnsi="等线" w:eastAsia="等线" w:cs="Times New Roman"/>
          <w:b/>
          <w:bCs/>
          <w:sz w:val="28"/>
          <w:szCs w:val="28"/>
        </w:rPr>
      </w:pPr>
      <w:r>
        <w:rPr>
          <w:rFonts w:hint="eastAsia" w:ascii="等线" w:hAnsi="等线" w:eastAsia="等线" w:cs="Times New Roman"/>
          <w:b/>
          <w:bCs/>
          <w:sz w:val="28"/>
          <w:szCs w:val="28"/>
        </w:rPr>
        <w:t>家长告知书回执</w:t>
      </w:r>
    </w:p>
    <w:bookmarkEnd w:id="0"/>
    <w:p w14:paraId="07342E81">
      <w:pPr>
        <w:adjustRightInd w:val="0"/>
        <w:snapToGrid w:val="0"/>
        <w:ind w:firstLine="420" w:firstLineChars="200"/>
        <w:rPr>
          <w:rFonts w:ascii="等线" w:hAnsi="等线" w:eastAsia="宋体" w:cs="Times New Roman"/>
          <w:bCs/>
        </w:rPr>
      </w:pPr>
      <w:r>
        <w:rPr>
          <w:rFonts w:hint="eastAsia" w:ascii="等线" w:hAnsi="等线" w:eastAsia="宋体" w:cs="Times New Roman"/>
          <w:bCs/>
        </w:rPr>
        <w:t>请</w:t>
      </w:r>
      <w:r>
        <w:rPr>
          <w:rFonts w:ascii="等线" w:hAnsi="等线" w:eastAsia="宋体" w:cs="Times New Roman"/>
          <w:bCs/>
        </w:rPr>
        <w:t>各</w:t>
      </w:r>
      <w:r>
        <w:rPr>
          <w:rFonts w:hint="eastAsia" w:ascii="等线" w:hAnsi="等线" w:eastAsia="宋体" w:cs="Times New Roman"/>
          <w:bCs/>
        </w:rPr>
        <w:t>位</w:t>
      </w:r>
      <w:r>
        <w:rPr>
          <w:rFonts w:ascii="等线" w:hAnsi="等线" w:eastAsia="宋体" w:cs="Times New Roman"/>
          <w:bCs/>
        </w:rPr>
        <w:t>家长根据家庭实际情况选择</w:t>
      </w:r>
      <w:r>
        <w:rPr>
          <w:rFonts w:hint="eastAsia" w:ascii="等线" w:hAnsi="等线" w:eastAsia="宋体" w:cs="Times New Roman"/>
          <w:bCs/>
        </w:rPr>
        <w:t>资助</w:t>
      </w:r>
      <w:r>
        <w:rPr>
          <w:rFonts w:ascii="等线" w:hAnsi="等线" w:eastAsia="宋体" w:cs="Times New Roman"/>
          <w:bCs/>
        </w:rPr>
        <w:t>类型</w:t>
      </w:r>
      <w:r>
        <w:rPr>
          <w:rFonts w:hint="eastAsia" w:ascii="等线" w:hAnsi="等线" w:eastAsia="宋体" w:cs="Times New Roman"/>
          <w:bCs/>
        </w:rPr>
        <w:t>（打“√”），</w:t>
      </w:r>
      <w:r>
        <w:rPr>
          <w:rFonts w:ascii="等线" w:hAnsi="等线" w:eastAsia="宋体" w:cs="Times New Roman"/>
          <w:bCs/>
        </w:rPr>
        <w:t>签字后于</w:t>
      </w:r>
      <w:r>
        <w:rPr>
          <w:rFonts w:hint="eastAsia" w:ascii="等线" w:hAnsi="等线" w:eastAsia="宋体" w:cs="Times New Roman"/>
          <w:bCs/>
        </w:rPr>
        <w:t>**月**日前交至班级老师。</w:t>
      </w:r>
    </w:p>
    <w:p w14:paraId="76016BFF">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1、城乡低保家庭适龄幼儿（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 xml:space="preserve">2、特困供养人员（   ） </w:t>
      </w:r>
    </w:p>
    <w:p w14:paraId="10711F78">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3、烈士家庭适龄幼儿（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4、适龄孤儿（  ）</w:t>
      </w:r>
    </w:p>
    <w:p w14:paraId="155F0D0F">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5、适龄残疾儿童（   ）       </w:t>
      </w:r>
      <w:r>
        <w:rPr>
          <w:rFonts w:ascii="等线" w:hAnsi="等线" w:eastAsia="宋体" w:cs="Times New Roman"/>
          <w:bCs/>
        </w:rPr>
        <w:t xml:space="preserve">           </w:t>
      </w:r>
      <w:r>
        <w:rPr>
          <w:rFonts w:hint="eastAsia" w:ascii="等线" w:hAnsi="等线" w:eastAsia="宋体" w:cs="Times New Roman"/>
          <w:bCs/>
        </w:rPr>
        <w:t>6、原建档立卡家庭经济困难适龄幼儿（   ）</w:t>
      </w:r>
    </w:p>
    <w:p w14:paraId="07C62456">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7、本市户籍低收入困难家庭适龄幼儿（   ）   </w:t>
      </w:r>
      <w:r>
        <w:rPr>
          <w:rFonts w:ascii="等线" w:hAnsi="等线" w:eastAsia="宋体" w:cs="Times New Roman"/>
          <w:bCs/>
        </w:rPr>
        <w:t xml:space="preserve">   </w:t>
      </w:r>
    </w:p>
    <w:p w14:paraId="7ACA20E3">
      <w:pPr>
        <w:adjustRightInd w:val="0"/>
        <w:snapToGrid w:val="0"/>
        <w:ind w:left="420" w:leftChars="200"/>
        <w:rPr>
          <w:rFonts w:hint="default" w:ascii="等线" w:hAnsi="等线" w:eastAsia="宋体" w:cs="Times New Roman"/>
          <w:bCs/>
          <w:lang w:val="en-US" w:eastAsia="zh-CN"/>
        </w:rPr>
      </w:pPr>
      <w:r>
        <w:rPr>
          <w:rFonts w:ascii="等线" w:hAnsi="等线" w:eastAsia="宋体" w:cs="Times New Roman"/>
          <w:bCs/>
        </w:rPr>
        <w:t>8</w:t>
      </w:r>
      <w:r>
        <w:rPr>
          <w:rFonts w:hint="eastAsia" w:ascii="等线" w:hAnsi="等线" w:eastAsia="宋体" w:cs="Times New Roman"/>
          <w:bCs/>
        </w:rPr>
        <w:t>、</w:t>
      </w:r>
      <w:r>
        <w:rPr>
          <w:rFonts w:hint="eastAsia" w:ascii="等线" w:hAnsi="等线" w:eastAsia="宋体" w:cs="Times New Roman"/>
          <w:bCs/>
          <w:lang w:val="en-US" w:eastAsia="zh-CN"/>
        </w:rPr>
        <w:t>本市困境儿童（    ）</w:t>
      </w:r>
    </w:p>
    <w:p w14:paraId="1B6B8A6F">
      <w:pPr>
        <w:adjustRightInd w:val="0"/>
        <w:snapToGrid w:val="0"/>
        <w:ind w:left="420" w:leftChars="200"/>
        <w:rPr>
          <w:rFonts w:ascii="等线" w:hAnsi="等线" w:eastAsia="宋体" w:cs="Times New Roman"/>
          <w:bCs/>
        </w:rPr>
      </w:pPr>
      <w:r>
        <w:rPr>
          <w:rFonts w:hint="eastAsia" w:ascii="等线" w:hAnsi="等线" w:eastAsia="宋体" w:cs="Times New Roman"/>
          <w:bCs/>
          <w:lang w:val="en-US" w:eastAsia="zh-CN"/>
        </w:rPr>
        <w:t>9、</w:t>
      </w:r>
      <w:r>
        <w:rPr>
          <w:rFonts w:ascii="等线" w:hAnsi="等线" w:eastAsia="宋体" w:cs="Times New Roman"/>
          <w:bCs/>
        </w:rPr>
        <w:t>以上类型都不符合或家长自愿放弃（</w:t>
      </w:r>
      <w:r>
        <w:rPr>
          <w:rFonts w:hint="eastAsia" w:ascii="等线" w:hAnsi="等线" w:eastAsia="宋体" w:cs="Times New Roman"/>
          <w:bCs/>
        </w:rPr>
        <w:t xml:space="preserve">    </w:t>
      </w:r>
      <w:r>
        <w:rPr>
          <w:rFonts w:ascii="等线" w:hAnsi="等线" w:eastAsia="宋体" w:cs="Times New Roman"/>
          <w:bCs/>
        </w:rPr>
        <w:t>）</w:t>
      </w:r>
    </w:p>
    <w:p w14:paraId="0856CDC2">
      <w:pPr>
        <w:adjustRightInd w:val="0"/>
        <w:snapToGrid w:val="0"/>
        <w:ind w:firstLine="420" w:firstLineChars="200"/>
        <w:rPr>
          <w:rFonts w:ascii="等线" w:hAnsi="等线" w:eastAsia="宋体" w:cs="Times New Roman"/>
          <w:bCs/>
        </w:rPr>
      </w:pPr>
    </w:p>
    <w:p w14:paraId="32E45990">
      <w:pPr>
        <w:adjustRightInd w:val="0"/>
        <w:snapToGrid w:val="0"/>
        <w:ind w:firstLine="420" w:firstLineChars="200"/>
        <w:rPr>
          <w:rFonts w:hint="eastAsia" w:eastAsia="宋体" w:asciiTheme="minorHAnsi" w:hAnsiTheme="minorHAnsi" w:cstheme="minorBidi"/>
          <w:bCs/>
          <w:sz w:val="21"/>
          <w:szCs w:val="22"/>
          <w:lang w:val="en-US" w:eastAsia="zh-CN" w:bidi="ar-SA"/>
        </w:rPr>
        <w:sectPr>
          <w:pgSz w:w="11906" w:h="16838"/>
          <w:pgMar w:top="1440" w:right="1418" w:bottom="1440" w:left="1418" w:header="851" w:footer="992" w:gutter="0"/>
          <w:cols w:space="425" w:num="1"/>
          <w:docGrid w:type="lines" w:linePitch="312" w:charSpace="0"/>
        </w:sectPr>
      </w:pPr>
      <w:r>
        <w:rPr>
          <w:rFonts w:hint="eastAsia" w:ascii="等线" w:hAnsi="等线" w:eastAsia="宋体" w:cs="Times New Roman"/>
          <w:bCs/>
        </w:rPr>
        <w:t xml:space="preserve">年级  </w:t>
      </w:r>
      <w:r>
        <w:rPr>
          <w:rFonts w:ascii="等线" w:hAnsi="等线" w:eastAsia="宋体" w:cs="Times New Roman"/>
          <w:bCs/>
        </w:rPr>
        <w:t xml:space="preserve">      </w:t>
      </w:r>
      <w:r>
        <w:rPr>
          <w:rFonts w:hint="eastAsia" w:ascii="等线" w:hAnsi="等线" w:eastAsia="宋体" w:cs="Times New Roman"/>
          <w:bCs/>
        </w:rPr>
        <w:t xml:space="preserve">   班级   </w:t>
      </w:r>
      <w:r>
        <w:rPr>
          <w:rFonts w:ascii="等线" w:hAnsi="等线" w:eastAsia="宋体" w:cs="Times New Roman"/>
          <w:bCs/>
        </w:rPr>
        <w:t xml:space="preserve">  </w:t>
      </w:r>
      <w:r>
        <w:rPr>
          <w:rFonts w:hint="eastAsia" w:ascii="等线" w:hAnsi="等线" w:eastAsia="宋体" w:cs="Times New Roman"/>
          <w:bCs/>
        </w:rPr>
        <w:t xml:space="preserve"> </w:t>
      </w:r>
      <w:r>
        <w:rPr>
          <w:rFonts w:ascii="等线" w:hAnsi="等线" w:eastAsia="宋体" w:cs="Times New Roman"/>
          <w:bCs/>
        </w:rPr>
        <w:t xml:space="preserve">    </w:t>
      </w:r>
      <w:r>
        <w:rPr>
          <w:rFonts w:hint="eastAsia" w:ascii="等线" w:hAnsi="等线" w:eastAsia="宋体" w:cs="Times New Roman"/>
          <w:bCs/>
        </w:rPr>
        <w:t xml:space="preserve">   学生签名   </w:t>
      </w:r>
      <w:r>
        <w:rPr>
          <w:rFonts w:ascii="等线" w:hAnsi="等线" w:eastAsia="宋体" w:cs="Times New Roman"/>
          <w:bCs/>
        </w:rPr>
        <w:t xml:space="preserve">   </w:t>
      </w:r>
      <w:r>
        <w:rPr>
          <w:rFonts w:hint="eastAsia" w:ascii="等线" w:hAnsi="等线" w:eastAsia="宋体" w:cs="Times New Roman"/>
          <w:bCs/>
        </w:rPr>
        <w:t xml:space="preserve">        家长签名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日</w:t>
      </w:r>
    </w:p>
    <w:p w14:paraId="6D31A9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411C5"/>
    <w:multiLevelType w:val="singleLevel"/>
    <w:tmpl w:val="0C0411C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900EAA"/>
    <w:rsid w:val="007855EC"/>
    <w:rsid w:val="00900EAA"/>
    <w:rsid w:val="00A26B87"/>
    <w:rsid w:val="02497534"/>
    <w:rsid w:val="07391925"/>
    <w:rsid w:val="07CD565F"/>
    <w:rsid w:val="0B1526A9"/>
    <w:rsid w:val="0C37664F"/>
    <w:rsid w:val="0E4439C0"/>
    <w:rsid w:val="12C86253"/>
    <w:rsid w:val="132A0CBC"/>
    <w:rsid w:val="137D2B9A"/>
    <w:rsid w:val="1B280E62"/>
    <w:rsid w:val="1F0A0CB6"/>
    <w:rsid w:val="252E63EA"/>
    <w:rsid w:val="28706D19"/>
    <w:rsid w:val="297B3BC8"/>
    <w:rsid w:val="2E954DE4"/>
    <w:rsid w:val="31F41E38"/>
    <w:rsid w:val="328E671A"/>
    <w:rsid w:val="39DA0497"/>
    <w:rsid w:val="41F05ECC"/>
    <w:rsid w:val="4353400D"/>
    <w:rsid w:val="447D65EE"/>
    <w:rsid w:val="47C36A0E"/>
    <w:rsid w:val="4AF55130"/>
    <w:rsid w:val="4B0C5FD6"/>
    <w:rsid w:val="4C015635"/>
    <w:rsid w:val="4C4719BC"/>
    <w:rsid w:val="4D9A3D6D"/>
    <w:rsid w:val="4E1E674C"/>
    <w:rsid w:val="4F63193C"/>
    <w:rsid w:val="4FEB4D54"/>
    <w:rsid w:val="54A0435F"/>
    <w:rsid w:val="54B41BB8"/>
    <w:rsid w:val="56A162EC"/>
    <w:rsid w:val="57580F21"/>
    <w:rsid w:val="58040FAF"/>
    <w:rsid w:val="58CF14E7"/>
    <w:rsid w:val="59C32DDA"/>
    <w:rsid w:val="5CB52971"/>
    <w:rsid w:val="5CF3349A"/>
    <w:rsid w:val="5DFD2108"/>
    <w:rsid w:val="61F53810"/>
    <w:rsid w:val="62EE2198"/>
    <w:rsid w:val="68071BA7"/>
    <w:rsid w:val="6CFA6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1038</Words>
  <Characters>1074</Characters>
  <Lines>6</Lines>
  <Paragraphs>1</Paragraphs>
  <TotalTime>5</TotalTime>
  <ScaleCrop>false</ScaleCrop>
  <LinksUpToDate>false</LinksUpToDate>
  <CharactersWithSpaces>1276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2021-06-30T00:54:00Z</dcterms:created>
  <dc:creator>Administrator</dc:creator>
  <cp:lastModifiedBy>韩小小宝</cp:lastModifiedBy>
  <dcterms:modified xsi:type="dcterms:W3CDTF">2024-08-19T01:08:03Z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F37F9DB6E9A8412DA457CDC44702CB94</vt:lpwstr>
  </property>
</Properties>
</file>