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2E123">
      <w:pPr>
        <w:spacing w:after="156" w:afterLines="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附件1：</w:t>
      </w:r>
    </w:p>
    <w:p w14:paraId="1F1FBD55">
      <w:pPr>
        <w:spacing w:after="156" w:afterLines="5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学年第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学期嘉定区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发展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督导安排表</w:t>
      </w:r>
    </w:p>
    <w:tbl>
      <w:tblPr>
        <w:tblStyle w:val="2"/>
        <w:tblW w:w="9873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562"/>
        <w:gridCol w:w="2663"/>
        <w:gridCol w:w="3498"/>
      </w:tblGrid>
      <w:tr w14:paraId="1C1F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Align w:val="center"/>
          </w:tcPr>
          <w:p w14:paraId="76F0BCB5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4225" w:type="dxa"/>
            <w:gridSpan w:val="2"/>
            <w:vAlign w:val="center"/>
          </w:tcPr>
          <w:p w14:paraId="59EDD95A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498" w:type="dxa"/>
            <w:vAlign w:val="center"/>
          </w:tcPr>
          <w:p w14:paraId="656693AE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4"/>
                <w:szCs w:val="24"/>
              </w:rPr>
              <w:t>学校</w:t>
            </w:r>
          </w:p>
        </w:tc>
      </w:tr>
      <w:tr w14:paraId="3CFD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Align w:val="center"/>
          </w:tcPr>
          <w:p w14:paraId="1B383510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公办初中（1所）</w:t>
            </w:r>
          </w:p>
        </w:tc>
        <w:tc>
          <w:tcPr>
            <w:tcW w:w="1562" w:type="dxa"/>
            <w:vMerge w:val="restart"/>
            <w:vAlign w:val="center"/>
          </w:tcPr>
          <w:p w14:paraId="472EDA3A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  <w:t>年</w:t>
            </w:r>
          </w:p>
          <w:p w14:paraId="1184403E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  <w:t>月—</w:t>
            </w: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08B3A8B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3月5日（第三周）</w:t>
            </w:r>
          </w:p>
        </w:tc>
        <w:tc>
          <w:tcPr>
            <w:tcW w:w="3498" w:type="dxa"/>
            <w:vAlign w:val="center"/>
          </w:tcPr>
          <w:p w14:paraId="73149EDE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嘉定新城实验中学</w:t>
            </w:r>
          </w:p>
        </w:tc>
      </w:tr>
      <w:tr w14:paraId="2134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restart"/>
            <w:vAlign w:val="center"/>
          </w:tcPr>
          <w:p w14:paraId="07DD12B8"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  <w:t>公办小学（</w:t>
            </w: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  <w:t>所）</w:t>
            </w:r>
          </w:p>
        </w:tc>
        <w:tc>
          <w:tcPr>
            <w:tcW w:w="1562" w:type="dxa"/>
            <w:vMerge w:val="continue"/>
            <w:vAlign w:val="center"/>
          </w:tcPr>
          <w:p w14:paraId="30DC2328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DF6A0E4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3月12日（第四周）</w:t>
            </w:r>
          </w:p>
        </w:tc>
        <w:tc>
          <w:tcPr>
            <w:tcW w:w="3498" w:type="dxa"/>
            <w:vAlign w:val="center"/>
          </w:tcPr>
          <w:p w14:paraId="6568A74E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嘉定区武宁路实验小学</w:t>
            </w:r>
          </w:p>
        </w:tc>
      </w:tr>
      <w:tr w14:paraId="4ECA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7BB15D65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007FD962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2E724BD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3月19日（第五周）</w:t>
            </w:r>
          </w:p>
        </w:tc>
        <w:tc>
          <w:tcPr>
            <w:tcW w:w="3498" w:type="dxa"/>
            <w:vAlign w:val="center"/>
          </w:tcPr>
          <w:p w14:paraId="723B50D5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安亭师范附属小学</w:t>
            </w:r>
          </w:p>
        </w:tc>
      </w:tr>
      <w:tr w14:paraId="4F80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043ADA77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0081CF15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EFB7F76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3月26日（第六周）</w:t>
            </w:r>
          </w:p>
        </w:tc>
        <w:tc>
          <w:tcPr>
            <w:tcW w:w="3498" w:type="dxa"/>
            <w:vAlign w:val="center"/>
          </w:tcPr>
          <w:p w14:paraId="6C3D588C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嘉定新城实验小学</w:t>
            </w:r>
          </w:p>
        </w:tc>
      </w:tr>
      <w:tr w14:paraId="2E4C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3D1723D6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23DB3E16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E68A005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4月2日（第七周）</w:t>
            </w:r>
          </w:p>
        </w:tc>
        <w:tc>
          <w:tcPr>
            <w:tcW w:w="3498" w:type="dxa"/>
            <w:vAlign w:val="center"/>
          </w:tcPr>
          <w:p w14:paraId="01343808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嘉定区第一中学附属小学</w:t>
            </w:r>
          </w:p>
        </w:tc>
      </w:tr>
      <w:tr w14:paraId="794B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2FB1A73F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200FDC7E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4D8C046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4月9日（第八周）</w:t>
            </w:r>
          </w:p>
        </w:tc>
        <w:tc>
          <w:tcPr>
            <w:tcW w:w="3498" w:type="dxa"/>
            <w:vAlign w:val="center"/>
          </w:tcPr>
          <w:p w14:paraId="3003FEF3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嘉定区迎园小学</w:t>
            </w:r>
          </w:p>
        </w:tc>
      </w:tr>
      <w:tr w14:paraId="5F25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71CF48B4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2BF91CF5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AA1A0B1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4月16日（第九周）</w:t>
            </w:r>
          </w:p>
        </w:tc>
        <w:tc>
          <w:tcPr>
            <w:tcW w:w="3498" w:type="dxa"/>
            <w:vAlign w:val="center"/>
          </w:tcPr>
          <w:p w14:paraId="02E62E17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嘉定区江桥小学</w:t>
            </w:r>
          </w:p>
        </w:tc>
      </w:tr>
      <w:tr w14:paraId="0AE7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50" w:type="dxa"/>
            <w:vMerge w:val="continue"/>
            <w:vAlign w:val="center"/>
          </w:tcPr>
          <w:p w14:paraId="084B355B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6822EAA7">
            <w:pPr>
              <w:widowControl/>
              <w:spacing w:line="285" w:lineRule="atLeas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5FAD9D5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4月30日（第十一周）</w:t>
            </w:r>
          </w:p>
        </w:tc>
        <w:tc>
          <w:tcPr>
            <w:tcW w:w="3498" w:type="dxa"/>
            <w:vAlign w:val="center"/>
          </w:tcPr>
          <w:p w14:paraId="7839F5D5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嘉定区普通小学</w:t>
            </w:r>
          </w:p>
        </w:tc>
      </w:tr>
      <w:tr w14:paraId="53A0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 w14:paraId="59FD09F5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5DABA1B8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BC7D12D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5月7日（第十二周）</w:t>
            </w:r>
          </w:p>
        </w:tc>
        <w:tc>
          <w:tcPr>
            <w:tcW w:w="3498" w:type="dxa"/>
            <w:vAlign w:val="center"/>
          </w:tcPr>
          <w:p w14:paraId="2D3EE974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嘉定区封浜小学</w:t>
            </w:r>
          </w:p>
        </w:tc>
      </w:tr>
      <w:tr w14:paraId="2019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50" w:type="dxa"/>
            <w:vMerge w:val="continue"/>
            <w:vAlign w:val="center"/>
          </w:tcPr>
          <w:p w14:paraId="05784B72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 w14:paraId="3997F275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A32319E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5月14日（第十三周）</w:t>
            </w:r>
          </w:p>
        </w:tc>
        <w:tc>
          <w:tcPr>
            <w:tcW w:w="3498" w:type="dxa"/>
            <w:vAlign w:val="center"/>
          </w:tcPr>
          <w:p w14:paraId="32A71E4E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嘉定区南翔小学</w:t>
            </w:r>
          </w:p>
        </w:tc>
      </w:tr>
      <w:tr w14:paraId="16CC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50" w:type="dxa"/>
            <w:vMerge w:val="continue"/>
            <w:vAlign w:val="top"/>
          </w:tcPr>
          <w:p w14:paraId="6F47450B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 w14:paraId="52267CEE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509C744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5月21日（第十四周）</w:t>
            </w:r>
          </w:p>
        </w:tc>
        <w:tc>
          <w:tcPr>
            <w:tcW w:w="3498" w:type="dxa"/>
            <w:vAlign w:val="center"/>
          </w:tcPr>
          <w:p w14:paraId="3BE0F412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嘉定区紫荆小学</w:t>
            </w:r>
          </w:p>
        </w:tc>
      </w:tr>
      <w:tr w14:paraId="2101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50" w:type="dxa"/>
            <w:vMerge w:val="continue"/>
            <w:vAlign w:val="center"/>
          </w:tcPr>
          <w:p w14:paraId="5BF76AB9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3BB338C9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1587079A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5月28日（第十五周）</w:t>
            </w:r>
          </w:p>
        </w:tc>
        <w:tc>
          <w:tcPr>
            <w:tcW w:w="3498" w:type="dxa"/>
            <w:vAlign w:val="center"/>
          </w:tcPr>
          <w:p w14:paraId="579D742A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嘉定区安亭小学</w:t>
            </w:r>
          </w:p>
        </w:tc>
      </w:tr>
      <w:tr w14:paraId="101B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restart"/>
            <w:vAlign w:val="center"/>
          </w:tcPr>
          <w:p w14:paraId="08E98212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  <w:lang w:eastAsia="zh-CN"/>
              </w:rPr>
              <w:t>公办</w:t>
            </w: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  <w:t>幼儿园（</w:t>
            </w: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  <w:t>所）</w:t>
            </w:r>
          </w:p>
        </w:tc>
        <w:tc>
          <w:tcPr>
            <w:tcW w:w="1562" w:type="dxa"/>
            <w:vMerge w:val="continue"/>
            <w:vAlign w:val="center"/>
          </w:tcPr>
          <w:p w14:paraId="535AF022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4DB63DE3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3月19日（第五周）</w:t>
            </w:r>
          </w:p>
        </w:tc>
        <w:tc>
          <w:tcPr>
            <w:tcW w:w="3498" w:type="dxa"/>
            <w:vAlign w:val="center"/>
          </w:tcPr>
          <w:p w14:paraId="333AF8FE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嘉定区海波幼儿园</w:t>
            </w:r>
          </w:p>
        </w:tc>
      </w:tr>
      <w:tr w14:paraId="3FDC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 w14:paraId="36546B95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7A791BE1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7FCD6E1B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3月26日（第六周）</w:t>
            </w:r>
          </w:p>
        </w:tc>
        <w:tc>
          <w:tcPr>
            <w:tcW w:w="3498" w:type="dxa"/>
            <w:vAlign w:val="center"/>
          </w:tcPr>
          <w:p w14:paraId="590F9E75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嘉定新城崇教幼儿园</w:t>
            </w:r>
          </w:p>
        </w:tc>
      </w:tr>
      <w:tr w14:paraId="39A4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 w14:paraId="5DDBF469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 w14:paraId="652C07B0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51CFAEFC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4月16日（第九周）</w:t>
            </w:r>
          </w:p>
        </w:tc>
        <w:tc>
          <w:tcPr>
            <w:tcW w:w="3498" w:type="dxa"/>
            <w:vAlign w:val="center"/>
          </w:tcPr>
          <w:p w14:paraId="0937CCE6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同济大学附属嘉定幼儿园</w:t>
            </w:r>
          </w:p>
        </w:tc>
      </w:tr>
      <w:tr w14:paraId="0A45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 w14:paraId="79026C96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 w14:paraId="4A54D280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 w14:paraId="0BE4DA2D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4月23日（第十周）</w:t>
            </w:r>
          </w:p>
        </w:tc>
        <w:tc>
          <w:tcPr>
            <w:tcW w:w="3498" w:type="dxa"/>
            <w:vAlign w:val="center"/>
          </w:tcPr>
          <w:p w14:paraId="12019812">
            <w:pPr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嘉定区安亭新镇幼儿园</w:t>
            </w:r>
          </w:p>
        </w:tc>
      </w:tr>
    </w:tbl>
    <w:p w14:paraId="5DAE1453">
      <w:pPr>
        <w:spacing w:line="360" w:lineRule="auto"/>
      </w:pPr>
      <w:r>
        <w:rPr>
          <w:rFonts w:hint="eastAsia" w:ascii="CESI仿宋-GB2312" w:hAnsi="CESI仿宋-GB2312" w:eastAsia="CESI仿宋-GB2312" w:cs="CESI仿宋-GB2312"/>
          <w:b/>
          <w:kern w:val="0"/>
          <w:sz w:val="24"/>
        </w:rPr>
        <w:t>备注：</w:t>
      </w:r>
      <w:r>
        <w:rPr>
          <w:rFonts w:hint="eastAsia" w:ascii="CESI仿宋-GB2312" w:hAnsi="CESI仿宋-GB2312" w:eastAsia="CESI仿宋-GB2312" w:cs="CESI仿宋-GB2312"/>
          <w:bCs/>
          <w:kern w:val="0"/>
          <w:sz w:val="24"/>
        </w:rPr>
        <w:t>本安排表将根据实际情况作适当调整。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华文中宋">
    <w:altName w:val="文泉驿微米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ZGVhM2ZjZTZiMzEyMzQ1ZDUxMDMyYWZlYzg4ZWEifQ=="/>
  </w:docVars>
  <w:rsids>
    <w:rsidRoot w:val="19230EA2"/>
    <w:rsid w:val="06653EF7"/>
    <w:rsid w:val="0AFF823E"/>
    <w:rsid w:val="0F253784"/>
    <w:rsid w:val="0FDF2909"/>
    <w:rsid w:val="15153780"/>
    <w:rsid w:val="17936E30"/>
    <w:rsid w:val="19230EA2"/>
    <w:rsid w:val="19DA8EED"/>
    <w:rsid w:val="20062750"/>
    <w:rsid w:val="23370F28"/>
    <w:rsid w:val="24F47B72"/>
    <w:rsid w:val="2DFD821B"/>
    <w:rsid w:val="33AF1063"/>
    <w:rsid w:val="33FE12A1"/>
    <w:rsid w:val="393F104E"/>
    <w:rsid w:val="3AEFE7EB"/>
    <w:rsid w:val="3B5FA191"/>
    <w:rsid w:val="3BCE77A8"/>
    <w:rsid w:val="3DB5CBD3"/>
    <w:rsid w:val="3EBD1EE7"/>
    <w:rsid w:val="3F1B68D4"/>
    <w:rsid w:val="3F7FBDB4"/>
    <w:rsid w:val="497E6F63"/>
    <w:rsid w:val="4DD7DC82"/>
    <w:rsid w:val="4FF7E666"/>
    <w:rsid w:val="4FFD94C7"/>
    <w:rsid w:val="5693126D"/>
    <w:rsid w:val="59FF75F5"/>
    <w:rsid w:val="5BF71548"/>
    <w:rsid w:val="5D7FDF19"/>
    <w:rsid w:val="5F767E1D"/>
    <w:rsid w:val="5FAF6C5E"/>
    <w:rsid w:val="5FEF8438"/>
    <w:rsid w:val="5FFF33DC"/>
    <w:rsid w:val="5FFFB6C0"/>
    <w:rsid w:val="5FFFFAB9"/>
    <w:rsid w:val="62EFE1CA"/>
    <w:rsid w:val="63EDCA08"/>
    <w:rsid w:val="6F574213"/>
    <w:rsid w:val="70FD53D3"/>
    <w:rsid w:val="72BF056C"/>
    <w:rsid w:val="7345A91B"/>
    <w:rsid w:val="73FB8F75"/>
    <w:rsid w:val="741F2748"/>
    <w:rsid w:val="75334819"/>
    <w:rsid w:val="75AD3D05"/>
    <w:rsid w:val="76DE0EEB"/>
    <w:rsid w:val="76F3081D"/>
    <w:rsid w:val="77FE77FC"/>
    <w:rsid w:val="77FF1D9D"/>
    <w:rsid w:val="792FB93F"/>
    <w:rsid w:val="7AFF5A8F"/>
    <w:rsid w:val="7CF5F895"/>
    <w:rsid w:val="7CFF7723"/>
    <w:rsid w:val="7DF54ABD"/>
    <w:rsid w:val="7E3FD552"/>
    <w:rsid w:val="7E4F3718"/>
    <w:rsid w:val="7E7FF1C7"/>
    <w:rsid w:val="7ED6381B"/>
    <w:rsid w:val="7F5B5ED1"/>
    <w:rsid w:val="7F6F3D34"/>
    <w:rsid w:val="7F9D7950"/>
    <w:rsid w:val="7FF7C8D0"/>
    <w:rsid w:val="9EFDEAAD"/>
    <w:rsid w:val="A3EEB040"/>
    <w:rsid w:val="A9BD20AE"/>
    <w:rsid w:val="ADE67786"/>
    <w:rsid w:val="AE77307B"/>
    <w:rsid w:val="AF71FA9A"/>
    <w:rsid w:val="AFFE3DA0"/>
    <w:rsid w:val="BCADAC64"/>
    <w:rsid w:val="BFBBE00C"/>
    <w:rsid w:val="BFDB00AB"/>
    <w:rsid w:val="BFFD28C7"/>
    <w:rsid w:val="CBCB9D0B"/>
    <w:rsid w:val="CFDFD637"/>
    <w:rsid w:val="DAFA83D1"/>
    <w:rsid w:val="DBBFA6F6"/>
    <w:rsid w:val="DCF3E403"/>
    <w:rsid w:val="DD9F067E"/>
    <w:rsid w:val="DE7BE676"/>
    <w:rsid w:val="DEFFE84D"/>
    <w:rsid w:val="DF7FD5DD"/>
    <w:rsid w:val="E55EB436"/>
    <w:rsid w:val="EAFBE5B8"/>
    <w:rsid w:val="EBA98958"/>
    <w:rsid w:val="F0BA6015"/>
    <w:rsid w:val="F7FE196B"/>
    <w:rsid w:val="F7FF4D52"/>
    <w:rsid w:val="F95D46F3"/>
    <w:rsid w:val="FB7F6028"/>
    <w:rsid w:val="FD7B0D13"/>
    <w:rsid w:val="FD7FFCA2"/>
    <w:rsid w:val="FDB77B1E"/>
    <w:rsid w:val="FEBB7C23"/>
    <w:rsid w:val="FEFF1B8C"/>
    <w:rsid w:val="FF2DFD86"/>
    <w:rsid w:val="FF7C9B1C"/>
    <w:rsid w:val="FFD735C6"/>
    <w:rsid w:val="FFF2992A"/>
    <w:rsid w:val="FFFA1EA7"/>
    <w:rsid w:val="FF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372</Characters>
  <Lines>0</Lines>
  <Paragraphs>0</Paragraphs>
  <TotalTime>4</TotalTime>
  <ScaleCrop>false</ScaleCrop>
  <LinksUpToDate>false</LinksUpToDate>
  <CharactersWithSpaces>372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2022-07-03T06:33:00Z</dcterms:created>
  <dc:creator>jd</dc:creator>
  <cp:lastModifiedBy>user</cp:lastModifiedBy>
  <cp:lastPrinted>2024-12-12T06:52:00Z</cp:lastPrinted>
  <dcterms:modified xsi:type="dcterms:W3CDTF">2024-12-23T10:54:03Z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C90BAB74B6724F9595D91D5663DAE3EA_12</vt:lpwstr>
  </property>
</Properties>
</file>