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C008">
      <w:pPr>
        <w:widowControl/>
        <w:spacing w:after="312" w:afterLines="100" w:line="499" w:lineRule="exact"/>
        <w:jc w:val="center"/>
        <w:rPr>
          <w:rFonts w:cs="宋体"/>
          <w:b/>
          <w:kern w:val="0"/>
          <w:sz w:val="38"/>
        </w:rPr>
      </w:pPr>
      <w:r>
        <w:rPr>
          <w:rFonts w:hint="eastAsia" w:cs="宋体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024</w:t>
      </w:r>
      <w:r>
        <w:rPr>
          <w:rFonts w:hint="eastAsia" w:cs="宋体"/>
          <w:b/>
          <w:kern w:val="0"/>
          <w:sz w:val="38"/>
        </w:rPr>
        <w:t>学年第二</w:t>
      </w:r>
      <w:r>
        <w:rPr>
          <w:rFonts w:cs="宋体"/>
          <w:b/>
          <w:kern w:val="0"/>
          <w:sz w:val="38"/>
        </w:rPr>
        <w:t>学期</w:t>
      </w:r>
      <w:r>
        <w:rPr>
          <w:rFonts w:hint="eastAsia" w:cs="宋体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hint="eastAsia" w:cs="宋体"/>
          <w:b/>
          <w:kern w:val="0"/>
          <w:sz w:val="38"/>
        </w:rPr>
        <w:t>9</w:t>
      </w:r>
      <w:r>
        <w:rPr>
          <w:rFonts w:cs="宋体"/>
          <w:b/>
          <w:kern w:val="0"/>
          <w:sz w:val="38"/>
        </w:rPr>
        <w:t>周</w:t>
      </w:r>
      <w:r>
        <w:rPr>
          <w:rFonts w:hint="eastAsia" w:cs="宋体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hint="eastAsia" w:cs="宋体"/>
          <w:b/>
          <w:kern w:val="0"/>
          <w:sz w:val="38"/>
        </w:rPr>
        <w:t>表</w:t>
      </w:r>
    </w:p>
    <w:tbl>
      <w:tblPr>
        <w:tblStyle w:val="8"/>
        <w:tblW w:w="14113" w:type="dxa"/>
        <w:tblInd w:w="-165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53"/>
        <w:gridCol w:w="3528"/>
        <w:gridCol w:w="2640"/>
        <w:gridCol w:w="4032"/>
        <w:gridCol w:w="1063"/>
      </w:tblGrid>
      <w:tr w14:paraId="7E8D15A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850" w:type="dxa"/>
            <w:gridSpan w:val="2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5F4E5E0A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日期/时间</w:t>
            </w:r>
          </w:p>
        </w:tc>
        <w:tc>
          <w:tcPr>
            <w:tcW w:w="3528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F55EA33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2640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081A49D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4032" w:type="dxa"/>
            <w:tcBorders>
              <w:top w:val="doub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430094B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063" w:type="dxa"/>
            <w:tcBorders>
              <w:top w:val="double" w:color="000000" w:sz="4" w:space="0"/>
              <w:bottom w:val="single" w:color="000000" w:sz="4" w:space="0"/>
            </w:tcBorders>
            <w:vAlign w:val="center"/>
          </w:tcPr>
          <w:p w14:paraId="116BB51A">
            <w:pPr>
              <w:widowControl/>
              <w:spacing w:line="319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 w14:paraId="005852A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3FA86D6B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4月1</w:t>
            </w:r>
            <w:r>
              <w:rPr>
                <w:rFonts w:hint="eastAsia" w:cs="宋体"/>
                <w:kern w:val="0"/>
                <w:lang w:val="en-US" w:eastAsia="zh-CN"/>
              </w:rPr>
              <w:t>5</w:t>
            </w:r>
            <w:r>
              <w:rPr>
                <w:rFonts w:hint="eastAsia" w:cs="宋体"/>
                <w:kern w:val="0"/>
              </w:rPr>
              <w:t>日</w:t>
            </w:r>
          </w:p>
          <w:p w14:paraId="34B69570">
            <w:pPr>
              <w:widowControl/>
              <w:spacing w:line="319" w:lineRule="exact"/>
              <w:jc w:val="center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</w:t>
            </w:r>
            <w:r>
              <w:rPr>
                <w:rFonts w:hint="eastAsia" w:cs="宋体"/>
                <w:kern w:val="0"/>
                <w:lang w:val="en-US" w:eastAsia="zh-CN"/>
              </w:rPr>
              <w:t>二</w:t>
            </w:r>
            <w:r>
              <w:rPr>
                <w:rFonts w:hint="eastAsia" w:cs="宋体"/>
                <w:kern w:val="0"/>
              </w:rPr>
              <w:t>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846913E">
            <w:pPr>
              <w:widowControl/>
              <w:spacing w:line="319" w:lineRule="exact"/>
              <w:jc w:val="center"/>
              <w:rPr>
                <w:rFonts w:hint="default" w:eastAsia="宋体" w:cs="宋体"/>
                <w:kern w:val="0"/>
                <w:lang w:val="en-US" w:eastAsia="zh-CN"/>
                <w:woUserID w:val="1"/>
              </w:rPr>
            </w:pPr>
            <w:r>
              <w:rPr>
                <w:rFonts w:hint="eastAsia" w:cs="宋体"/>
                <w:kern w:val="0"/>
                <w:lang w:val="en-US" w:eastAsia="zh-CN"/>
                <w:woUserID w:val="1"/>
              </w:rPr>
              <w:t>13:00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47CE83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9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  <w:woUserID w:val="1"/>
              </w:rPr>
              <w:t>学前科研普及培训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1F2707B">
            <w:pPr>
              <w:widowControl/>
              <w:spacing w:line="319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 w:cs="宋体"/>
                <w:kern w:val="0"/>
                <w:lang w:val="en-US" w:eastAsia="zh-CN"/>
                <w:woUserID w:val="1"/>
              </w:rPr>
              <w:t>双丁路幼儿园</w:t>
            </w:r>
          </w:p>
        </w:tc>
        <w:tc>
          <w:tcPr>
            <w:tcW w:w="4032" w:type="dxa"/>
            <w:shd w:val="clear" w:color="auto" w:fill="auto"/>
            <w:vAlign w:val="center"/>
          </w:tcPr>
          <w:p w14:paraId="23F6AB56">
            <w:pPr>
              <w:tabs>
                <w:tab w:val="left" w:pos="31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  <w:woUserID w:val="1"/>
              </w:rPr>
              <w:t>2024学年度学前科研方法普及培训班学员</w:t>
            </w:r>
          </w:p>
        </w:tc>
        <w:tc>
          <w:tcPr>
            <w:tcW w:w="1063" w:type="dxa"/>
            <w:vAlign w:val="center"/>
          </w:tcPr>
          <w:p w14:paraId="2A1601A4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4390C32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4B54BB7B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4月16日</w:t>
            </w:r>
          </w:p>
          <w:p w14:paraId="5D7C75A3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（星期三）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094408F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cs="宋体"/>
                <w:kern w:val="0"/>
                <w:woUserID w:val="1"/>
              </w:rPr>
              <w:t>8</w:t>
            </w:r>
            <w:r>
              <w:rPr>
                <w:rFonts w:hint="eastAsia" w:cs="宋体"/>
                <w:kern w:val="0"/>
                <w:lang w:val="en-US" w:eastAsia="zh-CN"/>
                <w:woUserID w:val="1"/>
              </w:rPr>
              <w:t>:</w:t>
            </w:r>
            <w:r>
              <w:rPr>
                <w:rFonts w:cs="宋体"/>
                <w:kern w:val="0"/>
                <w:woUserID w:val="1"/>
              </w:rPr>
              <w:t>00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37D2ABE6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woUserID w:val="1"/>
              </w:rPr>
            </w:pPr>
            <w:r>
              <w:rPr>
                <w:rFonts w:hint="default" w:cs="宋体"/>
                <w:sz w:val="21"/>
                <w:woUserID w:val="1"/>
              </w:rPr>
              <w:t>发展性督导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4BB673C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1"/>
              </w:rPr>
            </w:pPr>
            <w:r>
              <w:rPr>
                <w:rFonts w:hint="eastAsia" w:cs="宋体"/>
                <w:kern w:val="0"/>
                <w:lang w:val="en-US" w:eastAsia="zh-CN"/>
                <w:woUserID w:val="1"/>
              </w:rPr>
              <w:t>江桥</w:t>
            </w:r>
            <w:r>
              <w:rPr>
                <w:rFonts w:cs="宋体"/>
                <w:kern w:val="0"/>
                <w:woUserID w:val="1"/>
              </w:rPr>
              <w:t>小学</w:t>
            </w:r>
          </w:p>
        </w:tc>
        <w:tc>
          <w:tcPr>
            <w:tcW w:w="4032" w:type="dxa"/>
            <w:shd w:val="clear" w:color="auto" w:fill="auto"/>
            <w:vAlign w:val="center"/>
          </w:tcPr>
          <w:p w14:paraId="570F13F0">
            <w:pPr>
              <w:tabs>
                <w:tab w:val="left" w:pos="312"/>
              </w:tabs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学段科研员</w:t>
            </w:r>
          </w:p>
        </w:tc>
        <w:tc>
          <w:tcPr>
            <w:tcW w:w="1063" w:type="dxa"/>
            <w:vAlign w:val="center"/>
          </w:tcPr>
          <w:p w14:paraId="3396E5DF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  <w:tr w14:paraId="7360BE0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97" w:type="dxa"/>
            <w:vAlign w:val="center"/>
          </w:tcPr>
          <w:p w14:paraId="3D22C7A8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4月16日</w:t>
            </w:r>
          </w:p>
          <w:p w14:paraId="623247CC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（星期三）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251135D7">
            <w:pPr>
              <w:widowControl/>
              <w:spacing w:line="319" w:lineRule="exact"/>
              <w:jc w:val="center"/>
              <w:rPr>
                <w:rFonts w:hint="default" w:eastAsia="宋体" w:cs="宋体"/>
                <w:kern w:val="0"/>
                <w:lang w:val="en-US" w:eastAsia="zh-CN"/>
                <w:woUserID w:val="2"/>
              </w:rPr>
            </w:pPr>
            <w:r>
              <w:rPr>
                <w:rFonts w:hint="eastAsia" w:cs="宋体"/>
                <w:kern w:val="0"/>
                <w:lang w:val="en-US" w:eastAsia="zh-CN"/>
                <w:woUserID w:val="2"/>
              </w:rPr>
              <w:t>8:00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2B901A05">
            <w:pPr>
              <w:pStyle w:val="6"/>
              <w:widowControl/>
              <w:spacing w:line="319" w:lineRule="exact"/>
              <w:jc w:val="center"/>
              <w:rPr>
                <w:rFonts w:hint="default" w:cs="宋体"/>
                <w:sz w:val="21"/>
                <w:woUserID w:val="2"/>
              </w:rPr>
            </w:pPr>
            <w:r>
              <w:rPr>
                <w:rFonts w:hint="default" w:cs="宋体"/>
                <w:sz w:val="21"/>
                <w:woUserID w:val="1"/>
              </w:rPr>
              <w:t>发展性督导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617DB473">
            <w:pPr>
              <w:widowControl/>
              <w:spacing w:line="319" w:lineRule="exact"/>
              <w:jc w:val="center"/>
              <w:rPr>
                <w:rFonts w:hint="default" w:cs="宋体"/>
                <w:kern w:val="0"/>
                <w:woUserID w:val="2"/>
              </w:rPr>
            </w:pPr>
            <w:r>
              <w:rPr>
                <w:rFonts w:cs="宋体"/>
                <w:kern w:val="0"/>
                <w:woUserID w:val="2"/>
              </w:rPr>
              <w:t>同济大学附属嘉定幼儿园</w:t>
            </w:r>
          </w:p>
        </w:tc>
        <w:tc>
          <w:tcPr>
            <w:tcW w:w="4032" w:type="dxa"/>
            <w:shd w:val="clear" w:color="auto" w:fill="auto"/>
            <w:vAlign w:val="center"/>
          </w:tcPr>
          <w:p w14:paraId="1E8A46C0">
            <w:pPr>
              <w:tabs>
                <w:tab w:val="left" w:pos="312"/>
              </w:tabs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学段科研员</w:t>
            </w:r>
          </w:p>
        </w:tc>
        <w:tc>
          <w:tcPr>
            <w:tcW w:w="1063" w:type="dxa"/>
            <w:vAlign w:val="center"/>
          </w:tcPr>
          <w:p w14:paraId="745C65BC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</w:tbl>
    <w:p w14:paraId="2E2B9054">
      <w:bookmarkStart w:id="0" w:name="_GoBack"/>
      <w:bookmarkEnd w:id="0"/>
    </w:p>
    <w:sectPr>
      <w:pgSz w:w="16837" w:h="11905" w:orient="landscape"/>
      <w:pgMar w:top="1134" w:right="1440" w:bottom="1134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B8"/>
    <w:rsid w:val="000617A5"/>
    <w:rsid w:val="00076975"/>
    <w:rsid w:val="000A2DBB"/>
    <w:rsid w:val="000F3D9B"/>
    <w:rsid w:val="0014270D"/>
    <w:rsid w:val="001E6637"/>
    <w:rsid w:val="002119F1"/>
    <w:rsid w:val="00221068"/>
    <w:rsid w:val="00265E70"/>
    <w:rsid w:val="002B086D"/>
    <w:rsid w:val="002B4D0C"/>
    <w:rsid w:val="00314C80"/>
    <w:rsid w:val="00347554"/>
    <w:rsid w:val="003A3D99"/>
    <w:rsid w:val="003E31FA"/>
    <w:rsid w:val="004018C9"/>
    <w:rsid w:val="00437A8C"/>
    <w:rsid w:val="004615BE"/>
    <w:rsid w:val="004F43A0"/>
    <w:rsid w:val="005073F7"/>
    <w:rsid w:val="0057295B"/>
    <w:rsid w:val="005C1DB3"/>
    <w:rsid w:val="0060038B"/>
    <w:rsid w:val="00663311"/>
    <w:rsid w:val="00676524"/>
    <w:rsid w:val="006A2282"/>
    <w:rsid w:val="006D6167"/>
    <w:rsid w:val="0073396E"/>
    <w:rsid w:val="007617B8"/>
    <w:rsid w:val="007F4E9B"/>
    <w:rsid w:val="00811A8D"/>
    <w:rsid w:val="00862F7B"/>
    <w:rsid w:val="008869D1"/>
    <w:rsid w:val="008B31D7"/>
    <w:rsid w:val="00A01F85"/>
    <w:rsid w:val="00A15FE3"/>
    <w:rsid w:val="00A907BE"/>
    <w:rsid w:val="00B02A14"/>
    <w:rsid w:val="00B3559A"/>
    <w:rsid w:val="00B71793"/>
    <w:rsid w:val="00B841A2"/>
    <w:rsid w:val="00BA21A7"/>
    <w:rsid w:val="00BF5E26"/>
    <w:rsid w:val="00C02F3B"/>
    <w:rsid w:val="00C332B8"/>
    <w:rsid w:val="00C45899"/>
    <w:rsid w:val="00C62EDF"/>
    <w:rsid w:val="00C70AE7"/>
    <w:rsid w:val="00C8682A"/>
    <w:rsid w:val="00CD659D"/>
    <w:rsid w:val="00D2760E"/>
    <w:rsid w:val="00D40ED6"/>
    <w:rsid w:val="00D91D01"/>
    <w:rsid w:val="00DA44F3"/>
    <w:rsid w:val="00E37241"/>
    <w:rsid w:val="00EF3CB6"/>
    <w:rsid w:val="00F32430"/>
    <w:rsid w:val="00F53C45"/>
    <w:rsid w:val="00F71BCE"/>
    <w:rsid w:val="0F785FDA"/>
    <w:rsid w:val="2CDD2712"/>
    <w:rsid w:val="361069C3"/>
    <w:rsid w:val="3DF75C8D"/>
    <w:rsid w:val="4BC79AA8"/>
    <w:rsid w:val="7DFDC4B1"/>
    <w:rsid w:val="ABBB1CA6"/>
    <w:rsid w:val="BFAE78F9"/>
    <w:rsid w:val="DF3F1286"/>
    <w:rsid w:val="DFB11893"/>
    <w:rsid w:val="F9EEF16C"/>
    <w:rsid w:val="FDAF3FF2"/>
    <w:rsid w:val="FFF1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outlineLvl w:val="2"/>
    </w:pPr>
    <w:rPr>
      <w:rFonts w:hint="eastAsia" w:ascii="宋体" w:hAnsi="宋体"/>
      <w:b/>
      <w:kern w:val="0"/>
      <w:sz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</w:style>
  <w:style w:type="paragraph" w:styleId="4">
    <w:name w:val="footer"/>
    <w:basedOn w:val="1"/>
    <w:qFormat/>
    <w:uiPriority w:val="0"/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kern w:val="0"/>
      <w:sz w:val="24"/>
    </w:rPr>
  </w:style>
  <w:style w:type="table" w:styleId="8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9"/>
    <w:qFormat/>
    <w:uiPriority w:val="0"/>
    <w:rPr>
      <w:rFonts w:hint="default" w:ascii="Calibri" w:hAnsi="Calibri" w:cs="Calibri"/>
    </w:rPr>
  </w:style>
  <w:style w:type="character" w:customStyle="1" w:styleId="11">
    <w:name w:val="15"/>
    <w:basedOn w:val="9"/>
    <w:qFormat/>
    <w:uiPriority w:val="0"/>
    <w:rPr>
      <w:rFonts w:hint="default" w:ascii="Calibri" w:hAnsi="Calibri" w:cs="Calibri"/>
    </w:rPr>
  </w:style>
  <w:style w:type="character" w:customStyle="1" w:styleId="12">
    <w:name w:val="页脚 字符"/>
    <w:basedOn w:val="9"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13">
    <w:name w:val="页眉 字符"/>
    <w:basedOn w:val="9"/>
    <w:qFormat/>
    <w:uiPriority w:val="0"/>
    <w:rPr>
      <w:rFonts w:ascii="Times New Roman" w:hAnsi="Times New Roman" w:eastAsia="宋体" w:cs="Times New Roman"/>
      <w:sz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HP Inc.</Company>
  <Pages>1</Pages>
  <Words>94</Words>
  <Characters>105</Characters>
  <Lines>164</Lines>
  <Paragraphs>53</Paragraphs>
  <TotalTime>0</TotalTime>
  <ScaleCrop>false</ScaleCrop>
  <LinksUpToDate>false</LinksUpToDate>
  <CharactersWithSpaces>105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2024-09-13T01:42:00Z</dcterms:created>
  <dc:creator>DingTalk</dc:creator>
  <dc:description>DingTalk Document</dc:description>
  <cp:lastModifiedBy>蒯义峰</cp:lastModifiedBy>
  <dcterms:modified xsi:type="dcterms:W3CDTF">2025-04-27T00:08:44Z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9e9d331e80b3419b9772ef0b71df3f3f_23</vt:lpwstr>
  </property>
  <property fmtid="{D5CDD505-2E9C-101B-9397-08002B2CF9AE}" pid="4" name="KSOTemplateDocerSaveRecord">
    <vt:lpwstr>eyJoZGlkIjoiMzEwNTM5NzYwMDRjMzkwZTVkZjY2ODkwMGIxNGU0OTUiLCJ1c2VySWQiOiIxMzg0NjU2NTI0In0=</vt:lpwstr>
  </property>
</Properties>
</file>