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CA" w:rsidRDefault="003C07CA" w:rsidP="003C07CA">
      <w:pPr>
        <w:spacing w:line="56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3C07CA" w:rsidRPr="00F94CA9" w:rsidRDefault="003C07CA" w:rsidP="003C07CA">
      <w:pPr>
        <w:widowControl/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F94CA9">
        <w:rPr>
          <w:rFonts w:ascii="黑体" w:eastAsia="黑体" w:hAnsi="黑体" w:hint="eastAsia"/>
          <w:sz w:val="32"/>
          <w:szCs w:val="32"/>
        </w:rPr>
        <w:t>特色学校自评整改报告</w:t>
      </w:r>
    </w:p>
    <w:tbl>
      <w:tblPr>
        <w:tblStyle w:val="a3"/>
        <w:tblW w:w="9078" w:type="dxa"/>
        <w:tblLook w:val="04A0" w:firstRow="1" w:lastRow="0" w:firstColumn="1" w:lastColumn="0" w:noHBand="0" w:noVBand="1"/>
      </w:tblPr>
      <w:tblGrid>
        <w:gridCol w:w="1746"/>
        <w:gridCol w:w="2795"/>
        <w:gridCol w:w="1235"/>
        <w:gridCol w:w="3302"/>
      </w:tblGrid>
      <w:tr w:rsidR="003C07CA" w:rsidTr="004A10F2">
        <w:trPr>
          <w:trHeight w:val="689"/>
        </w:trPr>
        <w:tc>
          <w:tcPr>
            <w:tcW w:w="1746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795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302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</w:p>
        </w:tc>
      </w:tr>
      <w:tr w:rsidR="003C07CA" w:rsidTr="004A10F2">
        <w:trPr>
          <w:trHeight w:val="689"/>
        </w:trPr>
        <w:tc>
          <w:tcPr>
            <w:tcW w:w="1746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795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02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44"/>
                <w:szCs w:val="21"/>
              </w:rPr>
            </w:pPr>
          </w:p>
        </w:tc>
      </w:tr>
      <w:tr w:rsidR="003C07CA" w:rsidTr="004A10F2">
        <w:trPr>
          <w:trHeight w:val="1951"/>
        </w:trPr>
        <w:tc>
          <w:tcPr>
            <w:tcW w:w="1746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重点围绕推动校园足球特色学校建设工作的师资配备、学生参与、教学课时、训练与竞赛、校园文化、经费实际投入与使用等，梳理主要做法、成效、存在的不足及下一步计划（字数原则上不超过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1500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字）</w:t>
            </w:r>
          </w:p>
        </w:tc>
        <w:tc>
          <w:tcPr>
            <w:tcW w:w="7332" w:type="dxa"/>
            <w:gridSpan w:val="3"/>
          </w:tcPr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3C07CA" w:rsidTr="004A10F2">
        <w:trPr>
          <w:trHeight w:val="1208"/>
        </w:trPr>
        <w:tc>
          <w:tcPr>
            <w:tcW w:w="1746" w:type="dxa"/>
            <w:vAlign w:val="center"/>
          </w:tcPr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自评不合格学校需对存在问题、改进措施及完成时间形成整改情况说明</w:t>
            </w:r>
          </w:p>
        </w:tc>
        <w:tc>
          <w:tcPr>
            <w:tcW w:w="7332" w:type="dxa"/>
            <w:gridSpan w:val="3"/>
          </w:tcPr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b/>
                <w:bCs/>
                <w:szCs w:val="21"/>
              </w:rPr>
            </w:pPr>
          </w:p>
        </w:tc>
      </w:tr>
      <w:tr w:rsidR="003C07CA" w:rsidTr="004A10F2">
        <w:trPr>
          <w:trHeight w:val="592"/>
        </w:trPr>
        <w:tc>
          <w:tcPr>
            <w:tcW w:w="9078" w:type="dxa"/>
            <w:gridSpan w:val="4"/>
            <w:vAlign w:val="center"/>
          </w:tcPr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学校自评意见</w:t>
            </w:r>
          </w:p>
        </w:tc>
      </w:tr>
      <w:tr w:rsidR="003C07CA" w:rsidTr="003C07CA">
        <w:trPr>
          <w:trHeight w:val="2285"/>
        </w:trPr>
        <w:tc>
          <w:tcPr>
            <w:tcW w:w="9078" w:type="dxa"/>
            <w:gridSpan w:val="4"/>
            <w:vAlign w:val="center"/>
          </w:tcPr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szCs w:val="21"/>
              </w:rPr>
            </w:pPr>
          </w:p>
          <w:p w:rsidR="003C07CA" w:rsidRDefault="003C07CA" w:rsidP="004A10F2">
            <w:pPr>
              <w:widowControl/>
              <w:spacing w:line="400" w:lineRule="exac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   </w:t>
            </w:r>
          </w:p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校长签字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学校盖章</w:t>
            </w:r>
          </w:p>
          <w:p w:rsidR="003C07CA" w:rsidRDefault="003C07CA" w:rsidP="004A10F2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3C07CA" w:rsidTr="004A10F2">
        <w:trPr>
          <w:trHeight w:val="813"/>
        </w:trPr>
        <w:tc>
          <w:tcPr>
            <w:tcW w:w="9078" w:type="dxa"/>
            <w:gridSpan w:val="4"/>
            <w:vAlign w:val="center"/>
          </w:tcPr>
          <w:p w:rsidR="003C07CA" w:rsidRDefault="003C07CA" w:rsidP="004A10F2">
            <w:pPr>
              <w:widowControl/>
              <w:tabs>
                <w:tab w:val="left" w:pos="1150"/>
              </w:tabs>
              <w:spacing w:line="400" w:lineRule="exact"/>
              <w:ind w:left="600" w:hangingChars="300" w:hanging="600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备注：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1</w:t>
            </w:r>
            <w:r>
              <w:rPr>
                <w:rFonts w:ascii="Times New Roman" w:eastAsia="宋体" w:hAnsi="Times New Roman" w:cs="仿宋" w:hint="eastAsia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仿宋" w:hint="eastAsia"/>
                <w:color w:val="000000"/>
                <w:sz w:val="24"/>
                <w:szCs w:val="24"/>
                <w:lang w:bidi="ar"/>
              </w:rPr>
              <w:t>复核等级说明：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优秀（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85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及以上）、合格（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84-70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）、不合格（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70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以下）</w:t>
            </w:r>
            <w:r>
              <w:rPr>
                <w:rStyle w:val="font81"/>
                <w:rFonts w:ascii="Times New Roman" w:eastAsia="宋体" w:hAnsi="Times New Roman" w:hint="default"/>
                <w:sz w:val="24"/>
                <w:szCs w:val="24"/>
                <w:lang w:bidi="ar"/>
              </w:rPr>
              <w:t>；</w:t>
            </w:r>
            <w:r>
              <w:rPr>
                <w:rStyle w:val="font81"/>
                <w:rFonts w:ascii="Times New Roman" w:eastAsia="宋体" w:hAnsi="Times New Roman" w:hint="default"/>
                <w:sz w:val="24"/>
                <w:szCs w:val="24"/>
                <w:lang w:bidi="ar"/>
              </w:rPr>
              <w:br/>
              <w:t>2.</w:t>
            </w:r>
            <w:r>
              <w:rPr>
                <w:rStyle w:val="font81"/>
                <w:rFonts w:ascii="Times New Roman" w:eastAsia="宋体" w:hAnsi="Times New Roman" w:hint="default"/>
                <w:sz w:val="24"/>
                <w:szCs w:val="24"/>
                <w:lang w:bidi="ar"/>
              </w:rPr>
              <w:t>被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一票否决</w:t>
            </w:r>
            <w:r>
              <w:rPr>
                <w:rStyle w:val="font81"/>
                <w:rFonts w:ascii="Times New Roman" w:eastAsia="宋体" w:hAnsi="Times New Roman" w:hint="default"/>
                <w:sz w:val="24"/>
                <w:szCs w:val="24"/>
                <w:lang w:bidi="ar"/>
              </w:rPr>
              <w:t>的校园足球特色学校</w:t>
            </w:r>
            <w:r>
              <w:rPr>
                <w:rStyle w:val="font91"/>
                <w:rFonts w:ascii="Times New Roman" w:eastAsia="宋体" w:hAnsi="Times New Roman" w:hint="default"/>
                <w:sz w:val="24"/>
                <w:szCs w:val="24"/>
                <w:lang w:bidi="ar"/>
              </w:rPr>
              <w:t>纳入复核不合格学校</w:t>
            </w:r>
            <w:r>
              <w:rPr>
                <w:rStyle w:val="font81"/>
                <w:rFonts w:ascii="Times New Roman" w:eastAsia="宋体" w:hAnsi="Times New Roman" w:hint="default"/>
                <w:sz w:val="24"/>
                <w:szCs w:val="24"/>
                <w:lang w:bidi="ar"/>
              </w:rPr>
              <w:t>。</w:t>
            </w:r>
          </w:p>
        </w:tc>
      </w:tr>
    </w:tbl>
    <w:p w:rsidR="00BF54F3" w:rsidRDefault="003C07CA">
      <w:r>
        <w:rPr>
          <w:rFonts w:ascii="宋体" w:eastAsia="宋体" w:hAnsi="宋体" w:cs="宋体" w:hint="eastAsia"/>
          <w:kern w:val="0"/>
          <w:szCs w:val="21"/>
        </w:rPr>
        <w:t>注：学校名称应与组织机构代码上载明的名称保持一致</w:t>
      </w:r>
    </w:p>
    <w:sectPr w:rsidR="00BF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A"/>
    <w:rsid w:val="00070019"/>
    <w:rsid w:val="000E7A19"/>
    <w:rsid w:val="001B6DA3"/>
    <w:rsid w:val="00207B7D"/>
    <w:rsid w:val="00250B7E"/>
    <w:rsid w:val="00266177"/>
    <w:rsid w:val="00276AE1"/>
    <w:rsid w:val="00386B46"/>
    <w:rsid w:val="003C07CA"/>
    <w:rsid w:val="004E205E"/>
    <w:rsid w:val="0050454A"/>
    <w:rsid w:val="005C4BE2"/>
    <w:rsid w:val="0070791A"/>
    <w:rsid w:val="00743CC8"/>
    <w:rsid w:val="007F3DE8"/>
    <w:rsid w:val="0081136D"/>
    <w:rsid w:val="00850AD1"/>
    <w:rsid w:val="0085239D"/>
    <w:rsid w:val="008956F5"/>
    <w:rsid w:val="008B71D4"/>
    <w:rsid w:val="00A006C9"/>
    <w:rsid w:val="00A00CDD"/>
    <w:rsid w:val="00AA3C65"/>
    <w:rsid w:val="00AC521C"/>
    <w:rsid w:val="00BE44A8"/>
    <w:rsid w:val="00CF2D20"/>
    <w:rsid w:val="00D13FA1"/>
    <w:rsid w:val="00D17EED"/>
    <w:rsid w:val="00D504BE"/>
    <w:rsid w:val="00D619DF"/>
    <w:rsid w:val="00D84BEF"/>
    <w:rsid w:val="00D92CB0"/>
    <w:rsid w:val="00DD26EE"/>
    <w:rsid w:val="00E03623"/>
    <w:rsid w:val="00F23658"/>
    <w:rsid w:val="00F902FD"/>
    <w:rsid w:val="00FD2831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F7A39-D198-4804-9035-28664CE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C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7C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91">
    <w:name w:val="font91"/>
    <w:basedOn w:val="a0"/>
    <w:autoRedefine/>
    <w:qFormat/>
    <w:rsid w:val="003C07CA"/>
    <w:rPr>
      <w:rFonts w:ascii="仿宋" w:eastAsia="仿宋" w:hAnsi="仿宋" w:cs="仿宋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autoRedefine/>
    <w:qFormat/>
    <w:rsid w:val="003C07CA"/>
    <w:rPr>
      <w:rFonts w:ascii="仿宋" w:eastAsia="仿宋" w:hAnsi="仿宋" w:cs="仿宋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2024-05-19T15:18:00Z</dcterms:created>
  <dcterms:modified xsi:type="dcterms:W3CDTF">2024-05-19T15:18:00Z</dcterms:modified>
</cp:coreProperties>
</file>