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480" w:lineRule="exact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</w:t>
      </w:r>
    </w:p>
    <w:p>
      <w:pPr>
        <w:spacing w:line="480" w:lineRule="exact"/>
        <w:jc w:val="right"/>
        <w:rPr>
          <w:rFonts w:ascii="黑体" w:hAnsi="黑体" w:eastAsia="黑体"/>
          <w:sz w:val="24"/>
        </w:rPr>
      </w:pPr>
    </w:p>
    <w:p>
      <w:pPr>
        <w:spacing w:line="480" w:lineRule="exact"/>
        <w:rPr>
          <w:rFonts w:hint="eastAsia" w:ascii="仿宋_GB2312" w:hAnsi="宋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嘉定区中小学校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党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示范学校、特色学校</w:t>
      </w: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b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学校名称：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  <w:r>
        <w:rPr>
          <w:rFonts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eastAsia="楷体_GB2312"/>
          <w:spacing w:val="2"/>
          <w:sz w:val="28"/>
          <w:szCs w:val="20"/>
          <w:u w:val="single"/>
        </w:rPr>
      </w:pPr>
      <w:r>
        <w:rPr>
          <w:rFonts w:hint="eastAsia" w:eastAsia="楷体_GB2312"/>
          <w:spacing w:val="2"/>
          <w:sz w:val="28"/>
          <w:szCs w:val="20"/>
          <w:lang w:eastAsia="zh-CN"/>
        </w:rPr>
        <w:t>党组织</w:t>
      </w:r>
      <w:r>
        <w:rPr>
          <w:rFonts w:hint="eastAsia" w:eastAsia="楷体_GB2312"/>
          <w:spacing w:val="2"/>
          <w:sz w:val="28"/>
          <w:szCs w:val="20"/>
        </w:rPr>
        <w:t>负责人</w:t>
      </w:r>
      <w:r>
        <w:rPr>
          <w:rFonts w:hint="eastAsia" w:eastAsia="楷体_GB2312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hint="eastAsia" w:eastAsia="楷体_GB2312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</w:rPr>
      </w:pPr>
      <w:r>
        <w:rPr>
          <w:rFonts w:hint="eastAsia" w:eastAsia="楷体_GB2312"/>
          <w:spacing w:val="40"/>
          <w:sz w:val="28"/>
          <w:szCs w:val="20"/>
        </w:rPr>
        <w:t>联系电话：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</w:t>
      </w:r>
      <w:r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hint="eastAsia" w:eastAsia="楷体_GB2312"/>
          <w:sz w:val="28"/>
          <w:szCs w:val="20"/>
          <w:u w:val="single"/>
        </w:rPr>
        <w:t xml:space="preserve">  </w:t>
      </w:r>
      <w:r>
        <w:rPr>
          <w:rFonts w:eastAsia="楷体_GB2312"/>
          <w:sz w:val="28"/>
          <w:szCs w:val="20"/>
          <w:u w:val="single"/>
        </w:rPr>
        <w:t xml:space="preserve">   </w:t>
      </w:r>
      <w:r>
        <w:rPr>
          <w:rFonts w:hint="eastAsia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填报日期：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hint="eastAsia" w:eastAsia="楷体_GB2312"/>
          <w:sz w:val="28"/>
          <w:szCs w:val="20"/>
          <w:u w:val="single"/>
        </w:rPr>
        <w:t xml:space="preserve">                     </w:t>
      </w:r>
      <w:r>
        <w:rPr>
          <w:rFonts w:eastAsia="楷体_GB2312"/>
          <w:sz w:val="28"/>
          <w:szCs w:val="20"/>
          <w:u w:val="single"/>
        </w:rPr>
        <w:t xml:space="preserve">     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中共上海市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嘉定区教育</w:t>
      </w:r>
      <w:r>
        <w:rPr>
          <w:rFonts w:hint="eastAsia" w:ascii="楷体_GB2312" w:hAnsi="宋体" w:eastAsia="楷体_GB2312"/>
          <w:sz w:val="36"/>
          <w:szCs w:val="36"/>
        </w:rPr>
        <w:t>工作委员会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202</w:t>
      </w:r>
      <w:r>
        <w:rPr>
          <w:rFonts w:hint="eastAsia" w:eastAsia="楷体_GB2312"/>
          <w:sz w:val="36"/>
          <w:szCs w:val="36"/>
          <w:lang w:val="en-US" w:eastAsia="zh-CN"/>
        </w:rPr>
        <w:t>3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4</w:t>
      </w:r>
      <w:r>
        <w:rPr>
          <w:rFonts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31" w:left="1304" w:header="851" w:footer="857" w:gutter="0"/>
          <w:cols w:space="720" w:num="1"/>
          <w:titlePg/>
          <w:docGrid w:type="linesAndChars" w:linePitch="608" w:charSpace="-849"/>
        </w:sectPr>
      </w:pPr>
    </w:p>
    <w:p>
      <w:pPr>
        <w:pStyle w:val="8"/>
        <w:numPr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一、</w:t>
      </w: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373"/>
        <w:gridCol w:w="397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学校名称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学校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0"/>
                <w:lang w:eastAsia="zh-CN"/>
              </w:rPr>
              <w:t>党组织书记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sz w:val="24"/>
                <w:szCs w:val="20"/>
              </w:rPr>
              <w:t>联 系 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 名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eastAsia="仿宋_GB2312"/>
                <w:sz w:val="24"/>
                <w:szCs w:val="20"/>
              </w:rPr>
              <w:t>手机</w:t>
            </w:r>
            <w:r>
              <w:rPr>
                <w:rFonts w:hint="eastAsia" w:eastAsia="仿宋_GB2312"/>
                <w:sz w:val="24"/>
                <w:szCs w:val="20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  <w:t>党组织类型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党委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党总支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  <w:t>学校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  <w:t>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初中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□</w: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□</w:t>
            </w:r>
            <w:r>
              <w:rPr>
                <w:rFonts w:hint="eastAsia"/>
                <w:lang w:eastAsia="zh-CN"/>
              </w:rPr>
              <w:t>中等职业学校</w:t>
            </w:r>
          </w:p>
          <w:p>
            <w:pPr>
              <w:spacing w:line="340" w:lineRule="exact"/>
              <w:ind w:firstLine="0" w:firstLineChars="0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rFonts w:hint="eastAsia"/>
              </w:rPr>
              <w:t>九年一贯制学校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/>
              </w:rPr>
              <w:t>十二年一贯制学校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□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Hans"/>
              </w:rPr>
              <w:t>特殊学校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0"/>
                <w:lang w:eastAsia="zh-CN"/>
              </w:rPr>
              <w:t>申报类型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党建工作示范学校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党建工作特色学校</w:t>
            </w:r>
            <w:bookmarkStart w:id="0" w:name="_GoBack"/>
            <w:bookmarkEnd w:id="0"/>
          </w:p>
        </w:tc>
      </w:tr>
    </w:tbl>
    <w:p>
      <w:pPr>
        <w:pStyle w:val="8"/>
        <w:numPr>
          <w:numId w:val="0"/>
        </w:numPr>
        <w:spacing w:before="120" w:beforeLines="50" w:after="120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二、</w:t>
      </w:r>
      <w:r>
        <w:rPr>
          <w:rFonts w:ascii="Times New Roman" w:hAnsi="黑体" w:eastAsia="黑体"/>
          <w:bCs/>
          <w:sz w:val="28"/>
          <w:szCs w:val="32"/>
        </w:rPr>
        <w:t>工作基础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[</w:t>
            </w:r>
            <w:r>
              <w:t>包括</w:t>
            </w:r>
            <w:r>
              <w:rPr>
                <w:rFonts w:hint="eastAsia"/>
              </w:rPr>
              <w:t>：本单位党建工作体制机制、组织机构</w:t>
            </w:r>
            <w:r>
              <w:t>、</w:t>
            </w:r>
            <w:r>
              <w:rPr>
                <w:rFonts w:hint="eastAsia"/>
              </w:rPr>
              <w:t>专职</w:t>
            </w:r>
            <w:r>
              <w:rPr>
                <w:rFonts w:hint="eastAsia"/>
                <w:lang w:eastAsia="zh-CN"/>
              </w:rPr>
              <w:t>党务工作</w:t>
            </w:r>
            <w:r>
              <w:rPr>
                <w:rFonts w:hint="eastAsia"/>
              </w:rPr>
              <w:t>队伍情况，出台的重要政策、重大安排、重点举措，取得的进展成效、</w:t>
            </w:r>
            <w:r>
              <w:t>工作经验</w:t>
            </w:r>
            <w:r>
              <w:rPr>
                <w:rFonts w:hint="eastAsia"/>
              </w:rPr>
              <w:t>、标志性成果</w:t>
            </w:r>
            <w:r>
              <w:rPr>
                <w:rFonts w:hint="eastAsia"/>
                <w:lang w:eastAsia="zh-CN"/>
              </w:rPr>
              <w:t>、主要荣誉</w:t>
            </w:r>
            <w:r>
              <w:t>等</w:t>
            </w:r>
            <w:r>
              <w:rPr>
                <w:rFonts w:hint="eastAsia"/>
              </w:rPr>
              <w:t>。</w:t>
            </w:r>
            <w:r>
              <w:t>可附页。</w:t>
            </w:r>
            <w:r>
              <w:rPr>
                <w:rFonts w:hint="eastAsia"/>
              </w:rPr>
              <w:t>]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  <w:p>
            <w:pPr>
              <w:pStyle w:val="2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8"/>
        <w:numPr>
          <w:numId w:val="0"/>
        </w:numPr>
        <w:spacing w:before="120" w:beforeLines="50" w:after="120" w:afterLines="50" w:line="400" w:lineRule="exact"/>
        <w:ind w:leftChars="0"/>
        <w:outlineLvl w:val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Cs/>
          <w:sz w:val="28"/>
          <w:szCs w:val="28"/>
        </w:rPr>
        <w:t>建设计划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bCs/>
                <w:sz w:val="24"/>
              </w:rPr>
              <w:t>年建设周期的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总体思路、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工作目标、实施计划、预期成果</w:t>
            </w:r>
            <w:r>
              <w:rPr>
                <w:rFonts w:eastAsia="仿宋_GB2312"/>
                <w:bCs/>
                <w:sz w:val="24"/>
              </w:rPr>
              <w:t>。思路、目标</w:t>
            </w:r>
            <w:r>
              <w:rPr>
                <w:rFonts w:hint="eastAsia" w:eastAsia="仿宋_GB2312"/>
                <w:bCs/>
                <w:sz w:val="24"/>
              </w:rPr>
              <w:t>、计划</w:t>
            </w:r>
            <w:r>
              <w:rPr>
                <w:rFonts w:eastAsia="仿宋_GB2312"/>
                <w:bCs/>
                <w:sz w:val="24"/>
              </w:rPr>
              <w:t>和举措要科学合理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重点明确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</w:rPr>
              <w:t>预期</w:t>
            </w:r>
            <w:r>
              <w:rPr>
                <w:rFonts w:eastAsia="仿宋_GB2312"/>
                <w:bCs/>
                <w:sz w:val="24"/>
              </w:rPr>
              <w:t>成果</w:t>
            </w:r>
            <w:r>
              <w:rPr>
                <w:rFonts w:hint="eastAsia" w:eastAsia="仿宋_GB2312"/>
                <w:bCs/>
                <w:sz w:val="24"/>
              </w:rPr>
              <w:t>至少列明2项</w:t>
            </w:r>
            <w:r>
              <w:rPr>
                <w:rFonts w:eastAsia="仿宋_GB2312"/>
                <w:bCs/>
                <w:sz w:val="24"/>
              </w:rPr>
              <w:t>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楷体_GB2312"/>
          <w:bCs/>
          <w:sz w:val="32"/>
          <w:szCs w:val="32"/>
        </w:rPr>
      </w:pPr>
    </w:p>
    <w:p>
      <w:pPr>
        <w:pStyle w:val="8"/>
        <w:spacing w:line="320" w:lineRule="exact"/>
        <w:ind w:firstLine="0" w:firstLineChars="0"/>
        <w:outlineLvl w:val="0"/>
        <w:rPr>
          <w:rFonts w:hint="eastAsia" w:ascii="Times New Roman" w:hAnsi="Times New Roman" w:eastAsia="楷体_GB2312"/>
          <w:bCs/>
          <w:sz w:val="24"/>
        </w:rPr>
      </w:pPr>
      <w:r>
        <w:rPr>
          <w:rFonts w:eastAsia="楷体_GB2312"/>
          <w:bCs/>
          <w:sz w:val="32"/>
          <w:szCs w:val="32"/>
        </w:rPr>
        <w:br w:type="page"/>
      </w:r>
    </w:p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楷体_GB2312"/>
          <w:bCs/>
          <w:sz w:val="24"/>
        </w:rPr>
        <w:sectPr>
          <w:pgSz w:w="11906" w:h="16838"/>
          <w:pgMar w:top="1588" w:right="1588" w:bottom="1531" w:left="1304" w:header="851" w:footer="857" w:gutter="0"/>
          <w:cols w:space="720" w:num="1"/>
          <w:docGrid w:linePitch="608" w:charSpace="-849"/>
        </w:sectPr>
      </w:pPr>
    </w:p>
    <w:p>
      <w:pPr>
        <w:widowControl/>
        <w:jc w:val="left"/>
        <w:rPr>
          <w:rFonts w:hint="eastAsia" w:ascii="Times New Roman" w:hAnsi="黑体" w:eastAsia="黑体" w:cs="Times New Roman"/>
          <w:bCs/>
          <w:sz w:val="28"/>
          <w:szCs w:val="32"/>
          <w:lang w:eastAsia="zh-CN"/>
        </w:rPr>
      </w:pPr>
      <w:r>
        <w:rPr>
          <w:rFonts w:hint="eastAsia" w:hAnsi="黑体" w:eastAsia="黑体" w:cs="Times New Roman"/>
          <w:bCs/>
          <w:sz w:val="28"/>
          <w:szCs w:val="32"/>
          <w:lang w:eastAsia="zh-CN"/>
        </w:rPr>
        <w:t>四</w:t>
      </w:r>
      <w:r>
        <w:rPr>
          <w:rFonts w:hint="eastAsia" w:ascii="Times New Roman" w:hAnsi="黑体" w:eastAsia="黑体" w:cs="Times New Roman"/>
          <w:bCs/>
          <w:sz w:val="28"/>
          <w:szCs w:val="32"/>
          <w:lang w:eastAsia="zh-CN"/>
        </w:rPr>
        <w:t>、工作保障</w:t>
      </w:r>
    </w:p>
    <w:tbl>
      <w:tblPr>
        <w:tblStyle w:val="5"/>
        <w:tblW w:w="0" w:type="auto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85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t>包括：</w:t>
            </w:r>
            <w:r>
              <w:rPr>
                <w:rFonts w:hint="eastAsia"/>
              </w:rPr>
              <w:t>配套政策</w:t>
            </w:r>
            <w:r>
              <w:t>、</w:t>
            </w:r>
            <w:r>
              <w:rPr>
                <w:rFonts w:hint="eastAsia"/>
              </w:rPr>
              <w:t>资源投入、软</w:t>
            </w:r>
            <w:r>
              <w:t>硬件设施、经费支持</w:t>
            </w:r>
            <w:r>
              <w:rPr>
                <w:rFonts w:hint="eastAsia"/>
              </w:rPr>
              <w:t>、条件保障</w:t>
            </w:r>
            <w:r>
              <w:t>等</w:t>
            </w:r>
            <w:r>
              <w:rPr>
                <w:rFonts w:hint="eastAsia"/>
              </w:rPr>
              <w:t>。]</w:t>
            </w: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bCs/>
                <w:sz w:val="24"/>
              </w:rPr>
            </w:pPr>
          </w:p>
        </w:tc>
      </w:tr>
    </w:tbl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五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ascii="Times New Roman" w:hAnsi="黑体" w:eastAsia="黑体"/>
          <w:bCs/>
          <w:sz w:val="28"/>
          <w:szCs w:val="32"/>
        </w:rPr>
        <w:t>学校</w:t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867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应明确说明是否经过学校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党组织会议</w:t>
            </w:r>
            <w:r>
              <w:rPr>
                <w:rFonts w:eastAsia="仿宋_GB2312"/>
                <w:bCs/>
                <w:sz w:val="24"/>
              </w:rPr>
              <w:t>研究，是否同意申报。</w:t>
            </w:r>
            <w:r>
              <w:rPr>
                <w:rFonts w:hint="eastAsia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负责人（签章）：                           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8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六</w:t>
      </w:r>
      <w:r>
        <w:rPr>
          <w:rFonts w:hint="eastAsia" w:ascii="Times New Roman" w:hAnsi="黑体" w:eastAsia="黑体"/>
          <w:bCs/>
          <w:sz w:val="28"/>
          <w:szCs w:val="32"/>
        </w:rPr>
        <w:t>、</w:t>
      </w:r>
      <w:r>
        <w:rPr>
          <w:rFonts w:hint="eastAsia" w:ascii="Times New Roman" w:hAnsi="黑体" w:eastAsia="黑体"/>
          <w:bCs/>
          <w:sz w:val="28"/>
          <w:szCs w:val="32"/>
          <w:lang w:eastAsia="zh-CN"/>
        </w:rPr>
        <w:t>区教育工作党委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5"/>
        <w:tblW w:w="8672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 xml:space="preserve"> 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eastAsia="仿宋_GB2312"/>
          <w:spacing w:val="-4"/>
          <w:sz w:val="24"/>
          <w:szCs w:val="24"/>
        </w:rPr>
        <w:t>有关支撑</w:t>
      </w:r>
      <w:r>
        <w:rPr>
          <w:rFonts w:hint="eastAsia" w:eastAsia="仿宋_GB2312"/>
          <w:spacing w:val="-4"/>
          <w:sz w:val="24"/>
          <w:szCs w:val="24"/>
          <w:lang w:eastAsia="zh-CN"/>
        </w:rPr>
        <w:t>材料可另附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3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32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  <w:p>
    <w:pPr>
      <w:pStyle w:val="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hmNTVkNjc1NmNjZmJkM2U4Mzg2NGQ2Zjc4MWQifQ=="/>
  </w:docVars>
  <w:rsids>
    <w:rsidRoot w:val="00D7639D"/>
    <w:rsid w:val="00D7639D"/>
    <w:rsid w:val="643302D4"/>
    <w:rsid w:val="770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543</Words>
  <Characters>546</Characters>
  <Lines>0</Lines>
  <Paragraphs>0</Paragraphs>
  <TotalTime>1</TotalTime>
  <ScaleCrop>false</ScaleCrop>
  <LinksUpToDate>false</LinksUpToDate>
  <CharactersWithSpaces>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2022-10-08T06:47:00Z</dcterms:created>
  <dc:creator>刘广广</dc:creator>
  <cp:lastModifiedBy>刘广广</cp:lastModifiedBy>
  <dcterms:modified xsi:type="dcterms:W3CDTF">2023-04-19T05:17:02Z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292DEDF6B30E486A800BB4D7F98FC550_13</vt:lpwstr>
  </property>
</Properties>
</file>