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hint="eastAsia" w:ascii="仿宋_GB2312" w:hAnsi="微软雅黑" w:eastAsia="仿宋_GB2312" w:cs="宋体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2</w:t>
      </w:r>
    </w:p>
    <w:p>
      <w:pPr>
        <w:widowControl/>
        <w:adjustRightInd w:val="0"/>
        <w:snapToGrid w:val="0"/>
        <w:spacing w:after="200"/>
        <w:jc w:val="center"/>
        <w:rPr>
          <w:rFonts w:ascii="黑体" w:hAnsi="Tahoma" w:eastAsia="黑体" w:cs="Times New Roman"/>
          <w:kern w:val="0"/>
          <w:sz w:val="32"/>
          <w:szCs w:val="32"/>
        </w:rPr>
      </w:pPr>
      <w:r>
        <w:rPr>
          <w:rFonts w:hint="eastAsia" w:ascii="黑体" w:hAnsi="Tahoma" w:eastAsia="黑体" w:cs="Times New Roman"/>
          <w:kern w:val="0"/>
          <w:sz w:val="36"/>
          <w:szCs w:val="36"/>
        </w:rPr>
        <w:t>嘉定区学生防范电信诈骗工作反馈表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890"/>
        <w:gridCol w:w="1231"/>
        <w:gridCol w:w="1385"/>
        <w:gridCol w:w="1450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学校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填表人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内容</w:t>
            </w:r>
          </w:p>
        </w:tc>
        <w:tc>
          <w:tcPr>
            <w:tcW w:w="49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8"/>
                <w:szCs w:val="28"/>
              </w:rPr>
              <w:t>反诈课</w:t>
            </w:r>
          </w:p>
        </w:tc>
        <w:tc>
          <w:tcPr>
            <w:tcW w:w="496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ind w:firstLine="280" w:firstLineChars="100"/>
              <w:jc w:val="center"/>
              <w:rPr>
                <w:rFonts w:ascii="仿宋_GB2312" w:hAnsi="Tahoma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96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防范电信网络诈骗告家长书</w:t>
            </w:r>
          </w:p>
        </w:tc>
        <w:tc>
          <w:tcPr>
            <w:tcW w:w="496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hAnsi="Tahoma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Tahoma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  <w:szCs w:val="24"/>
              </w:rPr>
              <w:t>备注：附1张活动照片在本表格后,并简要说明活动开展情况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Tahoma" w:eastAsia="仿宋_GB2312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Tahoma" w:eastAsia="仿宋_GB2312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Tahoma" w:eastAsia="仿宋_GB2312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Tahoma" w:eastAsia="仿宋_GB2312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Tahoma" w:eastAsia="仿宋_GB2312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Tahoma" w:eastAsia="仿宋_GB2312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hAnsi="Tahoma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540" w:lineRule="exact"/>
        <w:ind w:firstLine="480" w:firstLineChars="200"/>
        <w:rPr>
          <w:rFonts w:hint="eastAsia" w:ascii="黑体" w:eastAsia="黑体"/>
          <w:sz w:val="32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以“单位名称”命名，于</w:t>
      </w:r>
      <w:r>
        <w:rPr>
          <w:rFonts w:ascii="仿宋" w:hAnsi="仿宋" w:eastAsia="仿宋" w:cs="Times New Roman"/>
          <w:kern w:val="0"/>
          <w:sz w:val="24"/>
          <w:szCs w:val="24"/>
        </w:rPr>
        <w:t>2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月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日（星期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）下班前，上传至FTP教育局/德育科/上传区/“202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年嘉定区学生防范电信诈骗工作”文件夹。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YmJhNmIwNDFlY2M2MTRhZTY3NWVhNTA1NDFlNDYifQ=="/>
  </w:docVars>
  <w:rsids>
    <w:rsidRoot w:val="2802169B"/>
    <w:rsid w:val="00A22A65"/>
    <w:rsid w:val="0BAD22E1"/>
    <w:rsid w:val="11704097"/>
    <w:rsid w:val="15733383"/>
    <w:rsid w:val="2802169B"/>
    <w:rsid w:val="2B472480"/>
    <w:rsid w:val="387F448C"/>
    <w:rsid w:val="3B9A1299"/>
    <w:rsid w:val="47584872"/>
    <w:rsid w:val="48810B23"/>
    <w:rsid w:val="494B70D7"/>
    <w:rsid w:val="558F20EF"/>
    <w:rsid w:val="57DE07E8"/>
    <w:rsid w:val="601F712B"/>
    <w:rsid w:val="677D2F60"/>
    <w:rsid w:val="714D5970"/>
    <w:rsid w:val="75C14EFA"/>
    <w:rsid w:val="77EE42B0"/>
    <w:rsid w:val="7A4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kern w:val="0"/>
      <w:sz w:val="2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3463</Words>
  <Characters>3568</Characters>
  <Lines>1</Lines>
  <Paragraphs>1</Paragraphs>
  <TotalTime>6</TotalTime>
  <ScaleCrop>false</ScaleCrop>
  <LinksUpToDate>false</LinksUpToDate>
  <CharactersWithSpaces>3585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2023-02-09T14:36:00Z</dcterms:created>
  <dc:creator>宝宝驴。</dc:creator>
  <cp:lastModifiedBy>yaoli</cp:lastModifiedBy>
  <dcterms:modified xsi:type="dcterms:W3CDTF">2023-02-13T05:42:07Z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03DD2DC627EF4FEBA1A2055E76701F3E</vt:lpwstr>
  </property>
</Properties>
</file>