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黑体" w:hAnsi="黑体" w:eastAsia="黑体" w:cs="Times New Roman"/>
          <w:bCs/>
          <w:sz w:val="32"/>
          <w:szCs w:val="32"/>
        </w:rPr>
      </w:pPr>
      <w:r>
        <w:rPr>
          <w:rFonts w:hint="eastAsia" w:ascii="黑体" w:hAnsi="黑体" w:eastAsia="黑体" w:cs="Times New Roman"/>
          <w:bCs/>
          <w:sz w:val="32"/>
          <w:szCs w:val="32"/>
        </w:rPr>
        <w:t>上海市嘉定区学前教育幼儿资助工作家长告知书</w:t>
      </w:r>
    </w:p>
    <w:p>
      <w:pPr>
        <w:adjustRightInd w:val="0"/>
        <w:snapToGrid w:val="0"/>
        <w:rPr>
          <w:rFonts w:ascii="宋体" w:hAnsi="宋体" w:eastAsia="宋体" w:cs="Times New Roman"/>
        </w:rPr>
      </w:pPr>
    </w:p>
    <w:p>
      <w:pPr>
        <w:adjustRightInd w:val="0"/>
        <w:snapToGrid w:val="0"/>
        <w:rPr>
          <w:rFonts w:ascii="宋体" w:hAnsi="宋体" w:eastAsia="宋体" w:cs="Times New Roman"/>
          <w:sz w:val="24"/>
          <w:szCs w:val="24"/>
        </w:rPr>
      </w:pPr>
      <w:r>
        <w:rPr>
          <w:rFonts w:hint="eastAsia" w:ascii="宋体" w:hAnsi="宋体" w:eastAsia="宋体" w:cs="Times New Roman"/>
          <w:sz w:val="24"/>
          <w:szCs w:val="24"/>
        </w:rPr>
        <w:t>各位家长：</w:t>
      </w:r>
    </w:p>
    <w:p>
      <w:pPr>
        <w:adjustRightInd w:val="0"/>
        <w:snapToGrid w:val="0"/>
        <w:ind w:firstLine="480" w:firstLineChars="200"/>
        <w:rPr>
          <w:rFonts w:ascii="宋体" w:hAnsi="宋体" w:eastAsia="宋体" w:cs="Times New Roman"/>
          <w:sz w:val="24"/>
          <w:szCs w:val="24"/>
        </w:rPr>
      </w:pPr>
      <w:r>
        <w:rPr>
          <w:rFonts w:hint="eastAsia" w:ascii="宋体" w:hAnsi="宋体" w:eastAsia="宋体" w:cs="Times New Roman"/>
          <w:sz w:val="24"/>
          <w:szCs w:val="24"/>
        </w:rPr>
        <w:t>根据上海市教育委员会、上海市财政局、上海市民政局、</w:t>
      </w:r>
      <w:r>
        <w:rPr>
          <w:rFonts w:ascii="宋体" w:hAnsi="宋体" w:eastAsia="宋体" w:cs="Times New Roman"/>
          <w:sz w:val="24"/>
          <w:szCs w:val="24"/>
        </w:rPr>
        <w:t>上海市残疾人联合会</w:t>
      </w:r>
      <w:r>
        <w:rPr>
          <w:rFonts w:hint="eastAsia" w:ascii="宋体" w:hAnsi="宋体" w:eastAsia="宋体" w:cs="Times New Roman"/>
          <w:sz w:val="24"/>
          <w:szCs w:val="24"/>
        </w:rPr>
        <w:t>关于印发《上海市中小学幼儿园学生资助资金管理实施办法》的通知（沪</w:t>
      </w:r>
      <w:r>
        <w:rPr>
          <w:rFonts w:ascii="宋体" w:hAnsi="宋体" w:eastAsia="宋体" w:cs="Times New Roman"/>
          <w:sz w:val="24"/>
          <w:szCs w:val="24"/>
        </w:rPr>
        <w:t>教委规</w:t>
      </w:r>
      <w:r>
        <w:rPr>
          <w:rFonts w:hint="eastAsia" w:ascii="宋体" w:hAnsi="宋体" w:eastAsia="宋体" w:cs="Times New Roman"/>
          <w:sz w:val="24"/>
          <w:szCs w:val="24"/>
        </w:rPr>
        <w:t>〔20</w:t>
      </w:r>
      <w:r>
        <w:rPr>
          <w:rFonts w:ascii="宋体" w:hAnsi="宋体" w:eastAsia="宋体" w:cs="Times New Roman"/>
          <w:sz w:val="24"/>
          <w:szCs w:val="24"/>
        </w:rPr>
        <w:t>2</w:t>
      </w:r>
      <w:r>
        <w:rPr>
          <w:rFonts w:hint="eastAsia" w:ascii="宋体" w:hAnsi="宋体" w:eastAsia="宋体" w:cs="Times New Roman"/>
          <w:sz w:val="24"/>
          <w:szCs w:val="24"/>
          <w:lang w:val="en-US" w:eastAsia="zh-CN"/>
        </w:rPr>
        <w:t>2</w:t>
      </w:r>
      <w:r>
        <w:rPr>
          <w:rFonts w:hint="eastAsia" w:ascii="宋体" w:hAnsi="宋体" w:eastAsia="宋体" w:cs="Times New Roman"/>
          <w:sz w:val="24"/>
          <w:szCs w:val="24"/>
        </w:rPr>
        <w:t>〕</w:t>
      </w:r>
      <w:r>
        <w:rPr>
          <w:rFonts w:hint="eastAsia" w:ascii="宋体" w:hAnsi="宋体" w:eastAsia="宋体" w:cs="Times New Roman"/>
          <w:sz w:val="24"/>
          <w:szCs w:val="24"/>
          <w:lang w:val="en-US" w:eastAsia="zh-CN"/>
        </w:rPr>
        <w:t>8</w:t>
      </w:r>
      <w:r>
        <w:rPr>
          <w:rFonts w:hint="eastAsia" w:ascii="宋体" w:hAnsi="宋体" w:eastAsia="宋体" w:cs="Times New Roman"/>
          <w:sz w:val="24"/>
          <w:szCs w:val="24"/>
        </w:rPr>
        <w:t>号）及本区</w:t>
      </w:r>
      <w:r>
        <w:rPr>
          <w:rFonts w:ascii="宋体" w:hAnsi="宋体" w:eastAsia="宋体" w:cs="Times New Roman"/>
          <w:sz w:val="24"/>
          <w:szCs w:val="24"/>
        </w:rPr>
        <w:t>文</w:t>
      </w:r>
      <w:r>
        <w:rPr>
          <w:rFonts w:hint="eastAsia" w:ascii="宋体" w:hAnsi="宋体" w:eastAsia="宋体" w:cs="Times New Roman"/>
          <w:sz w:val="24"/>
          <w:szCs w:val="24"/>
        </w:rPr>
        <w:t>件精神，现将本学期的学前教育幼儿资助工作告知如下：</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一</w:t>
      </w:r>
      <w:r>
        <w:rPr>
          <w:rFonts w:ascii="等线" w:hAnsi="等线" w:eastAsia="宋体" w:cs="Times New Roman"/>
          <w:bCs/>
          <w:sz w:val="24"/>
          <w:szCs w:val="24"/>
        </w:rPr>
        <w:t>、</w:t>
      </w:r>
      <w:r>
        <w:rPr>
          <w:rFonts w:hint="eastAsia" w:ascii="等线" w:hAnsi="等线" w:eastAsia="宋体" w:cs="Times New Roman"/>
          <w:bCs/>
          <w:sz w:val="24"/>
          <w:szCs w:val="24"/>
        </w:rPr>
        <w:t>资助对象</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在本市公办幼儿园、政府购买学位的民办幼儿园以及根据相关规定经过认定后的普惠性民办幼儿园就读的：</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1</w:t>
      </w:r>
      <w:r>
        <w:rPr>
          <w:rFonts w:ascii="等线" w:hAnsi="等线" w:eastAsia="宋体" w:cs="Times New Roman"/>
          <w:bCs/>
          <w:sz w:val="24"/>
          <w:szCs w:val="24"/>
        </w:rPr>
        <w:t>.</w:t>
      </w:r>
      <w:r>
        <w:rPr>
          <w:rFonts w:hint="eastAsia" w:ascii="等线" w:hAnsi="等线" w:eastAsia="宋体" w:cs="Times New Roman"/>
          <w:bCs/>
          <w:sz w:val="24"/>
          <w:szCs w:val="24"/>
        </w:rPr>
        <w:t>城乡低保家庭适龄幼儿；</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2</w:t>
      </w:r>
      <w:r>
        <w:rPr>
          <w:rFonts w:ascii="等线" w:hAnsi="等线" w:eastAsia="宋体" w:cs="Times New Roman"/>
          <w:bCs/>
          <w:sz w:val="24"/>
          <w:szCs w:val="24"/>
        </w:rPr>
        <w:t>.</w:t>
      </w:r>
      <w:r>
        <w:rPr>
          <w:rFonts w:hint="eastAsia" w:ascii="等线" w:hAnsi="等线" w:eastAsia="宋体" w:cs="Times New Roman"/>
          <w:bCs/>
          <w:sz w:val="24"/>
          <w:szCs w:val="24"/>
        </w:rPr>
        <w:t>特困供养人员；</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3</w:t>
      </w:r>
      <w:r>
        <w:rPr>
          <w:rFonts w:ascii="等线" w:hAnsi="等线" w:eastAsia="宋体" w:cs="Times New Roman"/>
          <w:bCs/>
          <w:sz w:val="24"/>
          <w:szCs w:val="24"/>
        </w:rPr>
        <w:t>.</w:t>
      </w:r>
      <w:r>
        <w:rPr>
          <w:rFonts w:hint="eastAsia" w:ascii="等线" w:hAnsi="等线" w:eastAsia="宋体" w:cs="Times New Roman"/>
          <w:bCs/>
          <w:sz w:val="24"/>
          <w:szCs w:val="24"/>
        </w:rPr>
        <w:t>烈士家庭适龄幼儿；</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4</w:t>
      </w:r>
      <w:r>
        <w:rPr>
          <w:rFonts w:ascii="等线" w:hAnsi="等线" w:eastAsia="宋体" w:cs="Times New Roman"/>
          <w:bCs/>
          <w:sz w:val="24"/>
          <w:szCs w:val="24"/>
        </w:rPr>
        <w:t>.</w:t>
      </w:r>
      <w:r>
        <w:rPr>
          <w:rFonts w:hint="eastAsia" w:ascii="等线" w:hAnsi="等线" w:eastAsia="宋体" w:cs="Times New Roman"/>
          <w:bCs/>
          <w:sz w:val="24"/>
          <w:szCs w:val="24"/>
        </w:rPr>
        <w:t>适龄孤儿；</w:t>
      </w:r>
    </w:p>
    <w:p>
      <w:pPr>
        <w:adjustRightInd w:val="0"/>
        <w:snapToGrid w:val="0"/>
        <w:ind w:firstLine="480" w:firstLineChars="200"/>
        <w:rPr>
          <w:rFonts w:ascii="等线" w:hAnsi="等线" w:eastAsia="宋体" w:cs="Times New Roman"/>
          <w:bCs/>
          <w:sz w:val="24"/>
          <w:szCs w:val="24"/>
        </w:rPr>
      </w:pPr>
      <w:r>
        <w:rPr>
          <w:rFonts w:ascii="等线" w:hAnsi="等线" w:eastAsia="宋体" w:cs="Times New Roman"/>
          <w:bCs/>
          <w:sz w:val="24"/>
          <w:szCs w:val="24"/>
        </w:rPr>
        <w:t>5.</w:t>
      </w:r>
      <w:r>
        <w:rPr>
          <w:rFonts w:hint="eastAsia" w:ascii="等线" w:hAnsi="等线" w:eastAsia="宋体" w:cs="Times New Roman"/>
          <w:bCs/>
          <w:sz w:val="24"/>
          <w:szCs w:val="24"/>
        </w:rPr>
        <w:t>持有《残疾人证》）或《阳光宝宝卡》的适龄残疾儿童；</w:t>
      </w:r>
    </w:p>
    <w:p>
      <w:pPr>
        <w:adjustRightInd w:val="0"/>
        <w:snapToGrid w:val="0"/>
        <w:ind w:firstLine="480" w:firstLineChars="200"/>
        <w:rPr>
          <w:rFonts w:ascii="等线" w:hAnsi="等线" w:eastAsia="宋体" w:cs="Times New Roman"/>
          <w:bCs/>
          <w:sz w:val="24"/>
          <w:szCs w:val="24"/>
        </w:rPr>
      </w:pPr>
      <w:r>
        <w:rPr>
          <w:rFonts w:ascii="等线" w:hAnsi="等线" w:eastAsia="宋体" w:cs="Times New Roman"/>
          <w:bCs/>
          <w:sz w:val="24"/>
          <w:szCs w:val="24"/>
        </w:rPr>
        <w:t>6.</w:t>
      </w:r>
      <w:r>
        <w:rPr>
          <w:rFonts w:hint="eastAsia" w:ascii="等线" w:hAnsi="等线" w:eastAsia="宋体" w:cs="Times New Roman"/>
          <w:bCs/>
          <w:sz w:val="24"/>
          <w:szCs w:val="24"/>
          <w:lang w:val="en-US" w:eastAsia="zh-CN"/>
        </w:rPr>
        <w:t>原建档立卡家庭经济困难适龄幼儿</w:t>
      </w:r>
      <w:r>
        <w:rPr>
          <w:rFonts w:hint="eastAsia" w:ascii="等线" w:hAnsi="等线" w:eastAsia="宋体" w:cs="Times New Roman"/>
          <w:bCs/>
          <w:sz w:val="24"/>
          <w:szCs w:val="24"/>
        </w:rPr>
        <w:t>；</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7</w:t>
      </w:r>
      <w:r>
        <w:rPr>
          <w:rFonts w:ascii="等线" w:hAnsi="等线" w:eastAsia="宋体" w:cs="Times New Roman"/>
          <w:bCs/>
          <w:sz w:val="24"/>
          <w:szCs w:val="24"/>
        </w:rPr>
        <w:t>.</w:t>
      </w:r>
      <w:r>
        <w:rPr>
          <w:rFonts w:hint="eastAsia" w:ascii="等线" w:hAnsi="等线" w:eastAsia="宋体" w:cs="Times New Roman"/>
          <w:bCs/>
          <w:sz w:val="24"/>
          <w:szCs w:val="24"/>
        </w:rPr>
        <w:t>本市</w:t>
      </w:r>
      <w:r>
        <w:rPr>
          <w:rFonts w:ascii="等线" w:hAnsi="等线" w:eastAsia="宋体" w:cs="Times New Roman"/>
          <w:bCs/>
          <w:sz w:val="24"/>
          <w:szCs w:val="24"/>
        </w:rPr>
        <w:t>户籍</w:t>
      </w:r>
      <w:r>
        <w:rPr>
          <w:rFonts w:hint="eastAsia" w:ascii="等线" w:hAnsi="等线" w:eastAsia="宋体" w:cs="Times New Roman"/>
          <w:bCs/>
          <w:sz w:val="24"/>
          <w:szCs w:val="24"/>
        </w:rPr>
        <w:t>低收入困难家庭适龄幼儿。</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二</w:t>
      </w:r>
      <w:r>
        <w:rPr>
          <w:rFonts w:ascii="等线" w:hAnsi="等线" w:eastAsia="宋体" w:cs="Times New Roman"/>
          <w:bCs/>
          <w:sz w:val="24"/>
          <w:szCs w:val="24"/>
        </w:rPr>
        <w:t>、</w:t>
      </w:r>
      <w:r>
        <w:rPr>
          <w:rFonts w:hint="eastAsia" w:ascii="等线" w:hAnsi="等线" w:eastAsia="宋体" w:cs="Times New Roman"/>
          <w:bCs/>
          <w:sz w:val="24"/>
          <w:szCs w:val="24"/>
        </w:rPr>
        <w:t>资助内容</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1</w:t>
      </w:r>
      <w:r>
        <w:rPr>
          <w:rFonts w:ascii="等线" w:hAnsi="等线" w:eastAsia="宋体" w:cs="Times New Roman"/>
          <w:bCs/>
          <w:sz w:val="24"/>
          <w:szCs w:val="24"/>
        </w:rPr>
        <w:t>.</w:t>
      </w:r>
      <w:r>
        <w:rPr>
          <w:rFonts w:hint="eastAsia" w:ascii="等线" w:hAnsi="等线" w:eastAsia="宋体" w:cs="Times New Roman"/>
          <w:bCs/>
          <w:sz w:val="24"/>
          <w:szCs w:val="24"/>
        </w:rPr>
        <w:t xml:space="preserve"> 城乡低保家庭适龄幼儿、特困供养人员、烈士家庭适龄幼儿、适龄孤儿、适龄残疾儿童、原建档立卡家庭经济困难适龄幼儿：免除保育教育费及幼儿园代办服务性收费。</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2</w:t>
      </w:r>
      <w:r>
        <w:rPr>
          <w:rFonts w:ascii="等线" w:hAnsi="等线" w:eastAsia="宋体" w:cs="Times New Roman"/>
          <w:bCs/>
          <w:sz w:val="24"/>
          <w:szCs w:val="24"/>
        </w:rPr>
        <w:t>.</w:t>
      </w:r>
      <w:r>
        <w:rPr>
          <w:rFonts w:hint="eastAsia" w:ascii="等线" w:hAnsi="等线" w:eastAsia="宋体" w:cs="Times New Roman"/>
          <w:bCs/>
          <w:sz w:val="24"/>
          <w:szCs w:val="24"/>
        </w:rPr>
        <w:t>低收入困难家庭适龄幼儿：免除保育教育费及幼儿园代办服务性收费项目中的餐费和点心费。</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三</w:t>
      </w:r>
      <w:r>
        <w:rPr>
          <w:rFonts w:ascii="等线" w:hAnsi="等线" w:eastAsia="宋体" w:cs="Times New Roman"/>
          <w:bCs/>
          <w:sz w:val="24"/>
          <w:szCs w:val="24"/>
        </w:rPr>
        <w:t>、</w:t>
      </w:r>
      <w:r>
        <w:rPr>
          <w:rFonts w:hint="eastAsia" w:ascii="等线" w:hAnsi="等线" w:eastAsia="宋体" w:cs="Times New Roman"/>
          <w:bCs/>
          <w:sz w:val="24"/>
          <w:szCs w:val="24"/>
        </w:rPr>
        <w:t>资助标准</w:t>
      </w:r>
    </w:p>
    <w:p>
      <w:pPr>
        <w:tabs>
          <w:tab w:val="left" w:pos="1030"/>
        </w:tabs>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1</w:t>
      </w:r>
      <w:r>
        <w:rPr>
          <w:rFonts w:ascii="等线" w:hAnsi="等线" w:eastAsia="宋体" w:cs="Times New Roman"/>
          <w:bCs/>
          <w:sz w:val="24"/>
          <w:szCs w:val="24"/>
        </w:rPr>
        <w:t>.保育教育费</w:t>
      </w:r>
      <w:r>
        <w:rPr>
          <w:rFonts w:hint="eastAsia" w:ascii="等线" w:hAnsi="等线" w:eastAsia="宋体" w:cs="Times New Roman"/>
          <w:bCs/>
          <w:sz w:val="24"/>
          <w:szCs w:val="24"/>
        </w:rPr>
        <w:t>：</w:t>
      </w:r>
      <w:r>
        <w:rPr>
          <w:rFonts w:ascii="等线" w:hAnsi="等线" w:eastAsia="宋体" w:cs="Times New Roman"/>
          <w:bCs/>
          <w:sz w:val="24"/>
          <w:szCs w:val="24"/>
        </w:rPr>
        <w:t>公办幼儿园按各级幼儿园相应的收费标准予以免除</w:t>
      </w:r>
      <w:r>
        <w:rPr>
          <w:rFonts w:hint="eastAsia" w:ascii="等线" w:hAnsi="等线" w:eastAsia="宋体" w:cs="Times New Roman"/>
          <w:bCs/>
          <w:sz w:val="24"/>
          <w:szCs w:val="24"/>
        </w:rPr>
        <w:t>；</w:t>
      </w:r>
      <w:r>
        <w:rPr>
          <w:rFonts w:ascii="等线" w:hAnsi="等线" w:eastAsia="宋体" w:cs="Times New Roman"/>
          <w:bCs/>
          <w:sz w:val="24"/>
          <w:szCs w:val="24"/>
        </w:rPr>
        <w:t>民办幼儿园每人每月最高免除保育教育费700元</w:t>
      </w:r>
      <w:r>
        <w:rPr>
          <w:rFonts w:hint="eastAsia" w:ascii="等线" w:hAnsi="等线" w:eastAsia="宋体" w:cs="Times New Roman"/>
          <w:bCs/>
          <w:sz w:val="24"/>
          <w:szCs w:val="24"/>
        </w:rPr>
        <w:t>，</w:t>
      </w:r>
      <w:r>
        <w:rPr>
          <w:rFonts w:ascii="等线" w:hAnsi="等线" w:eastAsia="宋体" w:cs="Times New Roman"/>
          <w:bCs/>
          <w:sz w:val="24"/>
          <w:szCs w:val="24"/>
        </w:rPr>
        <w:t>民办幼儿园保育教育费收费低于该标准的，据实予以免除。</w:t>
      </w:r>
    </w:p>
    <w:p>
      <w:pPr>
        <w:tabs>
          <w:tab w:val="left" w:pos="1030"/>
        </w:tabs>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2</w:t>
      </w:r>
      <w:r>
        <w:rPr>
          <w:rFonts w:ascii="等线" w:hAnsi="等线" w:eastAsia="宋体" w:cs="Times New Roman"/>
          <w:bCs/>
          <w:sz w:val="24"/>
          <w:szCs w:val="24"/>
        </w:rPr>
        <w:t>.代办服务性收费</w:t>
      </w:r>
      <w:r>
        <w:rPr>
          <w:rFonts w:hint="eastAsia" w:ascii="等线" w:hAnsi="等线" w:eastAsia="宋体" w:cs="Times New Roman"/>
          <w:bCs/>
          <w:sz w:val="24"/>
          <w:szCs w:val="24"/>
        </w:rPr>
        <w:t>：</w:t>
      </w:r>
      <w:r>
        <w:rPr>
          <w:rFonts w:ascii="等线" w:hAnsi="等线" w:eastAsia="宋体" w:cs="Times New Roman"/>
          <w:bCs/>
          <w:sz w:val="24"/>
          <w:szCs w:val="24"/>
        </w:rPr>
        <w:t>按照幼儿园代办服务性收费标准据实予以免除。</w:t>
      </w:r>
    </w:p>
    <w:p>
      <w:pPr>
        <w:adjustRightInd w:val="0"/>
        <w:snapToGrid w:val="0"/>
        <w:ind w:right="840"/>
        <w:jc w:val="right"/>
        <w:rPr>
          <w:rFonts w:ascii="等线" w:hAnsi="等线" w:eastAsia="宋体" w:cs="Times New Roman"/>
          <w:bCs/>
          <w:sz w:val="24"/>
          <w:szCs w:val="24"/>
        </w:rPr>
      </w:pPr>
      <w:r>
        <w:rPr>
          <w:rFonts w:hint="eastAsia" w:ascii="等线" w:hAnsi="等线" w:eastAsia="宋体" w:cs="Times New Roman"/>
          <w:bCs/>
          <w:sz w:val="24"/>
          <w:szCs w:val="24"/>
        </w:rPr>
        <w:t>嘉定区***幼儿园</w:t>
      </w:r>
    </w:p>
    <w:p>
      <w:pPr>
        <w:adjustRightInd w:val="0"/>
        <w:snapToGrid w:val="0"/>
        <w:ind w:left="6720" w:right="-2" w:hanging="6720" w:hangingChars="2800"/>
        <w:rPr>
          <w:rFonts w:ascii="等线" w:hAnsi="等线" w:eastAsia="等线" w:cs="Times New Roman"/>
        </w:rPr>
      </w:pPr>
      <w:r>
        <w:rPr>
          <w:rFonts w:ascii="等线" w:hAnsi="等线" w:eastAsia="宋体" w:cs="Times New Roman"/>
          <w:bCs/>
          <w:sz w:val="24"/>
          <w:szCs w:val="24"/>
        </w:rPr>
        <w:t xml:space="preserve">                                                       20**</w:t>
      </w:r>
      <w:r>
        <w:rPr>
          <w:rFonts w:hint="eastAsia" w:ascii="等线" w:hAnsi="等线" w:eastAsia="宋体" w:cs="Times New Roman"/>
          <w:bCs/>
          <w:sz w:val="24"/>
          <w:szCs w:val="24"/>
        </w:rPr>
        <w:t>年**月*</w:t>
      </w:r>
      <w:r>
        <w:rPr>
          <w:rFonts w:ascii="等线" w:hAnsi="等线" w:eastAsia="宋体" w:cs="Times New Roman"/>
          <w:bCs/>
          <w:sz w:val="24"/>
          <w:szCs w:val="24"/>
        </w:rPr>
        <w:t>*</w:t>
      </w:r>
      <w:r>
        <w:rPr>
          <w:rFonts w:hint="eastAsia" w:ascii="等线" w:hAnsi="等线" w:eastAsia="宋体" w:cs="Times New Roman"/>
          <w:bCs/>
          <w:sz w:val="24"/>
          <w:szCs w:val="24"/>
        </w:rPr>
        <w:t xml:space="preserve">日 </w:t>
      </w:r>
    </w:p>
    <w:p>
      <w:pPr>
        <w:adjustRightInd w:val="0"/>
        <w:snapToGrid w:val="0"/>
        <w:jc w:val="center"/>
        <w:rPr>
          <w:rFonts w:ascii="等线" w:hAnsi="等线" w:eastAsia="等线" w:cs="Times New Roman"/>
          <w:b/>
          <w:bCs/>
          <w:sz w:val="28"/>
          <w:szCs w:val="28"/>
        </w:rPr>
      </w:pPr>
      <w:bookmarkStart w:id="0" w:name="_Hlk72698492"/>
      <w:r>
        <w:rPr>
          <w:rFonts w:hint="eastAsia" w:ascii="等线" w:hAnsi="等线" w:eastAsia="等线" w:cs="Times New Roman"/>
          <w:b/>
          <w:bCs/>
          <w:sz w:val="28"/>
          <w:szCs w:val="28"/>
        </w:rPr>
        <w:t>家长告知书回执</w:t>
      </w:r>
    </w:p>
    <w:bookmarkEnd w:id="0"/>
    <w:p>
      <w:pPr>
        <w:adjustRightInd w:val="0"/>
        <w:snapToGrid w:val="0"/>
        <w:ind w:firstLine="420" w:firstLineChars="200"/>
        <w:rPr>
          <w:rFonts w:ascii="等线" w:hAnsi="等线" w:eastAsia="宋体" w:cs="Times New Roman"/>
          <w:bCs/>
        </w:rPr>
      </w:pPr>
      <w:r>
        <w:rPr>
          <w:rFonts w:hint="eastAsia" w:ascii="等线" w:hAnsi="等线" w:eastAsia="宋体" w:cs="Times New Roman"/>
          <w:bCs/>
        </w:rPr>
        <w:t>请</w:t>
      </w:r>
      <w:r>
        <w:rPr>
          <w:rFonts w:ascii="等线" w:hAnsi="等线" w:eastAsia="宋体" w:cs="Times New Roman"/>
          <w:bCs/>
        </w:rPr>
        <w:t>各</w:t>
      </w:r>
      <w:r>
        <w:rPr>
          <w:rFonts w:hint="eastAsia" w:ascii="等线" w:hAnsi="等线" w:eastAsia="宋体" w:cs="Times New Roman"/>
          <w:bCs/>
        </w:rPr>
        <w:t>位</w:t>
      </w:r>
      <w:r>
        <w:rPr>
          <w:rFonts w:ascii="等线" w:hAnsi="等线" w:eastAsia="宋体" w:cs="Times New Roman"/>
          <w:bCs/>
        </w:rPr>
        <w:t>家长根据家庭实际情况选择</w:t>
      </w:r>
      <w:r>
        <w:rPr>
          <w:rFonts w:hint="eastAsia" w:ascii="等线" w:hAnsi="等线" w:eastAsia="宋体" w:cs="Times New Roman"/>
          <w:bCs/>
        </w:rPr>
        <w:t>资助</w:t>
      </w:r>
      <w:r>
        <w:rPr>
          <w:rFonts w:ascii="等线" w:hAnsi="等线" w:eastAsia="宋体" w:cs="Times New Roman"/>
          <w:bCs/>
        </w:rPr>
        <w:t>类型</w:t>
      </w:r>
      <w:r>
        <w:rPr>
          <w:rFonts w:hint="eastAsia" w:ascii="等线" w:hAnsi="等线" w:eastAsia="宋体" w:cs="Times New Roman"/>
          <w:bCs/>
        </w:rPr>
        <w:t>（打“√”），</w:t>
      </w:r>
      <w:r>
        <w:rPr>
          <w:rFonts w:ascii="等线" w:hAnsi="等线" w:eastAsia="宋体" w:cs="Times New Roman"/>
          <w:bCs/>
        </w:rPr>
        <w:t>签字后于</w:t>
      </w:r>
      <w:r>
        <w:rPr>
          <w:rFonts w:hint="eastAsia" w:ascii="等线" w:hAnsi="等线" w:eastAsia="宋体" w:cs="Times New Roman"/>
          <w:bCs/>
        </w:rPr>
        <w:t>**月**日前交至班级老师。</w:t>
      </w:r>
    </w:p>
    <w:p>
      <w:pPr>
        <w:adjustRightInd w:val="0"/>
        <w:snapToGrid w:val="0"/>
        <w:ind w:left="420" w:leftChars="200"/>
        <w:rPr>
          <w:rFonts w:ascii="等线" w:hAnsi="等线" w:eastAsia="宋体" w:cs="Times New Roman"/>
          <w:bCs/>
        </w:rPr>
      </w:pPr>
      <w:r>
        <w:rPr>
          <w:rFonts w:hint="eastAsia" w:ascii="等线" w:hAnsi="等线" w:eastAsia="宋体" w:cs="Times New Roman"/>
          <w:bCs/>
        </w:rPr>
        <w:t xml:space="preserve">1、城乡低保家庭适龄幼儿（   ）      </w:t>
      </w:r>
      <w:r>
        <w:rPr>
          <w:rFonts w:ascii="等线" w:hAnsi="等线" w:eastAsia="宋体" w:cs="Times New Roman"/>
          <w:bCs/>
        </w:rPr>
        <w:t xml:space="preserve">         </w:t>
      </w:r>
      <w:r>
        <w:rPr>
          <w:rFonts w:hint="eastAsia" w:ascii="等线" w:hAnsi="等线" w:eastAsia="宋体" w:cs="Times New Roman"/>
          <w:bCs/>
        </w:rPr>
        <w:t xml:space="preserve">   </w:t>
      </w:r>
      <w:r>
        <w:rPr>
          <w:rFonts w:hint="eastAsia" w:ascii="等线" w:hAnsi="等线" w:eastAsia="宋体" w:cs="Times New Roman"/>
          <w:bCs/>
          <w:lang w:val="en-US" w:eastAsia="zh-CN"/>
        </w:rPr>
        <w:t xml:space="preserve"> </w:t>
      </w:r>
      <w:r>
        <w:rPr>
          <w:rFonts w:hint="eastAsia" w:ascii="等线" w:hAnsi="等线" w:eastAsia="宋体" w:cs="Times New Roman"/>
          <w:bCs/>
        </w:rPr>
        <w:t xml:space="preserve">2、特困供养人员（   ） </w:t>
      </w:r>
    </w:p>
    <w:p>
      <w:pPr>
        <w:adjustRightInd w:val="0"/>
        <w:snapToGrid w:val="0"/>
        <w:ind w:left="420" w:leftChars="200"/>
        <w:rPr>
          <w:rFonts w:ascii="等线" w:hAnsi="等线" w:eastAsia="宋体" w:cs="Times New Roman"/>
          <w:bCs/>
        </w:rPr>
      </w:pPr>
      <w:r>
        <w:rPr>
          <w:rFonts w:hint="eastAsia" w:ascii="等线" w:hAnsi="等线" w:eastAsia="宋体" w:cs="Times New Roman"/>
          <w:bCs/>
        </w:rPr>
        <w:t xml:space="preserve">3、烈士家庭适龄幼儿（  ）    </w:t>
      </w:r>
      <w:r>
        <w:rPr>
          <w:rFonts w:ascii="等线" w:hAnsi="等线" w:eastAsia="宋体" w:cs="Times New Roman"/>
          <w:bCs/>
        </w:rPr>
        <w:t xml:space="preserve">                  </w:t>
      </w:r>
      <w:r>
        <w:rPr>
          <w:rFonts w:hint="eastAsia" w:ascii="等线" w:hAnsi="等线" w:eastAsia="宋体" w:cs="Times New Roman"/>
          <w:bCs/>
        </w:rPr>
        <w:t xml:space="preserve"> </w:t>
      </w:r>
      <w:r>
        <w:rPr>
          <w:rFonts w:hint="eastAsia" w:ascii="等线" w:hAnsi="等线" w:eastAsia="宋体" w:cs="Times New Roman"/>
          <w:bCs/>
          <w:lang w:val="en-US" w:eastAsia="zh-CN"/>
        </w:rPr>
        <w:t xml:space="preserve"> </w:t>
      </w:r>
      <w:r>
        <w:rPr>
          <w:rFonts w:hint="eastAsia" w:ascii="等线" w:hAnsi="等线" w:eastAsia="宋体" w:cs="Times New Roman"/>
          <w:bCs/>
        </w:rPr>
        <w:t>4、适龄孤儿（  ）</w:t>
      </w:r>
    </w:p>
    <w:p>
      <w:pPr>
        <w:adjustRightInd w:val="0"/>
        <w:snapToGrid w:val="0"/>
        <w:ind w:left="420" w:leftChars="200"/>
        <w:rPr>
          <w:rFonts w:ascii="等线" w:hAnsi="等线" w:eastAsia="宋体" w:cs="Times New Roman"/>
          <w:bCs/>
        </w:rPr>
      </w:pPr>
      <w:r>
        <w:rPr>
          <w:rFonts w:hint="eastAsia" w:ascii="等线" w:hAnsi="等线" w:eastAsia="宋体" w:cs="Times New Roman"/>
          <w:bCs/>
        </w:rPr>
        <w:t xml:space="preserve">5、适龄残疾儿童（   ）       </w:t>
      </w:r>
      <w:r>
        <w:rPr>
          <w:rFonts w:ascii="等线" w:hAnsi="等线" w:eastAsia="宋体" w:cs="Times New Roman"/>
          <w:bCs/>
        </w:rPr>
        <w:t xml:space="preserve">           </w:t>
      </w:r>
      <w:r>
        <w:rPr>
          <w:rFonts w:hint="eastAsia" w:ascii="等线" w:hAnsi="等线" w:eastAsia="宋体" w:cs="Times New Roman"/>
          <w:bCs/>
        </w:rPr>
        <w:t>6、原建档立卡家庭经济困难适龄幼儿（   ）</w:t>
      </w:r>
    </w:p>
    <w:p>
      <w:pPr>
        <w:adjustRightInd w:val="0"/>
        <w:snapToGrid w:val="0"/>
        <w:ind w:left="420" w:leftChars="200"/>
        <w:rPr>
          <w:rFonts w:ascii="等线" w:hAnsi="等线" w:eastAsia="宋体" w:cs="Times New Roman"/>
          <w:bCs/>
        </w:rPr>
      </w:pPr>
      <w:r>
        <w:rPr>
          <w:rFonts w:hint="eastAsia" w:ascii="等线" w:hAnsi="等线" w:eastAsia="宋体" w:cs="Times New Roman"/>
          <w:bCs/>
        </w:rPr>
        <w:t xml:space="preserve">7、本市户籍低收入困难家庭适龄幼儿（   ）   </w:t>
      </w:r>
      <w:r>
        <w:rPr>
          <w:rFonts w:ascii="等线" w:hAnsi="等线" w:eastAsia="宋体" w:cs="Times New Roman"/>
          <w:bCs/>
        </w:rPr>
        <w:t xml:space="preserve">   </w:t>
      </w:r>
    </w:p>
    <w:p>
      <w:pPr>
        <w:adjustRightInd w:val="0"/>
        <w:snapToGrid w:val="0"/>
        <w:ind w:left="420" w:leftChars="200"/>
        <w:rPr>
          <w:rFonts w:ascii="等线" w:hAnsi="等线" w:eastAsia="宋体" w:cs="Times New Roman"/>
          <w:bCs/>
        </w:rPr>
      </w:pPr>
      <w:r>
        <w:rPr>
          <w:rFonts w:ascii="等线" w:hAnsi="等线" w:eastAsia="宋体" w:cs="Times New Roman"/>
          <w:bCs/>
        </w:rPr>
        <w:t>8</w:t>
      </w:r>
      <w:r>
        <w:rPr>
          <w:rFonts w:hint="eastAsia" w:ascii="等线" w:hAnsi="等线" w:eastAsia="宋体" w:cs="Times New Roman"/>
          <w:bCs/>
        </w:rPr>
        <w:t>、</w:t>
      </w:r>
      <w:r>
        <w:rPr>
          <w:rFonts w:ascii="等线" w:hAnsi="等线" w:eastAsia="宋体" w:cs="Times New Roman"/>
          <w:bCs/>
        </w:rPr>
        <w:t>以上类型都不符合或家长自愿放弃（</w:t>
      </w:r>
      <w:r>
        <w:rPr>
          <w:rFonts w:hint="eastAsia" w:ascii="等线" w:hAnsi="等线" w:eastAsia="宋体" w:cs="Times New Roman"/>
          <w:bCs/>
        </w:rPr>
        <w:t xml:space="preserve">    </w:t>
      </w:r>
      <w:r>
        <w:rPr>
          <w:rFonts w:ascii="等线" w:hAnsi="等线" w:eastAsia="宋体" w:cs="Times New Roman"/>
          <w:bCs/>
        </w:rPr>
        <w:t>）</w:t>
      </w:r>
    </w:p>
    <w:p>
      <w:pPr>
        <w:adjustRightInd w:val="0"/>
        <w:snapToGrid w:val="0"/>
        <w:ind w:firstLine="420" w:firstLineChars="200"/>
        <w:rPr>
          <w:rFonts w:ascii="等线" w:hAnsi="等线" w:eastAsia="宋体" w:cs="Times New Roman"/>
          <w:bCs/>
        </w:rPr>
      </w:pPr>
    </w:p>
    <w:p>
      <w:pPr>
        <w:adjustRightInd w:val="0"/>
        <w:snapToGrid w:val="0"/>
        <w:ind w:firstLine="420" w:firstLineChars="200"/>
        <w:rPr>
          <w:rFonts w:hint="eastAsia" w:eastAsia="宋体" w:asciiTheme="minorHAnsi" w:hAnsiTheme="minorHAnsi" w:cstheme="minorBidi"/>
          <w:bCs/>
          <w:sz w:val="21"/>
          <w:szCs w:val="22"/>
          <w:lang w:val="en-US" w:eastAsia="zh-CN" w:bidi="ar-SA"/>
        </w:rPr>
        <w:sectPr>
          <w:pgSz w:w="11906" w:h="16838"/>
          <w:pgMar w:top="1440" w:right="1418" w:bottom="1440" w:left="1418" w:header="851" w:footer="992" w:gutter="0"/>
          <w:cols w:space="425" w:num="1"/>
          <w:docGrid w:type="lines" w:linePitch="312" w:charSpace="0"/>
        </w:sectPr>
      </w:pPr>
      <w:r>
        <w:rPr>
          <w:rFonts w:hint="eastAsia" w:ascii="等线" w:hAnsi="等线" w:eastAsia="宋体" w:cs="Times New Roman"/>
          <w:bCs/>
        </w:rPr>
        <w:t xml:space="preserve">年级  </w:t>
      </w:r>
      <w:r>
        <w:rPr>
          <w:rFonts w:ascii="等线" w:hAnsi="等线" w:eastAsia="宋体" w:cs="Times New Roman"/>
          <w:bCs/>
        </w:rPr>
        <w:t xml:space="preserve">      </w:t>
      </w:r>
      <w:r>
        <w:rPr>
          <w:rFonts w:hint="eastAsia" w:ascii="等线" w:hAnsi="等线" w:eastAsia="宋体" w:cs="Times New Roman"/>
          <w:bCs/>
        </w:rPr>
        <w:t xml:space="preserve">   班级   </w:t>
      </w:r>
      <w:r>
        <w:rPr>
          <w:rFonts w:ascii="等线" w:hAnsi="等线" w:eastAsia="宋体" w:cs="Times New Roman"/>
          <w:bCs/>
        </w:rPr>
        <w:t xml:space="preserve">  </w:t>
      </w:r>
      <w:r>
        <w:rPr>
          <w:rFonts w:hint="eastAsia" w:ascii="等线" w:hAnsi="等线" w:eastAsia="宋体" w:cs="Times New Roman"/>
          <w:bCs/>
        </w:rPr>
        <w:t xml:space="preserve"> </w:t>
      </w:r>
      <w:r>
        <w:rPr>
          <w:rFonts w:ascii="等线" w:hAnsi="等线" w:eastAsia="宋体" w:cs="Times New Roman"/>
          <w:bCs/>
        </w:rPr>
        <w:t xml:space="preserve">    </w:t>
      </w:r>
      <w:r>
        <w:rPr>
          <w:rFonts w:hint="eastAsia" w:ascii="等线" w:hAnsi="等线" w:eastAsia="宋体" w:cs="Times New Roman"/>
          <w:bCs/>
        </w:rPr>
        <w:t xml:space="preserve">   学生签名   </w:t>
      </w:r>
      <w:r>
        <w:rPr>
          <w:rFonts w:ascii="等线" w:hAnsi="等线" w:eastAsia="宋体" w:cs="Times New Roman"/>
          <w:bCs/>
        </w:rPr>
        <w:t xml:space="preserve">   </w:t>
      </w:r>
      <w:r>
        <w:rPr>
          <w:rFonts w:hint="eastAsia" w:ascii="等线" w:hAnsi="等线" w:eastAsia="宋体" w:cs="Times New Roman"/>
          <w:bCs/>
        </w:rPr>
        <w:t xml:space="preserve">        家长签名    </w:t>
      </w:r>
      <w:r>
        <w:rPr>
          <w:rFonts w:ascii="等线" w:hAnsi="等线" w:eastAsia="宋体" w:cs="Times New Roman"/>
          <w:bCs/>
        </w:rPr>
        <w:t xml:space="preserve">   </w:t>
      </w:r>
      <w:r>
        <w:rPr>
          <w:rFonts w:hint="eastAsia" w:ascii="等线" w:hAnsi="等线" w:eastAsia="宋体" w:cs="Times New Roman"/>
          <w:bCs/>
        </w:rPr>
        <w:t xml:space="preserve">     </w:t>
      </w:r>
      <w:r>
        <w:rPr>
          <w:rFonts w:hint="eastAsia" w:ascii="等线" w:hAnsi="等线" w:eastAsia="宋体" w:cs="Times New Roman"/>
          <w:bCs/>
          <w:lang w:val="en-US" w:eastAsia="zh-CN"/>
        </w:rPr>
        <w:t>日期</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1OTQ1Y2UxZWZhYjRmZTBmM2UyNGY0OTlmMWU5YjYifQ=="/>
  </w:docVars>
  <w:rsids>
    <w:rsidRoot w:val="00900EAA"/>
    <w:rsid w:val="007855EC"/>
    <w:rsid w:val="00900EAA"/>
    <w:rsid w:val="00A26B87"/>
    <w:rsid w:val="41F05ECC"/>
    <w:rsid w:val="4C015635"/>
    <w:rsid w:val="58CF14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703</Words>
  <Characters>728</Characters>
  <Lines>6</Lines>
  <Paragraphs>1</Paragraphs>
  <TotalTime>4</TotalTime>
  <ScaleCrop>false</ScaleCrop>
  <LinksUpToDate>false</LinksUpToDate>
  <CharactersWithSpaces>951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2021-06-30T00:54:00Z</dcterms:created>
  <dc:creator>Administrator</dc:creator>
  <cp:lastModifiedBy>韩小小宝</cp:lastModifiedBy>
  <dcterms:modified xsi:type="dcterms:W3CDTF">2023-02-03T07:42:04Z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F37F9DB6E9A8412DA457CDC44702CB94</vt:lpwstr>
  </property>
</Properties>
</file>