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关于组织开展儿童青少年近视防控公益宣讲团进校园的通知</w:t>
      </w:r>
    </w:p>
    <w:p>
      <w:pPr>
        <w:jc w:val="both"/>
        <w:rPr>
          <w:rFonts w:hint="eastAsia"/>
          <w:b/>
          <w:bCs/>
          <w:sz w:val="28"/>
          <w:szCs w:val="36"/>
          <w:lang w:val="en-US" w:eastAsia="zh-CN"/>
        </w:rPr>
      </w:pPr>
    </w:p>
    <w:p>
      <w:pPr>
        <w:keepNext w:val="0"/>
        <w:keepLines w:val="0"/>
        <w:pageBreakBefore w:val="0"/>
        <w:widowControl w:val="0"/>
        <w:kinsoku/>
        <w:wordWrap/>
        <w:overflowPunct/>
        <w:topLinePunct w:val="0"/>
        <w:autoSpaceDE/>
        <w:autoSpaceDN/>
        <w:bidi w:val="0"/>
        <w:snapToGrid w:val="0"/>
        <w:spacing w:line="520" w:lineRule="exact"/>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部分中小学、幼儿园和大众工业学校：</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为整合多方优质资源，</w:t>
      </w:r>
      <w:r>
        <w:rPr>
          <w:rFonts w:hint="default" w:ascii="仿宋_GB2312" w:hAnsi="Times New Roman" w:eastAsia="仿宋_GB2312" w:cs="Times New Roman"/>
          <w:kern w:val="2"/>
          <w:sz w:val="28"/>
          <w:szCs w:val="28"/>
          <w:lang w:val="en-US" w:eastAsia="zh-CN" w:bidi="ar-SA"/>
        </w:rPr>
        <w:t>合力加强</w:t>
      </w:r>
      <w:r>
        <w:rPr>
          <w:rFonts w:hint="eastAsia" w:ascii="仿宋_GB2312" w:hAnsi="Times New Roman" w:eastAsia="仿宋_GB2312" w:cs="Times New Roman"/>
          <w:kern w:val="2"/>
          <w:sz w:val="28"/>
          <w:szCs w:val="28"/>
          <w:lang w:val="en-US" w:eastAsia="zh-CN" w:bidi="ar-SA"/>
        </w:rPr>
        <w:t>本区学校</w:t>
      </w:r>
      <w:r>
        <w:rPr>
          <w:rFonts w:hint="default" w:ascii="仿宋_GB2312" w:hAnsi="Times New Roman" w:eastAsia="仿宋_GB2312" w:cs="Times New Roman"/>
          <w:kern w:val="2"/>
          <w:sz w:val="28"/>
          <w:szCs w:val="28"/>
          <w:lang w:val="en-US" w:eastAsia="zh-CN" w:bidi="ar-SA"/>
        </w:rPr>
        <w:t>近视防控宣传教育工作</w:t>
      </w:r>
      <w:r>
        <w:rPr>
          <w:rFonts w:hint="eastAsia" w:ascii="仿宋_GB2312" w:hAnsi="Times New Roman" w:eastAsia="仿宋_GB2312" w:cs="Times New Roman"/>
          <w:kern w:val="2"/>
          <w:sz w:val="28"/>
          <w:szCs w:val="28"/>
          <w:lang w:val="en-US" w:eastAsia="zh-CN" w:bidi="ar-SA"/>
        </w:rPr>
        <w:t>，区教育局联合区疾控在部分学校间组织开展儿童青少年近视防控公益宣讲团进校园活动。请以下学校在</w:t>
      </w:r>
      <w:r>
        <w:rPr>
          <w:rFonts w:hint="eastAsia" w:ascii="仿宋_GB2312" w:hAnsi="Times New Roman" w:eastAsia="仿宋_GB2312" w:cs="Times New Roman"/>
          <w:b/>
          <w:bCs/>
          <w:kern w:val="2"/>
          <w:sz w:val="28"/>
          <w:szCs w:val="28"/>
          <w:lang w:val="en-US" w:eastAsia="zh-CN" w:bidi="ar-SA"/>
        </w:rPr>
        <w:t>3月24</w:t>
      </w:r>
      <w:bookmarkStart w:id="0" w:name="_GoBack"/>
      <w:bookmarkEnd w:id="0"/>
      <w:r>
        <w:rPr>
          <w:rFonts w:hint="eastAsia" w:ascii="仿宋_GB2312" w:hAnsi="Times New Roman" w:eastAsia="仿宋_GB2312" w:cs="Times New Roman"/>
          <w:b/>
          <w:bCs/>
          <w:kern w:val="2"/>
          <w:sz w:val="28"/>
          <w:szCs w:val="28"/>
          <w:lang w:val="en-US" w:eastAsia="zh-CN" w:bidi="ar-SA"/>
        </w:rPr>
        <w:t>日</w:t>
      </w:r>
      <w:r>
        <w:rPr>
          <w:rFonts w:hint="eastAsia" w:ascii="仿宋_GB2312" w:hAnsi="Times New Roman" w:eastAsia="仿宋_GB2312" w:cs="Times New Roman"/>
          <w:kern w:val="2"/>
          <w:sz w:val="28"/>
          <w:szCs w:val="28"/>
          <w:lang w:val="en-US" w:eastAsia="zh-CN" w:bidi="ar-SA"/>
        </w:rPr>
        <w:t>前主动联系宣讲团成员，于活动月期间安排一次宣教活动。学校可根据实际情况与宣讲团成员沟通确定活动时间、形式等，原则上活动需在</w:t>
      </w:r>
      <w:r>
        <w:rPr>
          <w:rFonts w:hint="eastAsia" w:ascii="仿宋_GB2312" w:hAnsi="Times New Roman" w:eastAsia="仿宋_GB2312" w:cs="Times New Roman"/>
          <w:b/>
          <w:bCs/>
          <w:kern w:val="2"/>
          <w:sz w:val="28"/>
          <w:szCs w:val="28"/>
          <w:lang w:val="en-US" w:eastAsia="zh-CN" w:bidi="ar-SA"/>
        </w:rPr>
        <w:t>4月20日</w:t>
      </w:r>
      <w:r>
        <w:rPr>
          <w:rFonts w:hint="eastAsia" w:ascii="仿宋_GB2312" w:hAnsi="Times New Roman" w:eastAsia="仿宋_GB2312" w:cs="Times New Roman"/>
          <w:kern w:val="2"/>
          <w:sz w:val="28"/>
          <w:szCs w:val="28"/>
          <w:lang w:val="en-US" w:eastAsia="zh-CN" w:bidi="ar-SA"/>
        </w:rPr>
        <w:t>前开展完成。</w:t>
      </w:r>
      <w:r>
        <w:rPr>
          <w:rFonts w:hint="eastAsia" w:ascii="仿宋_GB2312" w:hAnsi="Times New Roman" w:eastAsia="仿宋_GB2312" w:cs="Times New Roman"/>
          <w:b/>
          <w:bCs/>
          <w:kern w:val="2"/>
          <w:sz w:val="28"/>
          <w:szCs w:val="28"/>
          <w:lang w:val="en-US" w:eastAsia="zh-CN" w:bidi="ar-SA"/>
        </w:rPr>
        <w:t>活动结束后请学校以“活动日期+学校名”打包上传2-3张现场照片至指定邮箱：KongJi_fover@163.com。</w:t>
      </w:r>
      <w:r>
        <w:rPr>
          <w:rFonts w:hint="eastAsia" w:ascii="仿宋_GB2312" w:hAnsi="Times New Roman" w:eastAsia="仿宋_GB2312" w:cs="Times New Roman"/>
          <w:kern w:val="2"/>
          <w:sz w:val="28"/>
          <w:szCs w:val="28"/>
          <w:lang w:val="en-US" w:eastAsia="zh-CN" w:bidi="ar-SA"/>
        </w:rPr>
        <w:t>照片要求画质清晰，不小于2m，包含主题、时间、落款（嘉定区教育局）等信息。</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default" w:ascii="仿宋_GB2312" w:hAnsi="Times New Roman" w:eastAsia="仿宋_GB2312"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附件：活动安排表</w:t>
      </w:r>
    </w:p>
    <w:p>
      <w:pPr>
        <w:keepNext w:val="0"/>
        <w:keepLines w:val="0"/>
        <w:pageBreakBefore w:val="0"/>
        <w:widowControl w:val="0"/>
        <w:kinsoku/>
        <w:wordWrap/>
        <w:overflowPunct/>
        <w:topLinePunct w:val="0"/>
        <w:autoSpaceDE/>
        <w:autoSpaceDN/>
        <w:bidi w:val="0"/>
        <w:snapToGrid w:val="0"/>
        <w:spacing w:line="520" w:lineRule="exact"/>
        <w:ind w:firstLine="560" w:firstLineChars="200"/>
        <w:textAlignment w:val="auto"/>
        <w:rPr>
          <w:rFonts w:hint="eastAsia" w:ascii="仿宋_GB2312" w:hAnsi="Times New Roman" w:eastAsia="仿宋_GB2312"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snapToGrid w:val="0"/>
        <w:spacing w:line="520" w:lineRule="exact"/>
        <w:ind w:firstLine="560" w:firstLineChars="200"/>
        <w:jc w:val="righ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嘉定区教育局</w:t>
      </w:r>
    </w:p>
    <w:p>
      <w:pPr>
        <w:keepNext w:val="0"/>
        <w:keepLines w:val="0"/>
        <w:pageBreakBefore w:val="0"/>
        <w:widowControl w:val="0"/>
        <w:kinsoku/>
        <w:wordWrap/>
        <w:overflowPunct/>
        <w:topLinePunct w:val="0"/>
        <w:autoSpaceDE/>
        <w:autoSpaceDN/>
        <w:bidi w:val="0"/>
        <w:snapToGrid w:val="0"/>
        <w:spacing w:line="520" w:lineRule="exact"/>
        <w:ind w:firstLine="560" w:firstLineChars="200"/>
        <w:jc w:val="right"/>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2023年3月20日</w:t>
      </w:r>
    </w:p>
    <w:p>
      <w:pPr>
        <w:bidi w:val="0"/>
        <w:rPr>
          <w:rFonts w:hint="default" w:asciiTheme="minorHAnsi" w:hAnsiTheme="minorHAnsi" w:eastAsiaTheme="minorEastAsia" w:cstheme="minorBidi"/>
          <w:kern w:val="2"/>
          <w:sz w:val="21"/>
          <w:szCs w:val="24"/>
          <w:lang w:val="en-US" w:eastAsia="zh-CN" w:bidi="ar-SA"/>
        </w:rPr>
      </w:pPr>
    </w:p>
    <w:tbl>
      <w:tblPr>
        <w:tblStyle w:val="2"/>
        <w:tblpPr w:leftFromText="180" w:rightFromText="180" w:vertAnchor="page" w:horzAnchor="page" w:tblpX="1458" w:tblpY="1564"/>
        <w:tblOverlap w:val="never"/>
        <w:tblW w:w="8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287"/>
        <w:gridCol w:w="1898"/>
        <w:gridCol w:w="1201"/>
        <w:gridCol w:w="2205"/>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8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街镇</w:t>
            </w:r>
          </w:p>
        </w:tc>
        <w:tc>
          <w:tcPr>
            <w:tcW w:w="189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学校</w:t>
            </w:r>
          </w:p>
        </w:tc>
        <w:tc>
          <w:tcPr>
            <w:tcW w:w="12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宣讲团成员</w:t>
            </w:r>
          </w:p>
        </w:tc>
        <w:tc>
          <w:tcPr>
            <w:tcW w:w="220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宣讲团所在单位</w:t>
            </w:r>
          </w:p>
        </w:tc>
        <w:tc>
          <w:tcPr>
            <w:tcW w:w="15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394"/>
              </w:tabs>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宣讲员联系方式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嘉定镇街道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梅园艺术幼儿园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赖忠燕</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15026843621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嘉定镇街道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普通小学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（塔城路278号）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秦浩芳</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18930862715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嘉定镇街道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中光高级中学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秦浩芳</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18930862715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新成路街道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姚慧萍</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瑞金北院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15821825552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新成路街道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迎园小学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李飏</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18930861787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南翔镇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怀少学校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李晶晶</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嘉定区南翔医院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13917579168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南翔镇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留云小学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俞林笔</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嘉定区中医医院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18221586828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南翔镇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宝翔幼儿园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俞林笔</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嘉定区中医医院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18221586828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南翔镇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民办天宇小学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彭慧</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嘉定区疾病预防控制中心</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13918568551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安亭镇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安亭高级中学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朱惠娟</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嘉定区安亭医院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13636689990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安亭镇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紫荆小学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何燕珠</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嘉定区安亭医院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13636689990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安亭镇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同济大学附属实验小学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何燕珠</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嘉定区安亭医院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13636689990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安亭镇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沁富双语幼儿园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朱惠娟</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嘉定区安亭医院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13636689990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黄渡镇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黄渡小学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龚莉华</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上海爱尔新嘉眼科医院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18116015993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黄渡镇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童梦星幼儿园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孙勇</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上海市嘉定区江桥医院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13386259872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真新街道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武宁路实验小学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孙勇</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上海市嘉定区江桥医院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13386259872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真新街道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丰庄幼儿园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陆婷</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上海市嘉定区江桥医院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18357906427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真新街道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绿地小学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陆婷</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上海市嘉定区江桥医院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18357906427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江桥镇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封浜小学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刘晓静</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上海市嘉定区江桥医院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15801718039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江桥镇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金鹤小学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刘晓静</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上海市嘉定区江桥医院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15801718039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江桥镇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星华幼儿园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王晓龙</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江桥镇社区卫生服务中心</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15000896496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江桥镇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童梦乐幼儿园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王晓龙</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江桥镇社区卫生服务中心</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15000896496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马陆镇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新城实验小学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郭迪文</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上海爱尔新嘉眼科医院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13564657672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马陆镇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远香湖幼儿园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姚慧萍</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瑞金北院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15821825552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马陆镇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马陆小学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郭迪文</w:t>
            </w:r>
          </w:p>
        </w:tc>
        <w:tc>
          <w:tcPr>
            <w:tcW w:w="22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上海爱尔新嘉眼科医院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13564657672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菊园新区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赖忠燕</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上海市嘉定区中心医院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15026843621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菊园新区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大众工业学校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杨子建</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瑞金医院北</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15618377521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嘉定工业区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叶城小学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陈颖</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瑞金医院北</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18516530172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嘉定工业区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叶城幼儿园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陈颖</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瑞金医院北</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18516530172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外冈镇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外冈小学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龚莉华</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爱尔新嘉眼科医院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18116015993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外冈镇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外冈幼儿园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李晶晶</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嘉定区南翔医院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13917579168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华亭镇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华亭学校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刘鸫</w:t>
            </w:r>
          </w:p>
        </w:tc>
        <w:tc>
          <w:tcPr>
            <w:tcW w:w="2205"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18930862528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28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华亭镇</w:t>
            </w:r>
          </w:p>
        </w:tc>
        <w:tc>
          <w:tcPr>
            <w:tcW w:w="18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华亭幼儿园</w:t>
            </w:r>
          </w:p>
        </w:tc>
        <w:tc>
          <w:tcPr>
            <w:tcW w:w="12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刘鸫</w:t>
            </w:r>
          </w:p>
        </w:tc>
        <w:tc>
          <w:tcPr>
            <w:tcW w:w="2205"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18930862528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徐行镇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曹王幼儿园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李飏</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嘉定区中心医院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18930861787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徐行镇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劳动幼儿园</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薛俊磊</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嘉定区疾病预防控制中心</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18930585380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黄渡镇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杨林小学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杨子建</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瑞金医院北</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15618377521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工业区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叶城小学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杨飞飞</w:t>
            </w:r>
          </w:p>
        </w:tc>
        <w:tc>
          <w:tcPr>
            <w:tcW w:w="22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嘉定区疾病预防控制中心</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15525082278</w:t>
            </w:r>
          </w:p>
        </w:tc>
      </w:tr>
    </w:tbl>
    <w:p>
      <w:pPr>
        <w:bidi w:val="0"/>
        <w:jc w:val="left"/>
        <w:rPr>
          <w:rFonts w:hint="default"/>
          <w:lang w:val="en-US" w:eastAsia="zh-CN"/>
        </w:rPr>
      </w:pPr>
      <w:r>
        <w:rPr>
          <w:rFonts w:hint="eastAsia"/>
          <w:lang w:val="en-US" w:eastAsia="zh-CN"/>
        </w:rPr>
        <w:t>附件：</w:t>
      </w:r>
    </w:p>
    <w:sectPr>
      <w:pgSz w:w="11906" w:h="16838"/>
      <w:pgMar w:top="1134" w:right="1757" w:bottom="1134"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3AB11CC"/>
    <w:rsid w:val="08A52135"/>
    <w:rsid w:val="0B391F35"/>
    <w:rsid w:val="0BC34CFF"/>
    <w:rsid w:val="13AB11CC"/>
    <w:rsid w:val="140C5881"/>
    <w:rsid w:val="158567DE"/>
    <w:rsid w:val="16143E01"/>
    <w:rsid w:val="1A79771B"/>
    <w:rsid w:val="1ACB0545"/>
    <w:rsid w:val="1D3B5B4A"/>
    <w:rsid w:val="21286257"/>
    <w:rsid w:val="224D22D1"/>
    <w:rsid w:val="24842B1C"/>
    <w:rsid w:val="33E32E1E"/>
    <w:rsid w:val="3B53555D"/>
    <w:rsid w:val="52720E14"/>
    <w:rsid w:val="699C5DF8"/>
    <w:rsid w:val="6A3F1ACC"/>
    <w:rsid w:val="6CC1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1109</Words>
  <Characters>1537</Characters>
  <Lines>0</Lines>
  <Paragraphs>0</Paragraphs>
  <TotalTime>3</TotalTime>
  <ScaleCrop>false</ScaleCrop>
  <LinksUpToDate>false</LinksUpToDate>
  <CharactersWithSpaces>1537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2023-03-19T11:06:00Z</dcterms:created>
  <dc:creator>孜孜</dc:creator>
  <cp:lastModifiedBy>孜孜</cp:lastModifiedBy>
  <dcterms:modified xsi:type="dcterms:W3CDTF">2023-03-20T01:39:36Z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C014E658DB4147FC829D89712377B887</vt:lpwstr>
  </property>
</Properties>
</file>