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上海市嘉定区学生资助管理中心工作制度</w:t>
      </w:r>
    </w:p>
    <w:p>
      <w:pPr>
        <w:spacing w:line="360" w:lineRule="auto"/>
        <w:ind w:firstLine="560" w:firstLineChars="200"/>
        <w:rPr>
          <w:sz w:val="28"/>
          <w:szCs w:val="28"/>
        </w:rPr>
      </w:pPr>
    </w:p>
    <w:p>
      <w:pPr>
        <w:spacing w:line="360" w:lineRule="auto"/>
        <w:ind w:firstLine="560" w:firstLineChars="200"/>
        <w:rPr>
          <w:sz w:val="28"/>
          <w:szCs w:val="28"/>
        </w:rPr>
      </w:pPr>
      <w:r>
        <w:rPr>
          <w:rFonts w:hint="eastAsia"/>
          <w:sz w:val="28"/>
          <w:szCs w:val="28"/>
        </w:rPr>
        <w:t>为了深入贯彻党的十八届三中全会精神，落实上海市教育委员会、上海市财政局、上海市民政局、上海市残疾人联合会下发的关于对本市学前教育阶段、义务制教育阶段、普通高中、全日制普通中等职业学校家庭经济困难学生和残疾学生实施资助的相关文件规定，根据要求设立区学生资助管理中心，特制定如下工作制度：</w:t>
      </w:r>
    </w:p>
    <w:p>
      <w:pPr>
        <w:spacing w:line="360" w:lineRule="auto"/>
        <w:ind w:firstLine="562" w:firstLineChars="200"/>
        <w:rPr>
          <w:b/>
          <w:sz w:val="28"/>
          <w:szCs w:val="28"/>
        </w:rPr>
      </w:pPr>
      <w:r>
        <w:rPr>
          <w:rFonts w:hint="eastAsia"/>
          <w:b/>
          <w:sz w:val="28"/>
          <w:szCs w:val="28"/>
        </w:rPr>
        <w:t>一、加强政治学习，提升综合素养。</w:t>
      </w:r>
    </w:p>
    <w:p>
      <w:pPr>
        <w:spacing w:line="360" w:lineRule="auto"/>
        <w:ind w:firstLine="560" w:firstLineChars="200"/>
        <w:rPr>
          <w:sz w:val="28"/>
          <w:szCs w:val="28"/>
        </w:rPr>
      </w:pPr>
      <w:r>
        <w:rPr>
          <w:rFonts w:hint="eastAsia"/>
          <w:sz w:val="28"/>
          <w:szCs w:val="28"/>
        </w:rPr>
        <w:t>以饱满的工作热情和无私奉献精神，牢固树立为贫困学生成人成才提供优质服务的意识。增强做好学生资助工作的责任感和使命感，做到权为民所用、事为民所办、心为民所想。</w:t>
      </w:r>
    </w:p>
    <w:p>
      <w:pPr>
        <w:spacing w:line="360" w:lineRule="auto"/>
        <w:rPr>
          <w:b/>
          <w:sz w:val="28"/>
          <w:szCs w:val="28"/>
        </w:rPr>
      </w:pPr>
      <w:r>
        <w:rPr>
          <w:rFonts w:hint="eastAsia"/>
          <w:b/>
          <w:sz w:val="28"/>
          <w:szCs w:val="28"/>
        </w:rPr>
        <w:t xml:space="preserve">    二、加强业务学习，提高工作能力。</w:t>
      </w:r>
    </w:p>
    <w:p>
      <w:pPr>
        <w:spacing w:line="360" w:lineRule="auto"/>
        <w:ind w:firstLine="560" w:firstLineChars="200"/>
        <w:rPr>
          <w:sz w:val="28"/>
          <w:szCs w:val="28"/>
        </w:rPr>
      </w:pPr>
      <w:r>
        <w:rPr>
          <w:rFonts w:hint="eastAsia"/>
          <w:sz w:val="28"/>
          <w:szCs w:val="28"/>
        </w:rPr>
        <w:t>积极参加市级组织的各项培训，正确理解和把握国家各项资助政策，按照分工，各司其职，各负其责，各尽其能，准确及时地完成各类受助学生信息的审核、公示、认定、资金发放工作，坚持“公开、公平、公正”的原则，并进行跟踪服务，确保把好事办好。</w:t>
      </w:r>
    </w:p>
    <w:p>
      <w:pPr>
        <w:spacing w:line="360" w:lineRule="auto"/>
        <w:rPr>
          <w:b/>
          <w:sz w:val="28"/>
          <w:szCs w:val="28"/>
        </w:rPr>
      </w:pPr>
      <w:r>
        <w:rPr>
          <w:rFonts w:hint="eastAsia"/>
          <w:b/>
          <w:sz w:val="28"/>
          <w:szCs w:val="28"/>
        </w:rPr>
        <w:t xml:space="preserve">    三、加强廉政自律，遵守职业道德。</w:t>
      </w:r>
    </w:p>
    <w:p>
      <w:pPr>
        <w:spacing w:line="360" w:lineRule="auto"/>
        <w:ind w:firstLine="560" w:firstLineChars="200"/>
        <w:rPr>
          <w:sz w:val="28"/>
          <w:szCs w:val="28"/>
        </w:rPr>
      </w:pPr>
      <w:r>
        <w:rPr>
          <w:rFonts w:hint="eastAsia"/>
          <w:sz w:val="28"/>
          <w:szCs w:val="28"/>
        </w:rPr>
        <w:t>严禁利用工作之便谋取私利。行为举止要文明礼貌，待人接物要热情周到。</w:t>
      </w:r>
    </w:p>
    <w:p>
      <w:pPr>
        <w:spacing w:line="360" w:lineRule="auto"/>
        <w:rPr>
          <w:b/>
          <w:sz w:val="28"/>
          <w:szCs w:val="28"/>
        </w:rPr>
      </w:pPr>
      <w:r>
        <w:rPr>
          <w:rFonts w:hint="eastAsia"/>
          <w:b/>
          <w:sz w:val="28"/>
          <w:szCs w:val="28"/>
        </w:rPr>
        <w:t xml:space="preserve">    四、加强安全意识，严肃工作纪律。</w:t>
      </w:r>
    </w:p>
    <w:p>
      <w:pPr>
        <w:spacing w:line="360" w:lineRule="auto"/>
        <w:ind w:firstLine="560" w:firstLineChars="200"/>
        <w:rPr>
          <w:sz w:val="28"/>
          <w:szCs w:val="28"/>
        </w:rPr>
      </w:pPr>
      <w:r>
        <w:rPr>
          <w:rFonts w:hint="eastAsia"/>
          <w:sz w:val="28"/>
          <w:szCs w:val="28"/>
        </w:rPr>
        <w:t>加强学生信息管理系统安全工作。爱护电脑及网络设备，不擅自更改网络设置，不从事与工作无关的上网活动。未经许可，其他人员不准进入学生信息管理系统。</w:t>
      </w:r>
    </w:p>
    <w:p>
      <w:pPr>
        <w:spacing w:line="360" w:lineRule="auto"/>
        <w:rPr>
          <w:b/>
          <w:sz w:val="28"/>
          <w:szCs w:val="28"/>
        </w:rPr>
      </w:pPr>
      <w:r>
        <w:rPr>
          <w:rFonts w:hint="eastAsia"/>
          <w:b/>
          <w:sz w:val="28"/>
          <w:szCs w:val="28"/>
        </w:rPr>
        <w:t xml:space="preserve">    五、加强档案管理，严守保密制度。</w:t>
      </w:r>
    </w:p>
    <w:p>
      <w:pPr>
        <w:pStyle w:val="6"/>
        <w:adjustRightInd w:val="0"/>
        <w:snapToGrid w:val="0"/>
        <w:spacing w:line="360" w:lineRule="auto"/>
        <w:ind w:firstLine="560"/>
        <w:rPr>
          <w:sz w:val="28"/>
          <w:szCs w:val="28"/>
        </w:rPr>
      </w:pPr>
      <w:r>
        <w:rPr>
          <w:rFonts w:hint="eastAsia"/>
          <w:sz w:val="28"/>
          <w:szCs w:val="28"/>
        </w:rPr>
        <w:t>明确专人负责档案资料管理工作，不得私自保存和任意销毁档案资料，确保档案完整和安全。认真贯彻《保密法》，不得擅自翻印、复制、摘抄和向外传播档案有关内容。人员调动时需在离任前做好交接工作。</w:t>
      </w:r>
    </w:p>
    <w:p>
      <w:pPr>
        <w:spacing w:line="360" w:lineRule="auto"/>
        <w:rPr>
          <w:b/>
          <w:sz w:val="28"/>
          <w:szCs w:val="28"/>
        </w:rPr>
      </w:pPr>
      <w:r>
        <w:rPr>
          <w:rFonts w:hint="eastAsia"/>
          <w:b/>
          <w:sz w:val="28"/>
          <w:szCs w:val="28"/>
        </w:rPr>
        <w:t xml:space="preserve">    六、加强宣传指导，开展资助活动。</w:t>
      </w:r>
    </w:p>
    <w:p>
      <w:pPr>
        <w:spacing w:line="360" w:lineRule="auto"/>
        <w:ind w:firstLine="560" w:firstLineChars="200"/>
        <w:rPr>
          <w:sz w:val="28"/>
          <w:szCs w:val="28"/>
        </w:rPr>
      </w:pPr>
      <w:r>
        <w:rPr>
          <w:rFonts w:hint="eastAsia"/>
          <w:sz w:val="28"/>
          <w:szCs w:val="28"/>
        </w:rPr>
        <w:t>加强对区内各学校、幼儿园的指导、监督、检查、培训工作，做到信息畅通；认真完成上级资助中心布置的各项工作和资助主题活动。</w:t>
      </w:r>
      <w:r>
        <w:rPr>
          <w:sz w:val="28"/>
          <w:szCs w:val="28"/>
        </w:rPr>
        <w:t xml:space="preserve"> </w:t>
      </w:r>
    </w:p>
    <w:p>
      <w:pPr>
        <w:spacing w:line="360" w:lineRule="auto"/>
        <w:ind w:firstLine="4200" w:firstLineChars="1500"/>
        <w:rPr>
          <w:sz w:val="28"/>
          <w:szCs w:val="28"/>
        </w:rPr>
      </w:pPr>
    </w:p>
    <w:p>
      <w:pPr>
        <w:spacing w:line="360" w:lineRule="auto"/>
        <w:ind w:firstLine="4200" w:firstLineChars="1500"/>
        <w:rPr>
          <w:sz w:val="28"/>
          <w:szCs w:val="28"/>
        </w:rPr>
      </w:pPr>
    </w:p>
    <w:p>
      <w:pPr>
        <w:spacing w:line="360" w:lineRule="auto"/>
        <w:ind w:firstLine="4340" w:firstLineChars="1550"/>
        <w:rPr>
          <w:sz w:val="28"/>
          <w:szCs w:val="28"/>
        </w:rPr>
      </w:pPr>
      <w:r>
        <w:rPr>
          <w:rFonts w:hint="eastAsia"/>
          <w:sz w:val="28"/>
          <w:szCs w:val="28"/>
        </w:rPr>
        <w:t xml:space="preserve">上海市嘉定区学生资助管理中心  </w:t>
      </w:r>
    </w:p>
    <w:p>
      <w:pPr>
        <w:spacing w:line="360" w:lineRule="auto"/>
        <w:ind w:firstLine="5460" w:firstLineChars="1950"/>
        <w:rPr>
          <w:rFonts w:asciiTheme="majorEastAsia" w:hAnsiTheme="majorEastAsia" w:eastAsiaTheme="majorEastAsia"/>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245930"/>
    <w:rsid w:val="00171E98"/>
    <w:rsid w:val="001C3A35"/>
    <w:rsid w:val="001F083B"/>
    <w:rsid w:val="00245930"/>
    <w:rsid w:val="003D38F1"/>
    <w:rsid w:val="00421286"/>
    <w:rsid w:val="00425BDE"/>
    <w:rsid w:val="00433994"/>
    <w:rsid w:val="004C47A6"/>
    <w:rsid w:val="004E70B5"/>
    <w:rsid w:val="00571620"/>
    <w:rsid w:val="005722BC"/>
    <w:rsid w:val="0060085D"/>
    <w:rsid w:val="00663EDB"/>
    <w:rsid w:val="0067372B"/>
    <w:rsid w:val="006E2CE0"/>
    <w:rsid w:val="0071035C"/>
    <w:rsid w:val="00726F31"/>
    <w:rsid w:val="00742FA2"/>
    <w:rsid w:val="007C7D5E"/>
    <w:rsid w:val="007F4174"/>
    <w:rsid w:val="00987ED7"/>
    <w:rsid w:val="009C1A97"/>
    <w:rsid w:val="00AF5F8C"/>
    <w:rsid w:val="00B87E5E"/>
    <w:rsid w:val="00BC6541"/>
    <w:rsid w:val="00C93400"/>
    <w:rsid w:val="00CA079C"/>
    <w:rsid w:val="00CB3B13"/>
    <w:rsid w:val="00D941A0"/>
    <w:rsid w:val="00DD1506"/>
    <w:rsid w:val="00DD7C7F"/>
    <w:rsid w:val="00DE6626"/>
    <w:rsid w:val="00E551A1"/>
    <w:rsid w:val="00F07B34"/>
    <w:rsid w:val="00F20965"/>
    <w:rsid w:val="00F349B9"/>
    <w:rsid w:val="4E402B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6F5C8-29BE-44C6-8ABA-93F4AEA284AE}">
  <ds:schemaRefs/>
</ds:datastoreItem>
</file>

<file path=docProps/app.xml><?xml version="1.0" encoding="utf-8"?>
<Properties xmlns="http://schemas.openxmlformats.org/officeDocument/2006/extended-properties" xmlns:vt="http://schemas.openxmlformats.org/officeDocument/2006/docPropsVTypes">
  <Template>Normal</Template>
  <Pages>2</Pages>
  <Words>721</Words>
  <Characters>724</Characters>
  <Lines>5</Lines>
  <Paragraphs>1</Paragraphs>
  <TotalTime>2</TotalTime>
  <ScaleCrop>false</ScaleCrop>
  <LinksUpToDate>false</LinksUpToDate>
  <CharactersWithSpaces>747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2019-08-16T06:35:00Z</dcterms:created>
  <dc:creator>china</dc:creator>
  <cp:lastModifiedBy>韩小小宝</cp:lastModifiedBy>
  <cp:lastPrinted>2016-11-24T01:28:00Z</cp:lastPrinted>
  <dcterms:modified xsi:type="dcterms:W3CDTF">2022-08-16T02:44:46Z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196B7A78DA3F4F98B16CB7347A4401C7</vt:lpwstr>
  </property>
</Properties>
</file>