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一、参会新任工会主席名单</w:t>
      </w:r>
    </w:p>
    <w:tbl>
      <w:tblPr>
        <w:tblStyle w:val="2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01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上海大学附属嘉定高级中学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上海师范大学附属第五嘉定实验学校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迎园中学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德富路中学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华江中学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丰庄中学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封浜小学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武宁路实验小学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上师大附属嘉定小学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同济大学附属嘉定幼儿园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同济黄渡小学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蔡海光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新成路幼儿园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上海恩宝幼儿园有限公司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嘉定新城云谷路幼儿园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嘉定新城远香湖幼儿园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安亭新镇第一幼儿园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昌吉路幼儿园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真新幼儿园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嘉秀幼儿园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海波幼儿园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柴维娜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望新幼儿园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黄渡莱茵幼儿园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郁英兰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黄家花园幼儿园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春申幼儿园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陶叶红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上海青草地双语幼儿园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艾特幼儿园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民办斌心学校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王明葆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交流议题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（时间控制在5分钟左右）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1、学校年度开展的主要（重点）工会工作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2、工会工作中面临的问题和难点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3、教职工对工会工作的需求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4、对区教育工会工作的意见和建议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85B3"/>
    <w:multiLevelType w:val="singleLevel"/>
    <w:tmpl w:val="148185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N2Q5YTYyMTM3OWYyZGEwMWExZTQ0NGRiNDM4NDEifQ=="/>
  </w:docVars>
  <w:rsids>
    <w:rsidRoot w:val="07193640"/>
    <w:rsid w:val="07193640"/>
    <w:rsid w:val="0E4259F0"/>
    <w:rsid w:val="10855FBF"/>
    <w:rsid w:val="372573FF"/>
    <w:rsid w:val="41097A33"/>
    <w:rsid w:val="488A58FB"/>
    <w:rsid w:val="499738A5"/>
    <w:rsid w:val="4D7326B5"/>
    <w:rsid w:val="55452379"/>
    <w:rsid w:val="573D7004"/>
    <w:rsid w:val="5BF07BF0"/>
    <w:rsid w:val="5D9A1F14"/>
    <w:rsid w:val="60B23B02"/>
    <w:rsid w:val="627A244C"/>
    <w:rsid w:val="6EC8453F"/>
    <w:rsid w:val="723836B2"/>
    <w:rsid w:val="7F3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754</Characters>
  <Lines>0</Lines>
  <Paragraphs>0</Paragraphs>
  <TotalTime>2</TotalTime>
  <ScaleCrop>false</ScaleCrop>
  <LinksUpToDate>false</LinksUpToDate>
  <CharactersWithSpaces>786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2022-11-08T11:30:00Z</dcterms:created>
  <dc:creator>lym</dc:creator>
  <cp:lastModifiedBy>yaoli</cp:lastModifiedBy>
  <dcterms:modified xsi:type="dcterms:W3CDTF">2022-11-09T01:46:21Z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DCC35C56188E45EA9DC80482B3D22C7C</vt:lpwstr>
  </property>
</Properties>
</file>