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2022年嘉定区学校课后服务微视频获奖名单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上海市嘉定区第一中学附属小学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同济大学附属实验小学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上海师范大学附属嘉定小学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上海市嘉定区普通小学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上海同济黄渡小学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上海市嘉定区方泰小学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上海市嘉定区南苑小学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上海市嘉定区德富路小学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上海市嘉定区安亭小学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上海市嘉定区普通小学白银路分校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上海市嘉定区武宁路实验小学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上海市嘉定区新城实验小学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上海市嘉定区华江小学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上海市嘉定区古猗小学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上海市嘉定区曹王小学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上海市嘉定新城普通第二小学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上海市嘉定区城中路小学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上海市嘉定区紫荆小学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上海市嘉定区江桥小学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上海市嘉定区绿地小学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上海市嘉定区封浜小学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上海市嘉定区真新小学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上海市嘉定区望新小学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中学（九年一贯制）组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上海市嘉定区金鹤学校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交大附中附属嘉定德富中学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同济大学附属实验中学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上海市嘉定区外冈中学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上海市嘉定区苏民学校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上海市嘉定区马陆育才联合中学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上海市嘉定区华亭学校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上海市嘉定区丰庄中学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上海市嘉定区启良中学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上海市嘉定区方泰中学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上海市嘉定区娄塘学校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上海市嘉定区华江中学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zMzZjg5MjI5NmE4M2M5NDgyMTcwZWM5Y2U1MDUifQ=="/>
  </w:docVars>
  <w:rsids>
    <w:rsidRoot w:val="022F04E2"/>
    <w:rsid w:val="022F04E2"/>
    <w:rsid w:val="02821C14"/>
    <w:rsid w:val="1E464201"/>
    <w:rsid w:val="1ECE699F"/>
    <w:rsid w:val="21725D08"/>
    <w:rsid w:val="22066450"/>
    <w:rsid w:val="389D56D6"/>
    <w:rsid w:val="4B3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450</Characters>
  <Lines>0</Lines>
  <Paragraphs>0</Paragraphs>
  <TotalTime>5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2023-01-11T03:37:00Z</dcterms:created>
  <dc:creator>施尘侠</dc:creator>
  <cp:lastModifiedBy>施尘侠</cp:lastModifiedBy>
  <dcterms:modified xsi:type="dcterms:W3CDTF">2023-01-11T07:33:52Z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57FAC2596A7F40DFA3BCC5C399F3D986</vt:lpwstr>
  </property>
</Properties>
</file>