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left"/>
        <w:textAlignment w:val="auto"/>
        <w:rPr>
          <w:rFonts w:hint="default" w:ascii="仿宋_GB2312" w:hAnsi="仿宋" w:eastAsia="仿宋_GB2312" w:cs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仿宋_GB2312" w:hAnsi="仿宋" w:eastAsia="仿宋_GB2312" w:cs="仿宋_GB2312"/>
          <w:b/>
          <w:bCs/>
          <w:color w:val="000000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仿宋_GB2312" w:hAnsi="仿宋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仿宋_GB2312"/>
          <w:b/>
          <w:bCs/>
          <w:color w:val="000000"/>
          <w:sz w:val="30"/>
          <w:szCs w:val="30"/>
        </w:rPr>
        <w:t>上海市第十五届青少年创新峰会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仿宋_GB2312" w:hAnsi="仿宋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仿宋_GB2312"/>
          <w:b/>
          <w:bCs/>
          <w:color w:val="000000"/>
          <w:sz w:val="30"/>
          <w:szCs w:val="30"/>
        </w:rPr>
        <w:t>暨202</w:t>
      </w:r>
      <w:r>
        <w:rPr>
          <w:rFonts w:ascii="仿宋_GB2312" w:hAnsi="仿宋" w:eastAsia="仿宋_GB2312" w:cs="仿宋_GB2312"/>
          <w:b/>
          <w:bCs/>
          <w:color w:val="000000"/>
          <w:sz w:val="30"/>
          <w:szCs w:val="30"/>
        </w:rPr>
        <w:t>2</w:t>
      </w:r>
      <w:r>
        <w:rPr>
          <w:rFonts w:hint="eastAsia" w:ascii="仿宋_GB2312" w:hAnsi="仿宋" w:eastAsia="仿宋_GB2312" w:cs="仿宋_GB2312"/>
          <w:b/>
          <w:bCs/>
          <w:color w:val="000000"/>
          <w:sz w:val="30"/>
          <w:szCs w:val="30"/>
        </w:rPr>
        <w:t>上海市青少年科学研究院年会活动方案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一、主题和宗旨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主题：创新·探索·成才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宗旨：倡导创新精神，交流创新体验，探讨创新方式，展示创新成果，树立创新典范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二、时间和形式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时间：2022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ascii="仿宋_GB2312" w:eastAsia="仿宋_GB2312"/>
          <w:color w:val="000000"/>
          <w:sz w:val="28"/>
          <w:szCs w:val="28"/>
        </w:rPr>
        <w:t>7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</w:rPr>
        <w:t>-10</w:t>
      </w:r>
      <w:r>
        <w:rPr>
          <w:rFonts w:hint="eastAsia" w:ascii="仿宋_GB2312" w:eastAsia="仿宋_GB2312"/>
          <w:sz w:val="28"/>
          <w:szCs w:val="28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形式：线上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举行（</w:t>
      </w:r>
      <w:r>
        <w:rPr>
          <w:rFonts w:hint="eastAsia" w:ascii="仿宋_GB2312" w:eastAsia="仿宋_GB2312"/>
          <w:sz w:val="28"/>
          <w:szCs w:val="28"/>
        </w:rPr>
        <w:t>计划和实施进度可能会因疫情情况有所调整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三、参加对象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）202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月前具有上海市学籍、在青少年科技创新相关竞赛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活动（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上海市百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万青少年争创“明日科技之星”评选活动、科技创新市长奖、上海市青少年科技创新大赛、“明天小小科学家”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活动、上海未来工程师大赛）中获奖的在校大、中学生代表，及部分市级创造发明比赛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其它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各类相关竞赛中有</w:t>
      </w:r>
      <w:r>
        <w:rPr>
          <w:rFonts w:hint="eastAsia" w:ascii="仿宋_GB2312" w:hAnsi="仿宋_GB2312" w:eastAsia="仿宋_GB2312" w:cs="仿宋_GB2312"/>
          <w:sz w:val="28"/>
          <w:szCs w:val="28"/>
        </w:rPr>
        <w:t>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始</w:t>
      </w:r>
      <w:r>
        <w:rPr>
          <w:rFonts w:hint="eastAsia" w:ascii="仿宋_GB2312" w:hAnsi="仿宋_GB2312" w:eastAsia="仿宋_GB2312" w:cs="仿宋_GB2312"/>
          <w:sz w:val="28"/>
          <w:szCs w:val="28"/>
        </w:rPr>
        <w:t>创新成果、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综合素质好、创新能力强的获奖学生。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上海市青少年科学研究院市级小研究员，区级分院推荐的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具有一定创新能力和创新成果的区学员及青少年学生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</w:t>
      </w:r>
      <w:r>
        <w:rPr>
          <w:rFonts w:hint="eastAsia" w:ascii="黑体" w:eastAsia="黑体"/>
          <w:sz w:val="28"/>
          <w:szCs w:val="28"/>
          <w:lang w:val="zh-CN"/>
        </w:rPr>
        <w:t>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楷体_GB2312" w:hAnsi="宋体" w:eastAsia="楷体_GB2312"/>
          <w:kern w:val="0"/>
          <w:sz w:val="28"/>
          <w:szCs w:val="28"/>
          <w:lang w:val="zh-CN"/>
        </w:rPr>
      </w:pPr>
      <w:r>
        <w:rPr>
          <w:rFonts w:hint="eastAsia" w:ascii="楷体_GB2312" w:hAnsi="宋体" w:eastAsia="楷体_GB2312"/>
          <w:kern w:val="0"/>
          <w:sz w:val="28"/>
          <w:szCs w:val="28"/>
          <w:lang w:val="zh-CN"/>
        </w:rPr>
        <w:t>（一）青少年创新论坛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宋体" w:eastAsia="仿宋_GB2312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青少年创新论坛由1个市级主论坛和16个区</w:t>
      </w:r>
      <w:r>
        <w:rPr>
          <w:rFonts w:hint="eastAsia" w:ascii="仿宋_GB2312" w:hAnsi="宋体" w:eastAsia="仿宋_GB2312"/>
          <w:kern w:val="0"/>
          <w:sz w:val="28"/>
          <w:szCs w:val="28"/>
          <w:highlight w:val="none"/>
          <w:lang w:val="zh-CN"/>
        </w:rPr>
        <w:t>级</w:t>
      </w: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分论坛组成。围绕“</w:t>
      </w:r>
      <w:r>
        <w:rPr>
          <w:rFonts w:hint="eastAsia" w:ascii="仿宋_GB2312" w:eastAsia="仿宋_GB2312"/>
          <w:sz w:val="28"/>
          <w:szCs w:val="28"/>
        </w:rPr>
        <w:t>创新·探索·成才</w:t>
      </w: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”主题，各类创新活动的优胜者及上海市青少年科学研究院市、区优秀学员代表通过青少年创新论坛，交流创新体验，探讨创新方式，展示创新成果，倡导创新精神，树立创新典范。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_GB2312" w:hAnsi="宋体" w:eastAsia="仿宋_GB2312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1</w: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  <w:lang w:val="zh-CN"/>
        </w:rPr>
        <w:t>主论坛：青少年与院士共话创新</w:t>
      </w: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 xml:space="preserve">  </w:t>
      </w:r>
      <w:r>
        <w:rPr>
          <w:rFonts w:ascii="仿宋_GB2312" w:eastAsia="仿宋_GB2312"/>
          <w:color w:val="000000"/>
          <w:sz w:val="28"/>
          <w:szCs w:val="28"/>
        </w:rPr>
        <w:t>8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</w:rPr>
        <w:t>（初定）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上海市青少年科学研究院小研究员、区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级</w:t>
      </w: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分院学员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和</w:t>
      </w: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青少年代表展示科技创新作品或科学研究成果，交流自己在科技创新实践中的感悟，每个项目展示时间8-10分钟。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同时，</w:t>
      </w: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就科学探究历程和经验与院士进行互动交流，与科学家</w:t>
      </w:r>
      <w:r>
        <w:rPr>
          <w:rFonts w:hint="eastAsia" w:ascii="仿宋_GB2312" w:hAnsi="宋体" w:eastAsia="仿宋_GB2312"/>
          <w:kern w:val="0"/>
          <w:sz w:val="28"/>
          <w:szCs w:val="28"/>
        </w:rPr>
        <w:t>共话科学精神和创新实践，激发创新梦想，传承科学精神，展望未来科技新力量。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_GB2312" w:hAnsi="宋体" w:eastAsia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2</w: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  <w:lang w:val="en-US" w:eastAsia="zh-CN"/>
        </w:rPr>
        <w:t>.嘉定</w: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  <w:highlight w:val="none"/>
          <w:lang w:val="zh-CN"/>
        </w:rPr>
        <w:t>区分论坛</w:t>
      </w:r>
      <w:r>
        <w:rPr>
          <w:rFonts w:hint="eastAsia" w:ascii="仿宋_GB2312" w:hAnsi="宋体" w:eastAsia="仿宋_GB2312"/>
          <w:kern w:val="0"/>
          <w:sz w:val="28"/>
          <w:szCs w:val="28"/>
          <w:highlight w:val="none"/>
          <w:lang w:val="zh-CN"/>
        </w:rPr>
        <w:t xml:space="preserve"> </w:t>
      </w: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 xml:space="preserve"> </w:t>
      </w:r>
      <w:r>
        <w:rPr>
          <w:rFonts w:hint="eastAsia" w:ascii="仿宋_GB2312" w:hAnsi="宋体" w:eastAsia="仿宋_GB2312"/>
          <w:color w:val="FF0000"/>
          <w:kern w:val="0"/>
          <w:sz w:val="28"/>
          <w:szCs w:val="28"/>
          <w:lang w:val="zh-CN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28"/>
          <w:szCs w:val="28"/>
        </w:rPr>
        <w:t>7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  <w:t>月</w:t>
      </w:r>
      <w:r>
        <w:rPr>
          <w:rFonts w:ascii="仿宋_GB2312" w:hAnsi="宋体" w:eastAsia="仿宋_GB2312"/>
          <w:color w:val="000000"/>
          <w:kern w:val="0"/>
          <w:sz w:val="28"/>
          <w:szCs w:val="28"/>
          <w:lang w:val="zh-CN"/>
        </w:rPr>
        <w:t>-10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楷体_GB2312" w:hAnsi="宋体" w:eastAsia="楷体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 w:val="0"/>
          <w:bCs w:val="0"/>
          <w:kern w:val="0"/>
          <w:sz w:val="28"/>
          <w:szCs w:val="28"/>
          <w:lang w:val="en-US" w:eastAsia="zh-CN"/>
        </w:rPr>
        <w:t>2022年嘉定区青少年科技节以“科技筑梦 强国有我”为主题，开展后疫情时代下的“科技强国”“人工智能”为主要内容的上海市第十五届青少年创新论坛嘉定区分论坛活动，本次分论坛活动面向全市中小学校，以“线上讲座+互动访谈”的形式开展，邀请相关领域专家介绍最前沿的国内外科学研究成果，激发青少年的科学兴趣，促进科学知识的宣传普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楷体_GB2312" w:hAnsi="宋体" w:eastAsia="楷体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 w:val="0"/>
          <w:bCs w:val="0"/>
          <w:kern w:val="0"/>
          <w:sz w:val="28"/>
          <w:szCs w:val="28"/>
          <w:lang w:val="en-US" w:eastAsia="zh-CN"/>
        </w:rPr>
        <w:t>第一期：垃圾分类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楷体_GB2312" w:hAnsi="宋体" w:eastAsia="楷体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 w:val="0"/>
          <w:bCs w:val="0"/>
          <w:kern w:val="0"/>
          <w:sz w:val="28"/>
          <w:szCs w:val="28"/>
          <w:lang w:val="en-US" w:eastAsia="zh-CN"/>
        </w:rPr>
        <w:t>第二期：芯片与智能感知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楷体_GB2312" w:hAnsi="宋体" w:eastAsia="楷体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 w:val="0"/>
          <w:bCs w:val="0"/>
          <w:kern w:val="0"/>
          <w:sz w:val="28"/>
          <w:szCs w:val="28"/>
          <w:lang w:val="en-US" w:eastAsia="zh-CN"/>
        </w:rPr>
        <w:t>第三期：新冠疫情和疫苗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楷体_GB2312" w:hAnsi="宋体" w:eastAsia="楷体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 w:val="0"/>
          <w:bCs w:val="0"/>
          <w:kern w:val="0"/>
          <w:sz w:val="28"/>
          <w:szCs w:val="28"/>
          <w:lang w:val="en-US" w:eastAsia="zh-CN"/>
        </w:rPr>
        <w:t>第四期：航空强国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楷体_GB2312" w:hAnsi="宋体" w:eastAsia="楷体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 w:val="0"/>
          <w:bCs w:val="0"/>
          <w:kern w:val="0"/>
          <w:sz w:val="28"/>
          <w:szCs w:val="28"/>
          <w:lang w:val="en-US" w:eastAsia="zh-CN"/>
        </w:rPr>
        <w:t>第五期：汽车历史与现代变革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楷体_GB2312" w:hAnsi="宋体" w:eastAsia="楷体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 w:val="0"/>
          <w:bCs w:val="0"/>
          <w:kern w:val="0"/>
          <w:sz w:val="28"/>
          <w:szCs w:val="28"/>
          <w:lang w:val="en-US" w:eastAsia="zh-CN"/>
        </w:rPr>
        <w:t>第六期：走进人工智能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楷体_GB2312" w:hAnsi="宋体" w:eastAsia="楷体_GB2312"/>
          <w:kern w:val="0"/>
          <w:sz w:val="28"/>
          <w:szCs w:val="28"/>
          <w:lang w:val="zh-CN"/>
        </w:rPr>
      </w:pPr>
      <w:r>
        <w:rPr>
          <w:rFonts w:hint="eastAsia" w:ascii="楷体_GB2312" w:hAnsi="宋体" w:eastAsia="楷体_GB2312"/>
          <w:kern w:val="0"/>
          <w:sz w:val="28"/>
          <w:szCs w:val="28"/>
          <w:lang w:val="zh-CN"/>
        </w:rPr>
        <w:t>（二）编印《上海市青少年科学研究院优秀学生创新风采录》《上海市青少年科学创新实践工作站优秀学员达人</w:t>
      </w:r>
      <w:r>
        <w:rPr>
          <w:rFonts w:hint="eastAsia" w:ascii="楷体_GB2312" w:hAnsi="宋体" w:eastAsia="楷体_GB2312"/>
          <w:kern w:val="0"/>
          <w:sz w:val="28"/>
          <w:szCs w:val="28"/>
        </w:rPr>
        <w:t>录</w:t>
      </w:r>
      <w:r>
        <w:rPr>
          <w:rFonts w:hint="eastAsia" w:ascii="楷体_GB2312" w:hAnsi="宋体" w:eastAsia="楷体_GB2312"/>
          <w:kern w:val="0"/>
          <w:sz w:val="28"/>
          <w:szCs w:val="28"/>
          <w:lang w:val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以上海市青少年科学研究院小研究员、学生理事会成员、区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级</w:t>
      </w: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分院学员，上海市青少年科学创新实践工作站优秀学员的科技创新成果</w:t>
      </w:r>
      <w:r>
        <w:rPr>
          <w:rFonts w:hint="eastAsia" w:ascii="仿宋_GB2312" w:hAnsi="宋体" w:eastAsia="仿宋_GB2312"/>
          <w:kern w:val="0"/>
          <w:sz w:val="28"/>
          <w:szCs w:val="28"/>
        </w:rPr>
        <w:t>和</w:t>
      </w: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成长故事为主要内容，集中展示科技创新优秀青少年的风采，激励广大青少年学生立志成才，向上海建设具有全球影响力的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科技创新中心进军。《上海市青少年科学研究院优秀学生创新风采录》《上海市青少年科学创新实践工作站优秀学员达人录》</w:t>
      </w:r>
      <w:r>
        <w:rPr>
          <w:rFonts w:hint="eastAsia" w:ascii="仿宋_GB2312" w:hAnsi="宋体" w:eastAsia="仿宋_GB2312"/>
          <w:kern w:val="0"/>
          <w:sz w:val="28"/>
          <w:szCs w:val="28"/>
        </w:rPr>
        <w:t>将下发至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各</w:t>
      </w:r>
      <w:r>
        <w:rPr>
          <w:rFonts w:hint="eastAsia" w:ascii="仿宋_GB2312" w:hAnsi="宋体" w:eastAsia="仿宋_GB2312"/>
          <w:kern w:val="0"/>
          <w:sz w:val="28"/>
          <w:szCs w:val="28"/>
        </w:rPr>
        <w:t>区及基层学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校。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eastAsia="zh-CN"/>
        </w:rPr>
        <w:t xml:space="preserve"> </w:t>
      </w:r>
    </w:p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OTIyOWE5ZDkyYjE5ODE1NDQyYWI2MTA0MzY2ODIifQ=="/>
  </w:docVars>
  <w:rsids>
    <w:rsidRoot w:val="00000000"/>
    <w:rsid w:val="06D57E0A"/>
    <w:rsid w:val="502739FD"/>
    <w:rsid w:val="5F0F6211"/>
    <w:rsid w:val="6FC2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1102</Words>
  <Characters>1124</Characters>
  <Lines>0</Lines>
  <Paragraphs>0</Paragraphs>
  <TotalTime>1</TotalTime>
  <ScaleCrop>false</ScaleCrop>
  <LinksUpToDate>false</LinksUpToDate>
  <CharactersWithSpaces>1131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2022-08-08T12:22:00Z</dcterms:created>
  <dc:creator>Administrator</dc:creator>
  <cp:lastModifiedBy>翅膀（马小梁）</cp:lastModifiedBy>
  <dcterms:modified xsi:type="dcterms:W3CDTF">2022-08-10T05:35:34Z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9469280AA8014213A5D6E11F215425C2</vt:lpwstr>
  </property>
</Properties>
</file>