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sz w:val="30"/>
          <w:szCs w:val="30"/>
        </w:rPr>
      </w:pPr>
      <w:r>
        <w:rPr>
          <w:rFonts w:hint="eastAsia" w:ascii="仿宋_GB2312" w:hAnsi="黑体"/>
          <w:sz w:val="30"/>
          <w:szCs w:val="30"/>
        </w:rPr>
        <w:t>附件4：</w:t>
      </w:r>
    </w:p>
    <w:p>
      <w:pPr>
        <w:jc w:val="center"/>
        <w:rPr>
          <w:rFonts w:ascii="黑体" w:hAnsi="黑体" w:eastAsia="黑体"/>
          <w:sz w:val="44"/>
          <w:szCs w:val="44"/>
        </w:rPr>
      </w:pPr>
      <w:r>
        <w:rPr>
          <w:rFonts w:ascii="黑体" w:hAnsi="黑体" w:eastAsia="黑体"/>
          <w:sz w:val="44"/>
          <w:szCs w:val="44"/>
        </w:rPr>
        <w:t>2020</w:t>
      </w:r>
      <w:r>
        <w:rPr>
          <w:rFonts w:hint="eastAsia" w:ascii="黑体" w:hAnsi="黑体" w:eastAsia="黑体"/>
          <w:sz w:val="44"/>
          <w:szCs w:val="44"/>
        </w:rPr>
        <w:t>年嘉定区公办九年一贯制学校绩效评估指标</w:t>
      </w:r>
    </w:p>
    <w:tbl>
      <w:tblPr>
        <w:tblStyle w:val="19"/>
        <w:tblW w:w="140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992"/>
        <w:gridCol w:w="709"/>
        <w:gridCol w:w="850"/>
        <w:gridCol w:w="7796"/>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10"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类别</w:t>
            </w:r>
          </w:p>
        </w:tc>
        <w:tc>
          <w:tcPr>
            <w:tcW w:w="709"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一级指标</w:t>
            </w:r>
          </w:p>
        </w:tc>
        <w:tc>
          <w:tcPr>
            <w:tcW w:w="992"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二级</w:t>
            </w:r>
          </w:p>
          <w:p>
            <w:pPr>
              <w:adjustRightInd w:val="0"/>
              <w:snapToGrid w:val="0"/>
              <w:spacing w:line="300" w:lineRule="exact"/>
              <w:jc w:val="center"/>
              <w:rPr>
                <w:rFonts w:ascii="仿宋_GB2312" w:hAnsi="黑体"/>
                <w:b/>
                <w:sz w:val="21"/>
                <w:szCs w:val="21"/>
              </w:rPr>
            </w:pPr>
            <w:r>
              <w:rPr>
                <w:rFonts w:hint="eastAsia" w:ascii="仿宋_GB2312" w:hAnsi="黑体"/>
                <w:b/>
                <w:sz w:val="21"/>
                <w:szCs w:val="21"/>
              </w:rPr>
              <w:t>指标</w:t>
            </w:r>
          </w:p>
        </w:tc>
        <w:tc>
          <w:tcPr>
            <w:tcW w:w="1559" w:type="dxa"/>
            <w:gridSpan w:val="2"/>
            <w:vAlign w:val="center"/>
          </w:tcPr>
          <w:p>
            <w:pPr>
              <w:spacing w:line="300" w:lineRule="exact"/>
              <w:jc w:val="center"/>
              <w:rPr>
                <w:rFonts w:ascii="仿宋_GB2312" w:hAnsi="黑体"/>
                <w:b/>
                <w:sz w:val="21"/>
                <w:szCs w:val="21"/>
              </w:rPr>
            </w:pPr>
            <w:r>
              <w:rPr>
                <w:rFonts w:hint="eastAsia" w:ascii="仿宋_GB2312" w:hAnsi="黑体"/>
                <w:b/>
                <w:sz w:val="21"/>
                <w:szCs w:val="21"/>
              </w:rPr>
              <w:t>评价情况</w:t>
            </w:r>
          </w:p>
        </w:tc>
        <w:tc>
          <w:tcPr>
            <w:tcW w:w="7796"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10" w:type="dxa"/>
            <w:vMerge w:val="continue"/>
          </w:tcPr>
          <w:p>
            <w:pPr>
              <w:spacing w:line="300" w:lineRule="exact"/>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spacing w:line="300" w:lineRule="exact"/>
              <w:jc w:val="center"/>
              <w:rPr>
                <w:rFonts w:ascii="仿宋_GB2312" w:hAnsi="黑体"/>
                <w:sz w:val="21"/>
                <w:szCs w:val="21"/>
              </w:rPr>
            </w:pPr>
          </w:p>
        </w:tc>
        <w:tc>
          <w:tcPr>
            <w:tcW w:w="709" w:type="dxa"/>
            <w:vAlign w:val="center"/>
          </w:tcPr>
          <w:p>
            <w:pPr>
              <w:spacing w:line="300" w:lineRule="exact"/>
              <w:jc w:val="center"/>
              <w:rPr>
                <w:rFonts w:ascii="仿宋_GB2312" w:hAnsi="黑体"/>
                <w:b/>
                <w:sz w:val="21"/>
                <w:szCs w:val="21"/>
              </w:rPr>
            </w:pPr>
            <w:r>
              <w:rPr>
                <w:rFonts w:hint="eastAsia" w:ascii="仿宋_GB2312" w:hAnsi="黑体"/>
                <w:b/>
                <w:sz w:val="21"/>
                <w:szCs w:val="21"/>
              </w:rPr>
              <w:t>达标</w:t>
            </w:r>
          </w:p>
        </w:tc>
        <w:tc>
          <w:tcPr>
            <w:tcW w:w="850" w:type="dxa"/>
            <w:vAlign w:val="center"/>
          </w:tcPr>
          <w:p>
            <w:pPr>
              <w:spacing w:line="300" w:lineRule="exact"/>
              <w:jc w:val="center"/>
              <w:rPr>
                <w:rFonts w:ascii="仿宋_GB2312" w:hAnsi="黑体"/>
                <w:b/>
                <w:sz w:val="21"/>
              </w:rPr>
            </w:pPr>
            <w:r>
              <w:rPr>
                <w:rFonts w:hint="eastAsia" w:ascii="仿宋_GB2312" w:hAnsi="黑体"/>
                <w:b/>
                <w:sz w:val="21"/>
                <w:szCs w:val="21"/>
              </w:rPr>
              <w:t>未达标</w:t>
            </w:r>
          </w:p>
        </w:tc>
        <w:tc>
          <w:tcPr>
            <w:tcW w:w="7796" w:type="dxa"/>
            <w:vMerge w:val="continue"/>
            <w:vAlign w:val="center"/>
          </w:tcPr>
          <w:p>
            <w:pPr>
              <w:adjustRightInd w:val="0"/>
              <w:snapToGrid w:val="0"/>
              <w:spacing w:line="300" w:lineRule="exact"/>
              <w:ind w:firstLine="4200" w:firstLineChars="2000"/>
              <w:rPr>
                <w:rFonts w:ascii="仿宋_GB2312" w:hAnsi="黑体"/>
                <w:sz w:val="21"/>
                <w:szCs w:val="21"/>
              </w:rPr>
            </w:pPr>
          </w:p>
        </w:tc>
        <w:tc>
          <w:tcPr>
            <w:tcW w:w="1134" w:type="dxa"/>
            <w:vMerge w:val="continue"/>
            <w:vAlign w:val="center"/>
          </w:tcPr>
          <w:p>
            <w:pPr>
              <w:spacing w:line="300" w:lineRule="exact"/>
              <w:jc w:val="center"/>
              <w:rPr>
                <w:rFonts w:ascii="仿宋_GB2312" w:hAnsi="黑体"/>
                <w:sz w:val="21"/>
                <w:szCs w:val="21"/>
              </w:rPr>
            </w:pPr>
          </w:p>
        </w:tc>
        <w:tc>
          <w:tcPr>
            <w:tcW w:w="1134" w:type="dxa"/>
            <w:vMerge w:val="continue"/>
            <w:vAlign w:val="center"/>
          </w:tcPr>
          <w:p>
            <w:pPr>
              <w:spacing w:line="300" w:lineRule="exact"/>
              <w:jc w:val="center"/>
              <w:rPr>
                <w:rFonts w:ascii="仿宋_GB2312" w:hAnsi="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vMerge w:val="restart"/>
            <w:vAlign w:val="center"/>
          </w:tcPr>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rPr>
                <w:rFonts w:ascii="仿宋_GB2312" w:hAnsi="宋体"/>
                <w:b/>
                <w:bCs/>
                <w:sz w:val="24"/>
              </w:rPr>
            </w:pPr>
          </w:p>
          <w:p>
            <w:pPr>
              <w:spacing w:line="360" w:lineRule="auto"/>
              <w:jc w:val="center"/>
              <w:rPr>
                <w:rFonts w:ascii="仿宋_GB2312" w:hAnsi="宋体"/>
                <w:b/>
                <w:bCs/>
                <w:sz w:val="24"/>
              </w:rPr>
            </w:pPr>
            <w:r>
              <w:rPr>
                <w:rFonts w:hint="eastAsia" w:ascii="仿宋_GB2312" w:hAnsi="宋体"/>
                <w:b/>
                <w:bCs/>
                <w:sz w:val="24"/>
              </w:rPr>
              <w:t>基</w:t>
            </w:r>
          </w:p>
          <w:p>
            <w:pPr>
              <w:spacing w:line="360" w:lineRule="auto"/>
              <w:jc w:val="center"/>
              <w:rPr>
                <w:rFonts w:ascii="仿宋_GB2312" w:hAnsi="宋体"/>
                <w:b/>
                <w:bCs/>
                <w:sz w:val="24"/>
              </w:rPr>
            </w:pPr>
            <w:r>
              <w:rPr>
                <w:rFonts w:hint="eastAsia" w:ascii="仿宋_GB2312" w:hAnsi="宋体"/>
                <w:b/>
                <w:bCs/>
                <w:sz w:val="24"/>
              </w:rPr>
              <w:t>础</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rPr>
                <w:rFonts w:ascii="仿宋_GB2312" w:hAnsi="宋体"/>
                <w:b/>
                <w:bCs/>
                <w:sz w:val="24"/>
              </w:rPr>
            </w:pPr>
          </w:p>
          <w:p>
            <w:pPr>
              <w:spacing w:line="360" w:lineRule="auto"/>
              <w:rPr>
                <w:rFonts w:ascii="仿宋_GB2312" w:hAnsi="宋体"/>
                <w:b/>
                <w:bCs/>
                <w:sz w:val="24"/>
              </w:rPr>
            </w:pPr>
          </w:p>
          <w:p>
            <w:pPr>
              <w:spacing w:line="360" w:lineRule="auto"/>
              <w:rPr>
                <w:rFonts w:ascii="仿宋_GB2312" w:hAnsi="宋体"/>
                <w:b/>
                <w:bCs/>
                <w:sz w:val="24"/>
              </w:rPr>
            </w:pPr>
          </w:p>
          <w:p>
            <w:pPr>
              <w:spacing w:line="360" w:lineRule="auto"/>
              <w:jc w:val="center"/>
              <w:rPr>
                <w:rFonts w:ascii="仿宋_GB2312" w:hAnsi="宋体"/>
                <w:b/>
                <w:bCs/>
                <w:sz w:val="24"/>
              </w:rPr>
            </w:pPr>
            <w:r>
              <w:rPr>
                <w:rFonts w:hint="eastAsia" w:ascii="仿宋_GB2312" w:hAnsi="宋体"/>
                <w:b/>
                <w:bCs/>
                <w:sz w:val="24"/>
              </w:rPr>
              <w:t>基</w:t>
            </w:r>
          </w:p>
          <w:p>
            <w:pPr>
              <w:spacing w:line="360" w:lineRule="auto"/>
              <w:jc w:val="center"/>
              <w:rPr>
                <w:rFonts w:ascii="仿宋_GB2312" w:hAnsi="宋体"/>
                <w:b/>
                <w:bCs/>
                <w:sz w:val="24"/>
              </w:rPr>
            </w:pPr>
            <w:r>
              <w:rPr>
                <w:rFonts w:hint="eastAsia" w:ascii="仿宋_GB2312" w:hAnsi="宋体"/>
                <w:b/>
                <w:bCs/>
                <w:sz w:val="24"/>
              </w:rPr>
              <w:t>础</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tc>
        <w:tc>
          <w:tcPr>
            <w:tcW w:w="709" w:type="dxa"/>
            <w:vMerge w:val="restart"/>
            <w:vAlign w:val="center"/>
          </w:tcPr>
          <w:p>
            <w:pPr>
              <w:jc w:val="center"/>
              <w:rPr>
                <w:rFonts w:ascii="仿宋_GB2312"/>
                <w:b/>
                <w:bCs/>
                <w:sz w:val="21"/>
                <w:szCs w:val="21"/>
              </w:rPr>
            </w:pPr>
            <w:r>
              <w:rPr>
                <w:rFonts w:hint="eastAsia" w:ascii="仿宋_GB2312" w:hAnsi="宋体"/>
                <w:b/>
                <w:bCs/>
                <w:sz w:val="21"/>
                <w:szCs w:val="21"/>
              </w:rPr>
              <w:t>党群工作</w:t>
            </w:r>
          </w:p>
        </w:tc>
        <w:tc>
          <w:tcPr>
            <w:tcW w:w="992" w:type="dxa"/>
            <w:vAlign w:val="center"/>
          </w:tcPr>
          <w:p>
            <w:pPr>
              <w:spacing w:line="200" w:lineRule="exact"/>
              <w:jc w:val="center"/>
              <w:rPr>
                <w:rFonts w:ascii="仿宋_GB2312"/>
                <w:sz w:val="18"/>
                <w:szCs w:val="18"/>
              </w:rPr>
            </w:pPr>
            <w:r>
              <w:rPr>
                <w:rFonts w:hint="eastAsia" w:ascii="仿宋_GB2312"/>
                <w:sz w:val="18"/>
                <w:szCs w:val="18"/>
              </w:rPr>
              <w:t>思想引领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深化“不忘初心，牢记使命”主题教育成果，开展“四史”学习教育，在抗击新冠肺炎疫情中发挥党组织战斗堡垒和党员示范引领作用；持续开展社会主义核心价值观和中国梦等主题宣传教育，加强意识形态“六责联动”机制建设。</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数据采集</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hAnsi="宋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组织成长</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按期进行党组织换届，做好党员发展和不合格党员处置工作；落实 “三会一课”制度；加强党员日常管理和教育培训。</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hAnsi="宋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干部队伍</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贯彻区教育系统干部教育培训五年规划，完善校中层干部教育培养管理机制；按上级要求配合做好后备干部民主推荐和培养。</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hAnsi="宋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纪律作风</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落实“四责协同”机制；严格执行“三重一大”制度；开展“廉洁文化进校园”活动。</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10" w:type="dxa"/>
            <w:vMerge w:val="continue"/>
          </w:tcPr>
          <w:p>
            <w:pPr>
              <w:spacing w:line="300" w:lineRule="exact"/>
              <w:jc w:val="center"/>
              <w:rPr>
                <w:rFonts w:ascii="仿宋_GB2312"/>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团队建设</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推进共青团改革、少先队改革，严格团员发展程序，加强团队一体化建设，健全以志愿服务及社团活动为核心的实践育人制度。</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团工委</w:t>
            </w:r>
          </w:p>
          <w:p>
            <w:pPr>
              <w:spacing w:line="200" w:lineRule="exact"/>
              <w:jc w:val="center"/>
              <w:rPr>
                <w:rFonts w:ascii="仿宋_GB2312"/>
                <w:sz w:val="18"/>
                <w:szCs w:val="18"/>
              </w:rPr>
            </w:pPr>
            <w:r>
              <w:rPr>
                <w:rFonts w:hint="eastAsia" w:ascii="仿宋_GB2312"/>
                <w:sz w:val="18"/>
                <w:szCs w:val="18"/>
              </w:rPr>
              <w:t>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10" w:type="dxa"/>
            <w:vMerge w:val="continue"/>
          </w:tcPr>
          <w:p>
            <w:pPr>
              <w:spacing w:line="300" w:lineRule="exact"/>
              <w:jc w:val="center"/>
              <w:rPr>
                <w:rFonts w:ascii="仿宋_GB2312"/>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工会工作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依法按时换届（新建学校一年内建立工会）；教代会操作规范，每年至少召开2次教代会，落实提案制和涉及教工切身利益等重大事项票决制。</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教育工会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710" w:type="dxa"/>
            <w:vMerge w:val="continue"/>
          </w:tcPr>
          <w:p>
            <w:pPr>
              <w:spacing w:line="300" w:lineRule="exact"/>
              <w:jc w:val="center"/>
              <w:rPr>
                <w:rFonts w:ascii="仿宋_GB2312"/>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开展“教工之家”建设且有相对固定场所；积极打造1项服务教职工的实事项目。</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0" w:type="dxa"/>
            <w:vMerge w:val="continue"/>
          </w:tcPr>
          <w:p>
            <w:pPr>
              <w:spacing w:line="300" w:lineRule="exact"/>
              <w:jc w:val="center"/>
              <w:rPr>
                <w:rFonts w:ascii="仿宋_GB2312"/>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sz w:val="21"/>
                <w:szCs w:val="21"/>
              </w:rPr>
            </w:pPr>
            <w:r>
              <w:rPr>
                <w:rFonts w:hint="eastAsia" w:ascii="仿宋_GB2312"/>
                <w:sz w:val="21"/>
                <w:szCs w:val="21"/>
              </w:rPr>
              <w:t>关心退休教工，做好帮扶慰问工作；有效开展退休教工活动。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仿宋_GB2312"/>
                <w:sz w:val="18"/>
                <w:szCs w:val="18"/>
              </w:rPr>
            </w:pPr>
            <w:r>
              <w:rPr>
                <w:rFonts w:hint="eastAsia" w:ascii="仿宋_GB2312"/>
                <w:sz w:val="18"/>
                <w:szCs w:val="18"/>
              </w:rPr>
              <w:t>退管会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p>
          <w:p>
            <w:pPr>
              <w:rPr>
                <w:rFonts w:ascii="仿宋_GB2312" w:hAnsi="宋体"/>
                <w:b/>
                <w:bCs/>
                <w:sz w:val="21"/>
                <w:szCs w:val="21"/>
              </w:rPr>
            </w:pPr>
          </w:p>
          <w:p>
            <w:pPr>
              <w:jc w:val="center"/>
              <w:rPr>
                <w:rFonts w:ascii="仿宋_GB2312" w:hAnsi="宋体"/>
                <w:b/>
                <w:bCs/>
                <w:sz w:val="21"/>
                <w:szCs w:val="21"/>
              </w:rPr>
            </w:pPr>
            <w:r>
              <w:rPr>
                <w:rFonts w:hint="eastAsia" w:ascii="仿宋_GB2312" w:hAnsi="宋体"/>
                <w:b/>
                <w:bCs/>
                <w:sz w:val="21"/>
                <w:szCs w:val="21"/>
              </w:rPr>
              <w:t>学校</w:t>
            </w:r>
          </w:p>
          <w:p>
            <w:pPr>
              <w:jc w:val="center"/>
              <w:rPr>
                <w:rFonts w:ascii="仿宋_GB2312" w:hAnsi="宋体"/>
                <w:b/>
                <w:bCs/>
                <w:sz w:val="21"/>
                <w:szCs w:val="21"/>
              </w:rPr>
            </w:pPr>
            <w:r>
              <w:rPr>
                <w:rFonts w:hint="eastAsia" w:ascii="仿宋_GB2312" w:hAnsi="宋体"/>
                <w:b/>
                <w:bCs/>
                <w:sz w:val="21"/>
                <w:szCs w:val="21"/>
              </w:rPr>
              <w:t>管理</w:t>
            </w:r>
          </w:p>
          <w:p>
            <w:pPr>
              <w:jc w:val="center"/>
              <w:rPr>
                <w:rFonts w:ascii="仿宋_GB2312" w:hAnsi="宋体"/>
                <w:b/>
                <w:bCs/>
                <w:sz w:val="21"/>
                <w:szCs w:val="21"/>
              </w:rPr>
            </w:pPr>
          </w:p>
          <w:p>
            <w:pPr>
              <w:jc w:val="center"/>
              <w:rPr>
                <w:rFonts w:ascii="仿宋_GB2312" w:hAnsi="宋体"/>
                <w:b/>
                <w:bCs/>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依法治校</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推进章程及系列配套制度建设；在做好学校十三五发展规划达成情况总结的基础上，制定十四五发展规划。</w:t>
            </w:r>
          </w:p>
        </w:tc>
        <w:tc>
          <w:tcPr>
            <w:tcW w:w="1134" w:type="dxa"/>
            <w:vAlign w:val="center"/>
          </w:tcPr>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日常调研</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三级家委会组织机构健全，落实六项工作制度；家校关系无突出问题。</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区家委会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安全工作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参与市安全文明校园创建；学校安防中心建设到位，视频监控运行正常；按规定做好校服和学生集体活动用车备案工作；校园环境及安全管理工作满意度达85%。</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评估验收</w:t>
            </w:r>
          </w:p>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满意度测评</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教育安全管理中心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落实安全责任制，消防验收满85分；阳光午餐平台填报齐全，使用率98%以上；“安全教育实验区安全教育信息平台”使用率达90%。</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财务管理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每个预算项目支出率达到95%（含）以上。</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过程性检查</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计财科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公务卡强制结算目录执行率高于或等于区本级平均水平；现金使用率低于或等于区本级平均水平；按时完成各项报送工作。</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资产管理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依据《区教育系统10万元以下工程项目操作要求》《区教育系统信息化项目采购管理办法（试行）》《区教育系统货物采购管理办法》《区教育系统公务用车管理实施细则》《区中小学实验室仪器设备管理规范细则》等要求，做好学校资产日常管理工作。</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教育资产管理中心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看护工作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落实“快乐5·60综合活动”，课后服务延长到18点，课后服务分阶段实施，安全有序，学生、家长满意度较高。</w:t>
            </w:r>
          </w:p>
        </w:tc>
        <w:tc>
          <w:tcPr>
            <w:tcW w:w="1134" w:type="dxa"/>
            <w:vAlign w:val="center"/>
          </w:tcPr>
          <w:p>
            <w:pPr>
              <w:spacing w:line="200" w:lineRule="exact"/>
              <w:jc w:val="center"/>
              <w:rPr>
                <w:rFonts w:ascii="仿宋_GB2312"/>
                <w:sz w:val="18"/>
                <w:szCs w:val="18"/>
              </w:rPr>
            </w:pPr>
            <w:r>
              <w:rPr>
                <w:rFonts w:hint="eastAsia" w:ascii="仿宋_GB2312"/>
                <w:sz w:val="18"/>
                <w:szCs w:val="18"/>
              </w:rPr>
              <w:t>日常调研</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信访稳定</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信访工作领导责任制明确；无越级上访、集体上访事件。</w:t>
            </w:r>
          </w:p>
        </w:tc>
        <w:tc>
          <w:tcPr>
            <w:tcW w:w="1134" w:type="dxa"/>
            <w:vAlign w:val="center"/>
          </w:tcPr>
          <w:p>
            <w:pPr>
              <w:spacing w:line="200" w:lineRule="exact"/>
              <w:jc w:val="center"/>
              <w:rPr>
                <w:rFonts w:ascii="仿宋_GB2312"/>
                <w:sz w:val="18"/>
                <w:szCs w:val="18"/>
              </w:rPr>
            </w:pPr>
            <w:r>
              <w:rPr>
                <w:rFonts w:hint="eastAsia" w:ascii="仿宋_GB2312"/>
                <w:sz w:val="18"/>
                <w:szCs w:val="18"/>
              </w:rPr>
              <w:t>资料查阅</w:t>
            </w:r>
          </w:p>
        </w:tc>
        <w:tc>
          <w:tcPr>
            <w:tcW w:w="1134" w:type="dxa"/>
            <w:vAlign w:val="center"/>
          </w:tcPr>
          <w:p>
            <w:pPr>
              <w:spacing w:line="200" w:lineRule="exact"/>
              <w:jc w:val="center"/>
              <w:rPr>
                <w:rFonts w:ascii="仿宋_GB2312"/>
                <w:sz w:val="18"/>
                <w:szCs w:val="18"/>
              </w:rPr>
            </w:pPr>
            <w:r>
              <w:rPr>
                <w:rFonts w:hint="eastAsia" w:ascii="仿宋_GB2312"/>
                <w:sz w:val="18"/>
                <w:szCs w:val="1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师资</w:t>
            </w:r>
          </w:p>
          <w:p>
            <w:pPr>
              <w:jc w:val="center"/>
              <w:rPr>
                <w:rFonts w:ascii="仿宋_GB2312" w:hAnsi="宋体"/>
                <w:b/>
                <w:bCs/>
                <w:sz w:val="21"/>
                <w:szCs w:val="21"/>
              </w:rPr>
            </w:pPr>
            <w:r>
              <w:rPr>
                <w:rFonts w:hint="eastAsia" w:ascii="仿宋_GB2312" w:hAnsi="宋体"/>
                <w:b/>
                <w:bCs/>
                <w:sz w:val="21"/>
                <w:szCs w:val="21"/>
              </w:rPr>
              <w:t>队伍</w:t>
            </w:r>
          </w:p>
        </w:tc>
        <w:tc>
          <w:tcPr>
            <w:tcW w:w="992" w:type="dxa"/>
            <w:vAlign w:val="center"/>
          </w:tcPr>
          <w:p>
            <w:pPr>
              <w:spacing w:line="200" w:lineRule="exact"/>
              <w:jc w:val="center"/>
              <w:rPr>
                <w:rFonts w:ascii="仿宋_GB2312"/>
                <w:sz w:val="18"/>
                <w:szCs w:val="18"/>
              </w:rPr>
            </w:pPr>
            <w:r>
              <w:rPr>
                <w:rFonts w:hint="eastAsia" w:ascii="仿宋_GB2312"/>
                <w:sz w:val="18"/>
                <w:szCs w:val="18"/>
              </w:rPr>
              <w:t>师资管理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在编专任教师持有教师资格证上岗率达到100%。（因疫情原因，符合“先上岗、再考证”条件的人员除外）</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个别抽查</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教师培训</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 xml:space="preserve">按照要求扎实推进、有效完成十三五培训任务。 </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绩效工资</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绩效工资分配合理，发放平稳有序，用于搞活分配的总量不低于绩效工资总量的50%，发挥激励作用；至11月份绩效工资预算执行率不低于90%。</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德育</w:t>
            </w:r>
          </w:p>
          <w:p>
            <w:pPr>
              <w:jc w:val="center"/>
              <w:rPr>
                <w:rFonts w:ascii="仿宋_GB2312" w:hAnsi="宋体"/>
                <w:b/>
                <w:bCs/>
                <w:sz w:val="21"/>
                <w:szCs w:val="21"/>
              </w:rPr>
            </w:pPr>
            <w:r>
              <w:rPr>
                <w:rFonts w:hint="eastAsia" w:ascii="仿宋_GB2312" w:hAnsi="宋体"/>
                <w:b/>
                <w:bCs/>
                <w:sz w:val="21"/>
                <w:szCs w:val="21"/>
              </w:rPr>
              <w:t>工作</w:t>
            </w:r>
          </w:p>
        </w:tc>
        <w:tc>
          <w:tcPr>
            <w:tcW w:w="992" w:type="dxa"/>
            <w:vAlign w:val="center"/>
          </w:tcPr>
          <w:p>
            <w:pPr>
              <w:spacing w:line="200" w:lineRule="exact"/>
              <w:jc w:val="center"/>
              <w:rPr>
                <w:rFonts w:ascii="仿宋_GB2312"/>
                <w:sz w:val="18"/>
                <w:szCs w:val="18"/>
              </w:rPr>
            </w:pPr>
            <w:r>
              <w:rPr>
                <w:rFonts w:hint="eastAsia" w:ascii="仿宋_GB2312"/>
                <w:sz w:val="18"/>
                <w:szCs w:val="18"/>
              </w:rPr>
              <w:t>队伍建设</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建立班主任教研组，开展分层培训；配备有资质的专职心理健康教师，建立心育工作团队，心理危机预防和干预机制落实到位；建立家教指导者队伍，家长学校规范有效。</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评比结果</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“三全”育人</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制定学校落实德育工作指南实施方案，通过六大育人途径落实五大德育内容；规范落实劳动教育；规范落实学生社会实践（包括研学）。</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专题教育</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学校安全、环保、法治、诚信、毒品预防教育等无缺项；无校园欺凌现象。</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教学</w:t>
            </w:r>
          </w:p>
          <w:p>
            <w:pPr>
              <w:jc w:val="center"/>
              <w:rPr>
                <w:rFonts w:ascii="仿宋_GB2312" w:hAnsi="宋体"/>
                <w:b/>
                <w:bCs/>
                <w:sz w:val="21"/>
                <w:szCs w:val="21"/>
              </w:rPr>
            </w:pPr>
            <w:r>
              <w:rPr>
                <w:rFonts w:hint="eastAsia" w:ascii="仿宋_GB2312" w:hAnsi="宋体"/>
                <w:b/>
                <w:bCs/>
                <w:sz w:val="21"/>
                <w:szCs w:val="21"/>
              </w:rPr>
              <w:t>工作</w:t>
            </w: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课程计划</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严格落实市教委课程计划，开足开齐各类课程；修订完善学校课程计划，落实课程计划公示制度。</w:t>
            </w:r>
          </w:p>
        </w:tc>
        <w:tc>
          <w:tcPr>
            <w:tcW w:w="1134" w:type="dxa"/>
            <w:vAlign w:val="center"/>
          </w:tcPr>
          <w:p>
            <w:pPr>
              <w:spacing w:line="200" w:lineRule="exact"/>
              <w:jc w:val="center"/>
              <w:rPr>
                <w:rFonts w:ascii="仿宋_GB2312"/>
                <w:sz w:val="18"/>
                <w:szCs w:val="18"/>
              </w:rPr>
            </w:pPr>
            <w:r>
              <w:rPr>
                <w:rFonts w:hint="eastAsia" w:ascii="仿宋_GB2312"/>
                <w:sz w:val="18"/>
                <w:szCs w:val="18"/>
              </w:rPr>
              <w:t>资料查询</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hAnsi="宋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加强课程建设，开足开齐国家课程，拓展型、探究型课程推进有实效，校本课程有特色。</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日常调研</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数据统计</w:t>
            </w: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教学管理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规范执行市、区学籍管理规定，按时完成学籍注册、转学等管理工作。</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落实“教学五环节”制度，规范教学常规管理；教研活动定时间、定主题、有实效。</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进一步落实“基于课程标准的教学与评价”，规范管理与评价机制。</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语言文字</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管理机制健全；积极参加市区级活动，组织开展校推普周活动；教师普通话达标率不低于85%。</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语委办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书香校园</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规范图书馆管理，落实馆长聘任制度，积极参加市区级师生读书活动；生均纸质图书不少于40册、学生借阅率高；馆藏纸质报刊配置不少于160种。</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特殊教育</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扎实做好特教常规工作，参与特殊儿童评估研究，稳步推进特教品质提升。</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教育科研</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科研组织和制度健全；开展科研活动和基于实际问题解决的“小课题”研究；重视科研队伍建设；正常开展校级课题申报立项工作，各类课题过程管理规范。</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体卫</w:t>
            </w:r>
          </w:p>
          <w:p>
            <w:pPr>
              <w:jc w:val="center"/>
              <w:rPr>
                <w:rFonts w:ascii="仿宋_GB2312" w:hAnsi="宋体"/>
                <w:b/>
                <w:bCs/>
                <w:sz w:val="21"/>
                <w:szCs w:val="21"/>
              </w:rPr>
            </w:pPr>
            <w:r>
              <w:rPr>
                <w:rFonts w:hint="eastAsia" w:ascii="仿宋_GB2312" w:hAnsi="宋体"/>
                <w:b/>
                <w:bCs/>
                <w:sz w:val="21"/>
                <w:szCs w:val="21"/>
              </w:rPr>
              <w:t>科艺</w:t>
            </w:r>
          </w:p>
        </w:tc>
        <w:tc>
          <w:tcPr>
            <w:tcW w:w="992" w:type="dxa"/>
            <w:vAlign w:val="center"/>
          </w:tcPr>
          <w:p>
            <w:pPr>
              <w:spacing w:line="200" w:lineRule="exact"/>
              <w:jc w:val="center"/>
              <w:rPr>
                <w:rFonts w:ascii="仿宋_GB2312"/>
                <w:sz w:val="18"/>
                <w:szCs w:val="18"/>
              </w:rPr>
            </w:pPr>
            <w:r>
              <w:rPr>
                <w:rFonts w:hint="eastAsia" w:ascii="仿宋_GB2312"/>
                <w:sz w:val="18"/>
                <w:szCs w:val="18"/>
              </w:rPr>
              <w:t>体育工作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落实“上海市中小学体育工作管理办法”；严格执行课程计划，确保学生每天在校锻炼一小时；具备条件的学校积极开放体育场馆。</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相关测试</w:t>
            </w:r>
          </w:p>
          <w:p>
            <w:pPr>
              <w:spacing w:line="200" w:lineRule="exact"/>
              <w:jc w:val="center"/>
              <w:rPr>
                <w:rFonts w:ascii="仿宋_GB2312"/>
                <w:sz w:val="18"/>
                <w:szCs w:val="18"/>
              </w:rPr>
            </w:pPr>
            <w:r>
              <w:rPr>
                <w:rFonts w:hint="eastAsia" w:ascii="仿宋_GB2312"/>
                <w:sz w:val="18"/>
                <w:szCs w:val="18"/>
              </w:rPr>
              <w:t>资料查阅</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体卫科艺科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adjustRightInd w:val="0"/>
              <w:snapToGrid w:val="0"/>
              <w:jc w:val="center"/>
              <w:rPr>
                <w:rFonts w:ascii="仿宋_GB2312" w:hAnsi="宋体"/>
                <w:sz w:val="18"/>
                <w:szCs w:val="18"/>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卫生工作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加强近视眼防控、传染病防控、红十字等工作，因病缺课网络直报缺漏率不超过2%。</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规范有效做好新冠肺炎疫情防控工作。</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300" w:lineRule="exact"/>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科技工作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年内举办科技节，内容丰富，参与面广；积极参加区青少年科创集散地等各类科技活动。</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300" w:lineRule="exact"/>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艺术工作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年内举办艺术节，内容丰富，参与面广；积极参加各类艺术研讨、培训、交流等活动。</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300" w:lineRule="exact"/>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10"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类别</w:t>
            </w:r>
          </w:p>
        </w:tc>
        <w:tc>
          <w:tcPr>
            <w:tcW w:w="709"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一级指标</w:t>
            </w:r>
          </w:p>
        </w:tc>
        <w:tc>
          <w:tcPr>
            <w:tcW w:w="992"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二级</w:t>
            </w:r>
          </w:p>
          <w:p>
            <w:pPr>
              <w:adjustRightInd w:val="0"/>
              <w:snapToGrid w:val="0"/>
              <w:spacing w:line="300" w:lineRule="exact"/>
              <w:jc w:val="center"/>
              <w:rPr>
                <w:rFonts w:ascii="仿宋_GB2312" w:hAnsi="黑体"/>
                <w:b/>
                <w:sz w:val="21"/>
                <w:szCs w:val="21"/>
              </w:rPr>
            </w:pPr>
            <w:r>
              <w:rPr>
                <w:rFonts w:hint="eastAsia" w:ascii="仿宋_GB2312" w:hAnsi="黑体"/>
                <w:b/>
                <w:sz w:val="21"/>
                <w:szCs w:val="21"/>
              </w:rPr>
              <w:t>指标</w:t>
            </w:r>
          </w:p>
        </w:tc>
        <w:tc>
          <w:tcPr>
            <w:tcW w:w="1559" w:type="dxa"/>
            <w:gridSpan w:val="2"/>
            <w:vAlign w:val="center"/>
          </w:tcPr>
          <w:p>
            <w:pPr>
              <w:spacing w:line="300" w:lineRule="exact"/>
              <w:jc w:val="center"/>
              <w:rPr>
                <w:rFonts w:ascii="仿宋_GB2312" w:hAnsi="黑体"/>
                <w:b/>
                <w:sz w:val="21"/>
                <w:szCs w:val="21"/>
              </w:rPr>
            </w:pPr>
            <w:r>
              <w:rPr>
                <w:rFonts w:hint="eastAsia" w:ascii="仿宋_GB2312" w:hAnsi="黑体"/>
                <w:b/>
                <w:sz w:val="21"/>
                <w:szCs w:val="21"/>
              </w:rPr>
              <w:t>评价情况</w:t>
            </w:r>
          </w:p>
        </w:tc>
        <w:tc>
          <w:tcPr>
            <w:tcW w:w="7796"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adjustRightInd w:val="0"/>
              <w:snapToGrid w:val="0"/>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spacing w:line="300" w:lineRule="exact"/>
              <w:jc w:val="center"/>
              <w:rPr>
                <w:rFonts w:ascii="仿宋_GB2312" w:hAnsi="黑体"/>
                <w:sz w:val="21"/>
                <w:szCs w:val="21"/>
              </w:rPr>
            </w:pPr>
          </w:p>
        </w:tc>
        <w:tc>
          <w:tcPr>
            <w:tcW w:w="709" w:type="dxa"/>
            <w:vAlign w:val="center"/>
          </w:tcPr>
          <w:p>
            <w:pPr>
              <w:spacing w:line="300" w:lineRule="exact"/>
              <w:jc w:val="center"/>
              <w:rPr>
                <w:rFonts w:ascii="仿宋_GB2312" w:hAnsi="黑体"/>
                <w:b/>
                <w:sz w:val="21"/>
              </w:rPr>
            </w:pPr>
            <w:r>
              <w:rPr>
                <w:rFonts w:hint="eastAsia" w:ascii="仿宋_GB2312" w:hAnsi="黑体"/>
                <w:b/>
                <w:sz w:val="21"/>
                <w:szCs w:val="21"/>
              </w:rPr>
              <w:t>分值</w:t>
            </w:r>
          </w:p>
        </w:tc>
        <w:tc>
          <w:tcPr>
            <w:tcW w:w="850" w:type="dxa"/>
            <w:vAlign w:val="center"/>
          </w:tcPr>
          <w:p>
            <w:pPr>
              <w:spacing w:line="300" w:lineRule="exact"/>
              <w:jc w:val="center"/>
              <w:rPr>
                <w:rFonts w:ascii="仿宋_GB2312" w:hAnsi="黑体"/>
                <w:b/>
                <w:sz w:val="21"/>
                <w:szCs w:val="21"/>
              </w:rPr>
            </w:pPr>
            <w:r>
              <w:rPr>
                <w:rFonts w:hint="eastAsia" w:ascii="仿宋_GB2312" w:hAnsi="黑体"/>
                <w:b/>
                <w:sz w:val="21"/>
                <w:szCs w:val="21"/>
              </w:rPr>
              <w:t>得分</w:t>
            </w:r>
          </w:p>
        </w:tc>
        <w:tc>
          <w:tcPr>
            <w:tcW w:w="7796" w:type="dxa"/>
            <w:vMerge w:val="continue"/>
            <w:vAlign w:val="center"/>
          </w:tcPr>
          <w:p>
            <w:pPr>
              <w:adjustRightInd w:val="0"/>
              <w:snapToGrid w:val="0"/>
              <w:spacing w:line="300" w:lineRule="exact"/>
              <w:rPr>
                <w:rFonts w:ascii="仿宋_GB2312" w:hAnsi="黑体"/>
                <w:sz w:val="21"/>
                <w:szCs w:val="21"/>
              </w:rPr>
            </w:pP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300" w:lineRule="exact"/>
              <w:jc w:val="center"/>
              <w:rPr>
                <w:rFonts w:ascii="仿宋_GB2312" w:hAnsi="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10" w:type="dxa"/>
            <w:vMerge w:val="restart"/>
            <w:vAlign w:val="center"/>
          </w:tcPr>
          <w:p>
            <w:pPr>
              <w:spacing w:line="360" w:lineRule="auto"/>
              <w:jc w:val="center"/>
              <w:rPr>
                <w:rFonts w:ascii="仿宋_GB2312" w:hAnsi="宋体"/>
                <w:b/>
                <w:bCs/>
                <w:sz w:val="24"/>
              </w:rPr>
            </w:pPr>
            <w:r>
              <w:rPr>
                <w:rFonts w:hint="eastAsia" w:ascii="仿宋_GB2312" w:hAnsi="宋体"/>
                <w:b/>
                <w:bCs/>
                <w:sz w:val="24"/>
              </w:rPr>
              <w:t>发</w:t>
            </w:r>
          </w:p>
          <w:p>
            <w:pPr>
              <w:spacing w:line="360" w:lineRule="auto"/>
              <w:jc w:val="center"/>
              <w:rPr>
                <w:rFonts w:ascii="仿宋_GB2312" w:hAnsi="宋体"/>
                <w:b/>
                <w:bCs/>
                <w:sz w:val="24"/>
              </w:rPr>
            </w:pPr>
            <w:r>
              <w:rPr>
                <w:rFonts w:hint="eastAsia" w:ascii="仿宋_GB2312" w:hAnsi="宋体"/>
                <w:b/>
                <w:bCs/>
                <w:sz w:val="24"/>
              </w:rPr>
              <w:t>展</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p>
            <w:pPr>
              <w:spacing w:line="360" w:lineRule="auto"/>
              <w:jc w:val="center"/>
              <w:rPr>
                <w:rFonts w:ascii="仿宋_GB2312" w:hAnsi="宋体"/>
                <w:b/>
                <w:bCs/>
                <w:sz w:val="24"/>
              </w:rPr>
            </w:pPr>
            <w:r>
              <w:rPr>
                <w:rFonts w:hint="eastAsia" w:ascii="仿宋_GB2312" w:hAnsi="宋体"/>
                <w:b/>
                <w:bCs/>
                <w:sz w:val="24"/>
              </w:rPr>
              <w:t>100</w:t>
            </w:r>
          </w:p>
          <w:p>
            <w:pPr>
              <w:spacing w:line="360" w:lineRule="auto"/>
              <w:jc w:val="center"/>
              <w:rPr>
                <w:rFonts w:ascii="仿宋_GB2312" w:hAnsi="宋体"/>
                <w:b/>
                <w:bCs/>
                <w:sz w:val="24"/>
              </w:rPr>
            </w:pPr>
            <w:r>
              <w:rPr>
                <w:rFonts w:hint="eastAsia" w:ascii="仿宋_GB2312" w:hAnsi="宋体"/>
                <w:b/>
                <w:bCs/>
                <w:sz w:val="24"/>
              </w:rPr>
              <w:t>分</w:t>
            </w: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学生发展指数</w:t>
            </w:r>
          </w:p>
          <w:p>
            <w:pPr>
              <w:jc w:val="center"/>
              <w:rPr>
                <w:rFonts w:ascii="仿宋_GB2312" w:hAnsi="宋体"/>
                <w:b/>
                <w:bCs/>
                <w:sz w:val="21"/>
                <w:szCs w:val="21"/>
              </w:rPr>
            </w:pPr>
            <w:r>
              <w:rPr>
                <w:rFonts w:hint="eastAsia" w:ascii="仿宋_GB2312" w:hAnsi="宋体"/>
                <w:b/>
                <w:bCs/>
                <w:sz w:val="21"/>
                <w:szCs w:val="21"/>
              </w:rPr>
              <w:t>50分</w:t>
            </w:r>
          </w:p>
        </w:tc>
        <w:tc>
          <w:tcPr>
            <w:tcW w:w="992" w:type="dxa"/>
            <w:vAlign w:val="center"/>
          </w:tcPr>
          <w:p>
            <w:pPr>
              <w:spacing w:line="200" w:lineRule="exact"/>
              <w:jc w:val="center"/>
              <w:rPr>
                <w:rFonts w:ascii="仿宋_GB2312"/>
                <w:sz w:val="18"/>
                <w:szCs w:val="18"/>
              </w:rPr>
            </w:pPr>
            <w:r>
              <w:rPr>
                <w:rFonts w:hint="eastAsia" w:ascii="仿宋_GB2312"/>
                <w:sz w:val="18"/>
                <w:szCs w:val="18"/>
              </w:rPr>
              <w:t>品德发展</w:t>
            </w:r>
          </w:p>
        </w:tc>
        <w:tc>
          <w:tcPr>
            <w:tcW w:w="709" w:type="dxa"/>
            <w:vAlign w:val="center"/>
          </w:tcPr>
          <w:p>
            <w:pPr>
              <w:spacing w:line="200" w:lineRule="exact"/>
              <w:jc w:val="center"/>
              <w:rPr>
                <w:rFonts w:ascii="仿宋_GB2312"/>
                <w:sz w:val="18"/>
                <w:szCs w:val="18"/>
              </w:rPr>
            </w:pPr>
            <w:r>
              <w:rPr>
                <w:rFonts w:hint="eastAsia" w:ascii="仿宋_GB2312"/>
                <w:sz w:val="18"/>
                <w:szCs w:val="18"/>
              </w:rPr>
              <w:t>10</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学生具备良好的行为习惯、公民素养、健康的人格品质、崇高的理想信念。</w:t>
            </w:r>
          </w:p>
        </w:tc>
        <w:tc>
          <w:tcPr>
            <w:tcW w:w="1134" w:type="dxa"/>
            <w:vAlign w:val="center"/>
          </w:tcPr>
          <w:p>
            <w:pPr>
              <w:spacing w:line="200" w:lineRule="exact"/>
              <w:jc w:val="center"/>
              <w:rPr>
                <w:rFonts w:ascii="仿宋_GB2312"/>
                <w:sz w:val="18"/>
                <w:szCs w:val="18"/>
              </w:rPr>
            </w:pPr>
            <w:r>
              <w:rPr>
                <w:rFonts w:hint="eastAsia" w:ascii="仿宋_GB2312"/>
                <w:sz w:val="18"/>
                <w:szCs w:val="18"/>
              </w:rPr>
              <w:t>问卷调查</w:t>
            </w:r>
          </w:p>
          <w:p>
            <w:pPr>
              <w:spacing w:line="200" w:lineRule="exact"/>
              <w:jc w:val="center"/>
              <w:rPr>
                <w:rFonts w:ascii="仿宋_GB2312"/>
                <w:sz w:val="18"/>
                <w:szCs w:val="18"/>
              </w:rPr>
            </w:pPr>
            <w:r>
              <w:rPr>
                <w:rFonts w:hint="eastAsia" w:ascii="仿宋_GB2312"/>
                <w:sz w:val="18"/>
                <w:szCs w:val="18"/>
              </w:rPr>
              <w:t>实地考察</w:t>
            </w:r>
          </w:p>
          <w:p>
            <w:pPr>
              <w:spacing w:line="200" w:lineRule="exact"/>
              <w:jc w:val="center"/>
              <w:rPr>
                <w:rFonts w:ascii="仿宋_GB2312"/>
                <w:sz w:val="18"/>
                <w:szCs w:val="18"/>
              </w:rPr>
            </w:pPr>
            <w:r>
              <w:rPr>
                <w:rFonts w:hint="eastAsia" w:ascii="仿宋_GB2312"/>
                <w:sz w:val="18"/>
                <w:szCs w:val="18"/>
              </w:rPr>
              <w:t>查阅资料</w:t>
            </w: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学业水平</w:t>
            </w:r>
          </w:p>
        </w:tc>
        <w:tc>
          <w:tcPr>
            <w:tcW w:w="709" w:type="dxa"/>
            <w:vAlign w:val="center"/>
          </w:tcPr>
          <w:p>
            <w:pPr>
              <w:spacing w:line="200" w:lineRule="exact"/>
              <w:jc w:val="center"/>
              <w:rPr>
                <w:rFonts w:ascii="仿宋_GB2312"/>
                <w:sz w:val="18"/>
                <w:szCs w:val="18"/>
              </w:rPr>
            </w:pPr>
            <w:r>
              <w:rPr>
                <w:rFonts w:hint="eastAsia" w:ascii="仿宋_GB2312"/>
                <w:sz w:val="18"/>
                <w:szCs w:val="18"/>
              </w:rPr>
              <w:t>10</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学生理解、掌握各学科课程标准要求的基础知识和基本技能，具备独立思考、提出质疑、钻研探究和创新实践能力，学生学业成绩有提升。</w:t>
            </w:r>
          </w:p>
        </w:tc>
        <w:tc>
          <w:tcPr>
            <w:tcW w:w="1134" w:type="dxa"/>
            <w:vAlign w:val="center"/>
          </w:tcPr>
          <w:p>
            <w:pPr>
              <w:spacing w:line="200" w:lineRule="exact"/>
              <w:jc w:val="center"/>
              <w:rPr>
                <w:rFonts w:ascii="仿宋_GB2312"/>
                <w:sz w:val="18"/>
                <w:szCs w:val="18"/>
              </w:rPr>
            </w:pPr>
            <w:r>
              <w:rPr>
                <w:rFonts w:hint="eastAsia" w:ascii="仿宋_GB2312"/>
                <w:sz w:val="18"/>
                <w:szCs w:val="18"/>
              </w:rPr>
              <w:t>质量监测</w:t>
            </w:r>
          </w:p>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相关调研</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身心健康</w:t>
            </w:r>
          </w:p>
        </w:tc>
        <w:tc>
          <w:tcPr>
            <w:tcW w:w="709" w:type="dxa"/>
            <w:vAlign w:val="center"/>
          </w:tcPr>
          <w:p>
            <w:pPr>
              <w:spacing w:line="200" w:lineRule="exact"/>
              <w:jc w:val="center"/>
              <w:rPr>
                <w:rFonts w:ascii="仿宋_GB2312"/>
                <w:sz w:val="18"/>
                <w:szCs w:val="18"/>
              </w:rPr>
            </w:pPr>
            <w:r>
              <w:rPr>
                <w:rFonts w:hint="eastAsia" w:ascii="仿宋_GB2312"/>
                <w:sz w:val="18"/>
                <w:szCs w:val="18"/>
              </w:rPr>
              <w:t>10</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学生具有良好的身体形态机能、健康的生活方式和审美修养；具备良好的行为调控能力。</w:t>
            </w:r>
          </w:p>
        </w:tc>
        <w:tc>
          <w:tcPr>
            <w:tcW w:w="1134" w:type="dxa"/>
            <w:vAlign w:val="center"/>
          </w:tcPr>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相关调研</w:t>
            </w:r>
          </w:p>
        </w:tc>
        <w:tc>
          <w:tcPr>
            <w:tcW w:w="1134" w:type="dxa"/>
            <w:vAlign w:val="center"/>
          </w:tcPr>
          <w:p>
            <w:pPr>
              <w:spacing w:line="200" w:lineRule="exact"/>
              <w:jc w:val="center"/>
              <w:rPr>
                <w:rFonts w:ascii="仿宋_GB2312"/>
                <w:sz w:val="18"/>
                <w:szCs w:val="18"/>
              </w:rPr>
            </w:pPr>
            <w:r>
              <w:rPr>
                <w:rFonts w:hint="eastAsia" w:ascii="仿宋_GB2312"/>
                <w:sz w:val="18"/>
                <w:szCs w:val="18"/>
              </w:rPr>
              <w:t>体卫科艺科等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学习生活品质</w:t>
            </w:r>
          </w:p>
        </w:tc>
        <w:tc>
          <w:tcPr>
            <w:tcW w:w="709" w:type="dxa"/>
            <w:vAlign w:val="center"/>
          </w:tcPr>
          <w:p>
            <w:pPr>
              <w:spacing w:line="200" w:lineRule="exact"/>
              <w:jc w:val="center"/>
              <w:rPr>
                <w:rFonts w:ascii="仿宋_GB2312"/>
                <w:sz w:val="18"/>
                <w:szCs w:val="18"/>
              </w:rPr>
            </w:pPr>
            <w:r>
              <w:rPr>
                <w:rFonts w:hint="eastAsia" w:ascii="仿宋_GB2312"/>
                <w:sz w:val="18"/>
                <w:szCs w:val="18"/>
              </w:rPr>
              <w:t>12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学生具有积极的学习品质，人际关系和谐，有一定的兴趣爱好和特长（科技等），学业负担和学习压力适度；学校课程促进学生全面发展。</w:t>
            </w:r>
          </w:p>
        </w:tc>
        <w:tc>
          <w:tcPr>
            <w:tcW w:w="1134" w:type="dxa"/>
            <w:vAlign w:val="center"/>
          </w:tcPr>
          <w:p>
            <w:pPr>
              <w:spacing w:line="200" w:lineRule="exact"/>
              <w:jc w:val="center"/>
              <w:rPr>
                <w:rFonts w:ascii="仿宋_GB2312"/>
                <w:sz w:val="18"/>
                <w:szCs w:val="18"/>
              </w:rPr>
            </w:pPr>
            <w:r>
              <w:rPr>
                <w:rFonts w:hint="eastAsia" w:ascii="仿宋_GB2312"/>
                <w:sz w:val="18"/>
                <w:szCs w:val="18"/>
              </w:rPr>
              <w:t>课堂观察</w:t>
            </w:r>
          </w:p>
          <w:p>
            <w:pPr>
              <w:spacing w:line="200" w:lineRule="exact"/>
              <w:jc w:val="center"/>
              <w:rPr>
                <w:rFonts w:ascii="仿宋_GB2312"/>
                <w:sz w:val="18"/>
                <w:szCs w:val="18"/>
              </w:rPr>
            </w:pPr>
            <w:r>
              <w:rPr>
                <w:rFonts w:hint="eastAsia" w:ascii="仿宋_GB2312"/>
                <w:sz w:val="18"/>
                <w:szCs w:val="18"/>
              </w:rPr>
              <w:t>问卷调查</w:t>
            </w:r>
          </w:p>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个别随访</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成长增值</w:t>
            </w:r>
          </w:p>
        </w:tc>
        <w:tc>
          <w:tcPr>
            <w:tcW w:w="709" w:type="dxa"/>
            <w:vAlign w:val="center"/>
          </w:tcPr>
          <w:p>
            <w:pPr>
              <w:spacing w:line="200" w:lineRule="exact"/>
              <w:jc w:val="center"/>
              <w:rPr>
                <w:rFonts w:ascii="仿宋_GB2312"/>
                <w:sz w:val="18"/>
                <w:szCs w:val="18"/>
              </w:rPr>
            </w:pPr>
            <w:r>
              <w:rPr>
                <w:rFonts w:hint="eastAsia" w:ascii="仿宋_GB2312"/>
                <w:sz w:val="18"/>
                <w:szCs w:val="18"/>
              </w:rPr>
              <w:t>8</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学生在品德发展、学业水平、身心健康、学习生活品质方面较上一年度的增长情况。</w:t>
            </w:r>
          </w:p>
        </w:tc>
        <w:tc>
          <w:tcPr>
            <w:tcW w:w="1134" w:type="dxa"/>
            <w:vAlign w:val="center"/>
          </w:tcPr>
          <w:p>
            <w:pPr>
              <w:spacing w:line="200" w:lineRule="exact"/>
              <w:jc w:val="center"/>
              <w:rPr>
                <w:rFonts w:ascii="仿宋_GB2312"/>
                <w:sz w:val="18"/>
                <w:szCs w:val="18"/>
              </w:rPr>
            </w:pPr>
            <w:r>
              <w:rPr>
                <w:rFonts w:hint="eastAsia" w:ascii="仿宋_GB2312"/>
                <w:sz w:val="18"/>
                <w:szCs w:val="18"/>
              </w:rPr>
              <w:t>比较分析</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教师发展指数16分</w:t>
            </w:r>
          </w:p>
        </w:tc>
        <w:tc>
          <w:tcPr>
            <w:tcW w:w="992" w:type="dxa"/>
            <w:vAlign w:val="center"/>
          </w:tcPr>
          <w:p>
            <w:pPr>
              <w:spacing w:line="200" w:lineRule="exact"/>
              <w:jc w:val="center"/>
              <w:rPr>
                <w:rFonts w:ascii="仿宋_GB2312"/>
                <w:sz w:val="18"/>
                <w:szCs w:val="18"/>
              </w:rPr>
            </w:pPr>
            <w:r>
              <w:rPr>
                <w:rFonts w:hint="eastAsia" w:ascii="仿宋_GB2312"/>
                <w:sz w:val="18"/>
                <w:szCs w:val="18"/>
              </w:rPr>
              <w:t>师德建设</w:t>
            </w: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师德建设措施落实，成效显著；学校教风良好，各类师德修养荣誉称号覆盖率高。</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数据统计</w:t>
            </w: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专业成长</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教师梯队建设目标明确，考核制度健全；每百名学生拥有骨干教师数超标准或各级各类教学骨干和学科带头人逐年增加且学科分布相对均衡；高级教师比例达到一定标准。</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restart"/>
            <w:vAlign w:val="center"/>
          </w:tcPr>
          <w:p>
            <w:pPr>
              <w:adjustRightInd w:val="0"/>
              <w:snapToGrid w:val="0"/>
              <w:jc w:val="center"/>
              <w:rPr>
                <w:rFonts w:ascii="仿宋_GB2312" w:hAnsi="宋体"/>
                <w:sz w:val="18"/>
                <w:szCs w:val="18"/>
              </w:rPr>
            </w:pPr>
            <w:r>
              <w:rPr>
                <w:rFonts w:hint="eastAsia" w:ascii="仿宋_GB2312"/>
                <w:sz w:val="18"/>
                <w:szCs w:val="18"/>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校本培训课程建设有成效，积极参与区级培训项目，有效开展系列校本培训。</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1</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推进教师流动工作；积极参与学区、集团内教师柔性流动。</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根据教师获区级及以上各类教育教学评比奖项（含荣誉称号）情况评价。</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信息科技</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积极开展在线教育，制定校本在线教育实施方案，推进扎实，学生参与在线学习覆盖率高；积极推进信息技术与教育教学的深度融合，积极组织教师参与“一师一优课、一课一名师”活动，形成基于信息技术支持的创新教学。</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科研引领</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学校有引领发展的龙头课题，教师参与课题研究面广；科研骨干培养有成效，课题研究有质量；科研成果孵化推广有力度、有成效，推动教育改革发展和教育质量提高。</w:t>
            </w:r>
          </w:p>
        </w:tc>
        <w:tc>
          <w:tcPr>
            <w:tcW w:w="1134" w:type="dxa"/>
            <w:vAlign w:val="center"/>
          </w:tcPr>
          <w:p>
            <w:pPr>
              <w:spacing w:line="200" w:lineRule="exact"/>
              <w:jc w:val="center"/>
              <w:rPr>
                <w:rFonts w:ascii="仿宋_GB2312"/>
                <w:sz w:val="18"/>
                <w:szCs w:val="18"/>
              </w:rPr>
            </w:pPr>
            <w:r>
              <w:rPr>
                <w:rFonts w:hint="eastAsia" w:ascii="仿宋_GB2312"/>
                <w:sz w:val="18"/>
                <w:szCs w:val="18"/>
              </w:rPr>
              <w:t>日常数据</w:t>
            </w:r>
          </w:p>
          <w:p>
            <w:pPr>
              <w:spacing w:line="200" w:lineRule="exact"/>
              <w:jc w:val="center"/>
              <w:rPr>
                <w:rFonts w:ascii="仿宋_GB2312"/>
                <w:sz w:val="18"/>
                <w:szCs w:val="18"/>
              </w:rPr>
            </w:pPr>
            <w:r>
              <w:rPr>
                <w:rFonts w:hint="eastAsia" w:ascii="仿宋_GB2312"/>
                <w:sz w:val="18"/>
                <w:szCs w:val="18"/>
              </w:rPr>
              <w:t>积累</w:t>
            </w: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学校发展指数21分</w:t>
            </w:r>
          </w:p>
        </w:tc>
        <w:tc>
          <w:tcPr>
            <w:tcW w:w="992" w:type="dxa"/>
            <w:vAlign w:val="center"/>
          </w:tcPr>
          <w:p>
            <w:pPr>
              <w:spacing w:line="200" w:lineRule="exact"/>
              <w:jc w:val="center"/>
              <w:rPr>
                <w:rFonts w:ascii="仿宋_GB2312"/>
                <w:sz w:val="18"/>
                <w:szCs w:val="18"/>
              </w:rPr>
            </w:pPr>
            <w:r>
              <w:rPr>
                <w:rFonts w:hint="eastAsia" w:ascii="仿宋_GB2312"/>
                <w:sz w:val="18"/>
                <w:szCs w:val="18"/>
              </w:rPr>
              <w:t>网格党建</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积极参与网格党建品牌创建和区域化党建工作，扎实完成“十个一”任务。</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捆绑评估</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过程性检查</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党建特色</w:t>
            </w: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积极打造党员工作室等特色党建品牌，认真参与党建课题研究，有效发挥党建引领作用。</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创建活动</w:t>
            </w: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积极完成“国家义务教育优质均衡发展区创建”相关工作，成效显著。</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评估验收</w:t>
            </w:r>
          </w:p>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积极开展文明单位创建和师德教育活动；开展学校文化品牌项目建设；承办或参与各级各类重大宣传展示活动。</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积极开展市家庭教育示范校、区心理健康教育特色校等创建。</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1</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充分运用各种媒体进行基层党建、教育综合改革宣传，区域内辐射推广有影响力。</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adjustRightInd w:val="0"/>
              <w:snapToGrid w:val="0"/>
              <w:jc w:val="center"/>
              <w:rPr>
                <w:rFonts w:ascii="仿宋_GB2312" w:hAnsi="宋体"/>
                <w:sz w:val="18"/>
                <w:szCs w:val="18"/>
              </w:rPr>
            </w:pPr>
            <w:r>
              <w:rPr>
                <w:rFonts w:hint="eastAsia" w:ascii="仿宋_GB2312" w:hAnsi="宋体"/>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1</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积极总结学校工作特色经验，信息报送工作成效显著；钉钉活跃指数大于750分。</w:t>
            </w:r>
          </w:p>
        </w:tc>
        <w:tc>
          <w:tcPr>
            <w:tcW w:w="1134" w:type="dxa"/>
            <w:vAlign w:val="center"/>
          </w:tcPr>
          <w:p>
            <w:pPr>
              <w:spacing w:line="200" w:lineRule="exact"/>
              <w:jc w:val="center"/>
              <w:rPr>
                <w:rFonts w:ascii="仿宋_GB2312"/>
                <w:sz w:val="18"/>
                <w:szCs w:val="18"/>
              </w:rPr>
            </w:pPr>
            <w:r>
              <w:rPr>
                <w:rFonts w:hint="eastAsia" w:ascii="仿宋_GB2312"/>
                <w:sz w:val="18"/>
                <w:szCs w:val="18"/>
              </w:rPr>
              <w:t>数据统计</w:t>
            </w:r>
          </w:p>
        </w:tc>
        <w:tc>
          <w:tcPr>
            <w:tcW w:w="1134" w:type="dxa"/>
            <w:vAlign w:val="center"/>
          </w:tcPr>
          <w:p>
            <w:pPr>
              <w:spacing w:line="200" w:lineRule="exact"/>
              <w:jc w:val="center"/>
              <w:rPr>
                <w:rFonts w:ascii="仿宋_GB2312"/>
                <w:sz w:val="18"/>
                <w:szCs w:val="18"/>
              </w:rPr>
            </w:pPr>
            <w:r>
              <w:rPr>
                <w:rFonts w:hint="eastAsia" w:ascii="仿宋_GB2312"/>
                <w:sz w:val="18"/>
                <w:szCs w:val="1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集团化</w:t>
            </w:r>
          </w:p>
          <w:p>
            <w:pPr>
              <w:spacing w:line="200" w:lineRule="exact"/>
              <w:jc w:val="center"/>
              <w:rPr>
                <w:rFonts w:ascii="仿宋_GB2312"/>
                <w:sz w:val="18"/>
                <w:szCs w:val="18"/>
              </w:rPr>
            </w:pPr>
            <w:r>
              <w:rPr>
                <w:rFonts w:hint="eastAsia" w:ascii="仿宋_GB2312"/>
                <w:sz w:val="18"/>
                <w:szCs w:val="18"/>
              </w:rPr>
              <w:t>办学</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积极参与紧密型学区化、集团化办学及新优质联盟等综改项目，根据项目要求积极承办或参与主题活动，推动优质教学资源共享氛围形成。</w:t>
            </w:r>
          </w:p>
        </w:tc>
        <w:tc>
          <w:tcPr>
            <w:tcW w:w="1134" w:type="dxa"/>
            <w:vAlign w:val="center"/>
          </w:tcPr>
          <w:p>
            <w:pPr>
              <w:spacing w:line="200" w:lineRule="exact"/>
              <w:jc w:val="center"/>
              <w:rPr>
                <w:rFonts w:ascii="仿宋_GB2312"/>
                <w:sz w:val="18"/>
                <w:szCs w:val="18"/>
              </w:rPr>
            </w:pPr>
            <w:r>
              <w:rPr>
                <w:rFonts w:hint="eastAsia" w:ascii="仿宋_GB2312"/>
                <w:sz w:val="18"/>
                <w:szCs w:val="18"/>
              </w:rPr>
              <w:t>捆绑评估</w:t>
            </w:r>
          </w:p>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幸福课程</w:t>
            </w: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落实区域“幸福课程”年度方案，制定第二轮项目研究实施方案且项目研究有成效，参加幸福课程征集活动，并取得良好成绩。</w:t>
            </w:r>
          </w:p>
        </w:tc>
        <w:tc>
          <w:tcPr>
            <w:tcW w:w="1134" w:type="dxa"/>
            <w:vAlign w:val="center"/>
          </w:tcPr>
          <w:p>
            <w:pPr>
              <w:spacing w:line="200" w:lineRule="exact"/>
              <w:jc w:val="center"/>
              <w:rPr>
                <w:rFonts w:ascii="仿宋_GB2312"/>
                <w:sz w:val="18"/>
                <w:szCs w:val="18"/>
              </w:rPr>
            </w:pPr>
            <w:r>
              <w:rPr>
                <w:rFonts w:hint="eastAsia" w:ascii="仿宋_GB2312"/>
                <w:sz w:val="18"/>
                <w:szCs w:val="18"/>
              </w:rPr>
              <w:t>查阅资料</w:t>
            </w:r>
          </w:p>
          <w:p>
            <w:pPr>
              <w:spacing w:line="200" w:lineRule="exact"/>
              <w:jc w:val="center"/>
              <w:rPr>
                <w:rFonts w:ascii="仿宋_GB2312"/>
                <w:sz w:val="18"/>
                <w:szCs w:val="18"/>
              </w:rPr>
            </w:pPr>
            <w:r>
              <w:rPr>
                <w:rFonts w:hint="eastAsia" w:ascii="仿宋_GB2312"/>
                <w:sz w:val="18"/>
                <w:szCs w:val="18"/>
              </w:rPr>
              <w:t>评比结果</w:t>
            </w: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办学特色</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有顶层设计，与学校文化、培养目标紧密融合，符合学校实际；得到师生、社会的广泛认可，师生参与度高，年度创建成效明显。</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各界评价13分</w:t>
            </w:r>
          </w:p>
        </w:tc>
        <w:tc>
          <w:tcPr>
            <w:tcW w:w="992" w:type="dxa"/>
            <w:vAlign w:val="center"/>
          </w:tcPr>
          <w:p>
            <w:pPr>
              <w:spacing w:line="200" w:lineRule="exact"/>
              <w:jc w:val="center"/>
              <w:rPr>
                <w:rFonts w:ascii="仿宋_GB2312"/>
                <w:sz w:val="18"/>
                <w:szCs w:val="18"/>
              </w:rPr>
            </w:pPr>
            <w:r>
              <w:rPr>
                <w:rFonts w:hint="eastAsia" w:ascii="仿宋_GB2312"/>
                <w:sz w:val="18"/>
                <w:szCs w:val="18"/>
              </w:rPr>
              <w:t>局分管</w:t>
            </w:r>
          </w:p>
          <w:p>
            <w:pPr>
              <w:spacing w:line="200" w:lineRule="exact"/>
              <w:jc w:val="center"/>
              <w:rPr>
                <w:rFonts w:ascii="仿宋_GB2312"/>
                <w:sz w:val="18"/>
                <w:szCs w:val="18"/>
              </w:rPr>
            </w:pPr>
            <w:r>
              <w:rPr>
                <w:rFonts w:hint="eastAsia" w:ascii="仿宋_GB2312"/>
                <w:sz w:val="18"/>
                <w:szCs w:val="18"/>
              </w:rPr>
              <w:t>领导评价</w:t>
            </w:r>
          </w:p>
        </w:tc>
        <w:tc>
          <w:tcPr>
            <w:tcW w:w="709" w:type="dxa"/>
            <w:vAlign w:val="center"/>
          </w:tcPr>
          <w:p>
            <w:pPr>
              <w:spacing w:line="200" w:lineRule="exact"/>
              <w:jc w:val="center"/>
              <w:rPr>
                <w:rFonts w:ascii="仿宋_GB2312"/>
                <w:sz w:val="18"/>
                <w:szCs w:val="18"/>
              </w:rPr>
            </w:pPr>
            <w:r>
              <w:rPr>
                <w:rFonts w:hint="eastAsia" w:ascii="仿宋_GB2312"/>
                <w:sz w:val="18"/>
                <w:szCs w:val="18"/>
              </w:rPr>
              <w:t>5</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根据学校工作实绩评价。</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过程性检查等</w:t>
            </w:r>
          </w:p>
        </w:tc>
        <w:tc>
          <w:tcPr>
            <w:tcW w:w="1134" w:type="dxa"/>
            <w:vAlign w:val="center"/>
          </w:tcPr>
          <w:p>
            <w:pPr>
              <w:spacing w:line="200" w:lineRule="exact"/>
              <w:jc w:val="center"/>
              <w:rPr>
                <w:rFonts w:ascii="仿宋_GB2312"/>
                <w:sz w:val="18"/>
                <w:szCs w:val="18"/>
              </w:rPr>
            </w:pPr>
            <w:r>
              <w:rPr>
                <w:rFonts w:hint="eastAsia" w:ascii="仿宋_GB2312"/>
                <w:sz w:val="18"/>
                <w:szCs w:val="18"/>
              </w:rPr>
              <w:t>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街镇分管领导评价</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根据学校工作实绩评价。</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街镇领导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家长评价</w:t>
            </w:r>
          </w:p>
        </w:tc>
        <w:tc>
          <w:tcPr>
            <w:tcW w:w="709" w:type="dxa"/>
            <w:vAlign w:val="center"/>
          </w:tcPr>
          <w:p>
            <w:pPr>
              <w:spacing w:line="200" w:lineRule="exact"/>
              <w:jc w:val="center"/>
              <w:rPr>
                <w:rFonts w:ascii="仿宋_GB2312"/>
                <w:sz w:val="18"/>
                <w:szCs w:val="18"/>
              </w:rPr>
            </w:pPr>
            <w:r>
              <w:rPr>
                <w:rFonts w:hint="eastAsia" w:ascii="仿宋_GB2312"/>
                <w:sz w:val="18"/>
                <w:szCs w:val="18"/>
              </w:rPr>
              <w:t>5</w:t>
            </w: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根据网上全覆盖家长满意度测评情况评价。</w:t>
            </w:r>
          </w:p>
        </w:tc>
        <w:tc>
          <w:tcPr>
            <w:tcW w:w="1134" w:type="dxa"/>
            <w:vAlign w:val="center"/>
          </w:tcPr>
          <w:p>
            <w:pPr>
              <w:spacing w:line="200" w:lineRule="exact"/>
              <w:jc w:val="center"/>
              <w:rPr>
                <w:rFonts w:ascii="仿宋_GB2312"/>
                <w:sz w:val="18"/>
                <w:szCs w:val="18"/>
              </w:rPr>
            </w:pPr>
            <w:r>
              <w:rPr>
                <w:rFonts w:hint="eastAsia" w:ascii="仿宋_GB2312"/>
                <w:sz w:val="18"/>
                <w:szCs w:val="18"/>
              </w:rPr>
              <w:t>满意度测评</w:t>
            </w:r>
          </w:p>
        </w:tc>
        <w:tc>
          <w:tcPr>
            <w:tcW w:w="1134" w:type="dxa"/>
            <w:vAlign w:val="center"/>
          </w:tcPr>
          <w:p>
            <w:pPr>
              <w:spacing w:line="200" w:lineRule="exact"/>
              <w:jc w:val="center"/>
              <w:rPr>
                <w:rFonts w:ascii="仿宋_GB2312"/>
                <w:sz w:val="18"/>
                <w:szCs w:val="18"/>
              </w:rPr>
            </w:pPr>
            <w:r>
              <w:rPr>
                <w:rFonts w:hint="eastAsia" w:ascii="仿宋_GB2312"/>
                <w:sz w:val="18"/>
                <w:szCs w:val="18"/>
              </w:rPr>
              <w:t>区家委会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10"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类别</w:t>
            </w:r>
          </w:p>
        </w:tc>
        <w:tc>
          <w:tcPr>
            <w:tcW w:w="1701" w:type="dxa"/>
            <w:gridSpan w:val="2"/>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一级指标</w:t>
            </w:r>
          </w:p>
        </w:tc>
        <w:tc>
          <w:tcPr>
            <w:tcW w:w="1559" w:type="dxa"/>
            <w:gridSpan w:val="2"/>
            <w:vAlign w:val="center"/>
          </w:tcPr>
          <w:p>
            <w:pPr>
              <w:spacing w:line="300" w:lineRule="exact"/>
              <w:jc w:val="center"/>
              <w:rPr>
                <w:rFonts w:ascii="仿宋_GB2312" w:hAnsi="黑体"/>
                <w:b/>
                <w:sz w:val="21"/>
                <w:szCs w:val="21"/>
              </w:rPr>
            </w:pPr>
            <w:r>
              <w:rPr>
                <w:rFonts w:hint="eastAsia" w:ascii="仿宋_GB2312" w:hAnsi="黑体"/>
                <w:b/>
                <w:sz w:val="21"/>
                <w:szCs w:val="21"/>
              </w:rPr>
              <w:t>评价情况</w:t>
            </w:r>
          </w:p>
        </w:tc>
        <w:tc>
          <w:tcPr>
            <w:tcW w:w="7796"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spacing w:line="300" w:lineRule="exact"/>
              <w:jc w:val="center"/>
              <w:rPr>
                <w:rFonts w:ascii="仿宋_GB2312" w:hAnsi="黑体"/>
                <w:sz w:val="21"/>
                <w:szCs w:val="21"/>
              </w:rPr>
            </w:pPr>
          </w:p>
        </w:tc>
        <w:tc>
          <w:tcPr>
            <w:tcW w:w="1701" w:type="dxa"/>
            <w:gridSpan w:val="2"/>
            <w:vMerge w:val="continue"/>
            <w:vAlign w:val="center"/>
          </w:tcPr>
          <w:p>
            <w:pPr>
              <w:adjustRightInd w:val="0"/>
              <w:snapToGrid w:val="0"/>
              <w:spacing w:line="300" w:lineRule="exact"/>
              <w:jc w:val="center"/>
              <w:rPr>
                <w:rFonts w:ascii="仿宋_GB2312" w:hAnsi="黑体"/>
                <w:sz w:val="21"/>
                <w:szCs w:val="21"/>
              </w:rPr>
            </w:pPr>
          </w:p>
        </w:tc>
        <w:tc>
          <w:tcPr>
            <w:tcW w:w="709" w:type="dxa"/>
            <w:vAlign w:val="center"/>
          </w:tcPr>
          <w:p>
            <w:pPr>
              <w:spacing w:line="300" w:lineRule="exact"/>
              <w:jc w:val="center"/>
              <w:rPr>
                <w:rFonts w:ascii="仿宋_GB2312" w:hAnsi="黑体"/>
                <w:b/>
                <w:sz w:val="21"/>
              </w:rPr>
            </w:pPr>
            <w:r>
              <w:rPr>
                <w:rFonts w:hint="eastAsia" w:ascii="仿宋_GB2312" w:hAnsi="黑体"/>
                <w:b/>
                <w:sz w:val="21"/>
              </w:rPr>
              <w:t>是</w:t>
            </w:r>
          </w:p>
        </w:tc>
        <w:tc>
          <w:tcPr>
            <w:tcW w:w="850" w:type="dxa"/>
            <w:vAlign w:val="center"/>
          </w:tcPr>
          <w:p>
            <w:pPr>
              <w:spacing w:line="300" w:lineRule="exact"/>
              <w:jc w:val="center"/>
              <w:rPr>
                <w:rFonts w:ascii="仿宋_GB2312" w:hAnsi="黑体"/>
                <w:b/>
                <w:sz w:val="21"/>
                <w:szCs w:val="21"/>
              </w:rPr>
            </w:pPr>
            <w:r>
              <w:rPr>
                <w:rFonts w:hint="eastAsia" w:ascii="仿宋_GB2312" w:hAnsi="黑体"/>
                <w:b/>
                <w:sz w:val="21"/>
                <w:szCs w:val="21"/>
              </w:rPr>
              <w:t>否</w:t>
            </w:r>
          </w:p>
        </w:tc>
        <w:tc>
          <w:tcPr>
            <w:tcW w:w="7796" w:type="dxa"/>
            <w:vMerge w:val="continue"/>
            <w:vAlign w:val="center"/>
          </w:tcPr>
          <w:p>
            <w:pPr>
              <w:adjustRightInd w:val="0"/>
              <w:snapToGrid w:val="0"/>
              <w:spacing w:line="300" w:lineRule="exact"/>
              <w:rPr>
                <w:rFonts w:ascii="仿宋_GB2312" w:hAnsi="黑体"/>
                <w:sz w:val="21"/>
                <w:szCs w:val="21"/>
              </w:rPr>
            </w:pPr>
          </w:p>
        </w:tc>
        <w:tc>
          <w:tcPr>
            <w:tcW w:w="1134" w:type="dxa"/>
            <w:vMerge w:val="continue"/>
            <w:vAlign w:val="center"/>
          </w:tcPr>
          <w:p>
            <w:pPr>
              <w:spacing w:line="300" w:lineRule="exact"/>
              <w:jc w:val="center"/>
              <w:rPr>
                <w:rFonts w:ascii="仿宋_GB2312" w:hAnsi="黑体"/>
                <w:sz w:val="21"/>
                <w:szCs w:val="21"/>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restart"/>
            <w:vAlign w:val="center"/>
          </w:tcPr>
          <w:p>
            <w:pPr>
              <w:spacing w:line="360" w:lineRule="auto"/>
              <w:ind w:firstLine="120" w:firstLineChars="50"/>
              <w:rPr>
                <w:rFonts w:ascii="仿宋_GB2312" w:hAnsi="宋体"/>
                <w:b/>
                <w:bCs/>
                <w:sz w:val="24"/>
              </w:rPr>
            </w:pPr>
            <w:r>
              <w:rPr>
                <w:rFonts w:hint="eastAsia" w:ascii="仿宋_GB2312" w:hAnsi="宋体"/>
                <w:b/>
                <w:bCs/>
                <w:sz w:val="24"/>
              </w:rPr>
              <w:t>警</w:t>
            </w:r>
          </w:p>
          <w:p>
            <w:pPr>
              <w:spacing w:line="360" w:lineRule="auto"/>
              <w:jc w:val="center"/>
              <w:rPr>
                <w:rFonts w:ascii="仿宋_GB2312" w:hAnsi="宋体"/>
                <w:b/>
                <w:bCs/>
                <w:sz w:val="24"/>
              </w:rPr>
            </w:pPr>
            <w:r>
              <w:rPr>
                <w:rFonts w:hint="eastAsia" w:ascii="仿宋_GB2312" w:hAnsi="宋体"/>
                <w:b/>
                <w:bCs/>
                <w:sz w:val="24"/>
              </w:rPr>
              <w:t>戒</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党风廉政</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无违反中央八项规定精神的行为，无选人用人领域严重违规行为，无党员、教师违纪违法案件。</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日常检查</w:t>
            </w: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10" w:type="dxa"/>
            <w:vMerge w:val="continue"/>
          </w:tcPr>
          <w:p>
            <w:pPr>
              <w:spacing w:line="300" w:lineRule="exact"/>
              <w:jc w:val="center"/>
              <w:rPr>
                <w:rFonts w:ascii="仿宋_GB2312" w:hAnsi="宋体"/>
                <w:sz w:val="21"/>
                <w:szCs w:val="21"/>
              </w:rPr>
            </w:pP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思想教育</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无意识形态领域内造成不良后果事件，无在校生违法犯罪事件。</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710" w:type="dxa"/>
            <w:vMerge w:val="continue"/>
          </w:tcPr>
          <w:p>
            <w:pPr>
              <w:spacing w:line="300" w:lineRule="exact"/>
              <w:jc w:val="center"/>
              <w:rPr>
                <w:rFonts w:ascii="仿宋_GB2312" w:hAnsi="宋体"/>
                <w:sz w:val="21"/>
                <w:szCs w:val="21"/>
              </w:rPr>
            </w:pPr>
          </w:p>
        </w:tc>
        <w:tc>
          <w:tcPr>
            <w:tcW w:w="1701" w:type="dxa"/>
            <w:gridSpan w:val="2"/>
            <w:vAlign w:val="center"/>
          </w:tcPr>
          <w:p>
            <w:pPr>
              <w:spacing w:line="360" w:lineRule="auto"/>
              <w:jc w:val="center"/>
              <w:rPr>
                <w:rFonts w:ascii="仿宋_GB2312" w:hAnsi="宋体"/>
                <w:b/>
                <w:bCs/>
                <w:sz w:val="21"/>
                <w:szCs w:val="21"/>
              </w:rPr>
            </w:pPr>
            <w:r>
              <w:rPr>
                <w:rFonts w:hint="eastAsia" w:ascii="仿宋_GB2312" w:hAnsi="宋体"/>
                <w:b/>
                <w:bCs/>
                <w:sz w:val="21"/>
                <w:szCs w:val="21"/>
              </w:rPr>
              <w:t>招生收费</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无违规招生、违规收费、违规办班。</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spacing w:line="300" w:lineRule="exact"/>
              <w:jc w:val="center"/>
              <w:rPr>
                <w:rFonts w:ascii="仿宋_GB2312" w:hAnsi="宋体"/>
                <w:sz w:val="21"/>
                <w:szCs w:val="21"/>
              </w:rPr>
            </w:pPr>
          </w:p>
        </w:tc>
        <w:tc>
          <w:tcPr>
            <w:tcW w:w="1701" w:type="dxa"/>
            <w:gridSpan w:val="2"/>
            <w:vMerge w:val="restart"/>
            <w:vAlign w:val="center"/>
          </w:tcPr>
          <w:p>
            <w:pPr>
              <w:spacing w:line="360" w:lineRule="auto"/>
              <w:jc w:val="center"/>
              <w:rPr>
                <w:rFonts w:ascii="仿宋_GB2312" w:hAnsi="宋体"/>
                <w:b/>
                <w:bCs/>
                <w:sz w:val="21"/>
                <w:szCs w:val="21"/>
              </w:rPr>
            </w:pPr>
            <w:r>
              <w:rPr>
                <w:rFonts w:hint="eastAsia" w:ascii="仿宋_GB2312" w:hAnsi="宋体"/>
                <w:b/>
                <w:bCs/>
                <w:sz w:val="21"/>
                <w:szCs w:val="21"/>
              </w:rPr>
              <w:t>安全卫生</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无重大校园安全责任事故。</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教育安全管理中心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spacing w:line="300" w:lineRule="exact"/>
              <w:jc w:val="center"/>
              <w:rPr>
                <w:rFonts w:ascii="仿宋_GB2312" w:hAnsi="宋体"/>
                <w:sz w:val="21"/>
                <w:szCs w:val="21"/>
              </w:rPr>
            </w:pPr>
          </w:p>
        </w:tc>
        <w:tc>
          <w:tcPr>
            <w:tcW w:w="1701" w:type="dxa"/>
            <w:gridSpan w:val="2"/>
            <w:vMerge w:val="continue"/>
            <w:vAlign w:val="center"/>
          </w:tcPr>
          <w:p>
            <w:pPr>
              <w:spacing w:line="360" w:lineRule="auto"/>
              <w:jc w:val="center"/>
              <w:rPr>
                <w:rFonts w:ascii="仿宋_GB2312" w:hAnsi="宋体"/>
                <w:b/>
                <w:bCs/>
                <w:sz w:val="21"/>
                <w:szCs w:val="21"/>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无重大传染病防控失误。</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体卫科艺科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spacing w:line="300" w:lineRule="exact"/>
              <w:jc w:val="center"/>
              <w:rPr>
                <w:rFonts w:ascii="仿宋_GB2312" w:hAnsi="宋体"/>
                <w:sz w:val="21"/>
                <w:szCs w:val="21"/>
              </w:rPr>
            </w:pPr>
          </w:p>
        </w:tc>
        <w:tc>
          <w:tcPr>
            <w:tcW w:w="1701" w:type="dxa"/>
            <w:gridSpan w:val="2"/>
            <w:vMerge w:val="restart"/>
            <w:vAlign w:val="center"/>
          </w:tcPr>
          <w:p>
            <w:pPr>
              <w:spacing w:line="360" w:lineRule="auto"/>
              <w:jc w:val="center"/>
              <w:rPr>
                <w:rFonts w:ascii="仿宋_GB2312" w:hAnsi="宋体"/>
                <w:b/>
                <w:bCs/>
                <w:sz w:val="21"/>
                <w:szCs w:val="21"/>
              </w:rPr>
            </w:pPr>
            <w:r>
              <w:rPr>
                <w:rFonts w:hint="eastAsia" w:ascii="仿宋_GB2312" w:hAnsi="宋体"/>
                <w:b/>
                <w:bCs/>
                <w:sz w:val="21"/>
                <w:szCs w:val="21"/>
              </w:rPr>
              <w:t>财物资产</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无重大违规使用教育经费等问题。</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计财科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spacing w:line="300" w:lineRule="exact"/>
              <w:jc w:val="center"/>
              <w:rPr>
                <w:rFonts w:ascii="仿宋_GB2312" w:hAnsi="宋体"/>
                <w:sz w:val="21"/>
                <w:szCs w:val="21"/>
              </w:rPr>
            </w:pPr>
          </w:p>
        </w:tc>
        <w:tc>
          <w:tcPr>
            <w:tcW w:w="1701" w:type="dxa"/>
            <w:gridSpan w:val="2"/>
            <w:vMerge w:val="continue"/>
            <w:vAlign w:val="center"/>
          </w:tcPr>
          <w:p>
            <w:pPr>
              <w:spacing w:line="360" w:lineRule="auto"/>
              <w:jc w:val="center"/>
              <w:rPr>
                <w:rFonts w:ascii="仿宋_GB2312" w:hAnsi="宋体"/>
                <w:b/>
                <w:bCs/>
                <w:sz w:val="21"/>
                <w:szCs w:val="21"/>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无重大违规采购货物、信息化项目及违规使用公务车辆等问题。</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教育资产管理中心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710" w:type="dxa"/>
            <w:vMerge w:val="continue"/>
          </w:tcPr>
          <w:p>
            <w:pPr>
              <w:spacing w:line="300" w:lineRule="exact"/>
              <w:jc w:val="center"/>
              <w:rPr>
                <w:rFonts w:ascii="仿宋_GB2312" w:hAnsi="宋体"/>
                <w:sz w:val="21"/>
                <w:szCs w:val="21"/>
              </w:rPr>
            </w:pPr>
          </w:p>
        </w:tc>
        <w:tc>
          <w:tcPr>
            <w:tcW w:w="1701" w:type="dxa"/>
            <w:gridSpan w:val="2"/>
            <w:vAlign w:val="center"/>
          </w:tcPr>
          <w:p>
            <w:pPr>
              <w:spacing w:line="360" w:lineRule="auto"/>
              <w:jc w:val="center"/>
              <w:rPr>
                <w:rFonts w:ascii="仿宋_GB2312" w:hAnsi="宋体"/>
                <w:b/>
                <w:bCs/>
                <w:sz w:val="21"/>
                <w:szCs w:val="21"/>
              </w:rPr>
            </w:pPr>
            <w:r>
              <w:rPr>
                <w:rFonts w:hint="eastAsia" w:ascii="仿宋_GB2312" w:hAnsi="宋体"/>
                <w:b/>
                <w:bCs/>
                <w:sz w:val="21"/>
                <w:szCs w:val="21"/>
              </w:rPr>
              <w:t>师德师风</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7796" w:type="dxa"/>
            <w:vAlign w:val="center"/>
          </w:tcPr>
          <w:p>
            <w:pPr>
              <w:adjustRightInd w:val="0"/>
              <w:snapToGrid w:val="0"/>
              <w:rPr>
                <w:rFonts w:ascii="仿宋_GB2312"/>
                <w:sz w:val="21"/>
                <w:szCs w:val="21"/>
              </w:rPr>
            </w:pPr>
            <w:r>
              <w:rPr>
                <w:rFonts w:hint="eastAsia" w:ascii="仿宋_GB2312"/>
                <w:sz w:val="21"/>
                <w:szCs w:val="21"/>
              </w:rPr>
              <w:t>无违反师德师风且造成不良后果事件。</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人事科</w:t>
            </w:r>
          </w:p>
        </w:tc>
      </w:tr>
    </w:tbl>
    <w:p>
      <w:pPr>
        <w:ind w:right="480"/>
        <w:rPr>
          <w:rFonts w:ascii="宋体" w:hAnsi="宋体" w:eastAsia="宋体"/>
          <w:sz w:val="24"/>
        </w:rPr>
      </w:pPr>
    </w:p>
    <w:p>
      <w:pPr>
        <w:rPr>
          <w:rFonts w:ascii="仿宋_GB2312" w:hAnsi="黑体"/>
          <w:b/>
          <w:sz w:val="24"/>
        </w:rPr>
      </w:pPr>
      <w:r>
        <w:rPr>
          <w:rFonts w:hint="eastAsia" w:ascii="仿宋_GB2312" w:hAnsi="黑体"/>
          <w:b/>
          <w:sz w:val="24"/>
        </w:rPr>
        <w:t>注：学生发展指数中“品德发展”“学业水平”“身心健康”“学习生活品质”“成长增值”具体评价内容详见《嘉定区中小学教育质量评价指标体系》（试行）。</w:t>
      </w: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hint="eastAsia" w:ascii="仿宋_GB2312"/>
          <w:sz w:val="30"/>
          <w:szCs w:val="30"/>
        </w:rPr>
      </w:pPr>
      <w:bookmarkStart w:id="0" w:name="_GoBack"/>
      <w:bookmarkEnd w:id="0"/>
    </w:p>
    <w:sectPr>
      <w:headerReference r:id="rId3" w:type="default"/>
      <w:footerReference r:id="rId4" w:type="default"/>
      <w:pgSz w:w="16838" w:h="11906" w:orient="landscape"/>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黑体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199706"/>
      <w:docPartObj>
        <w:docPartGallery w:val="autotext"/>
      </w:docPartObj>
    </w:sdtPr>
    <w:sdtContent>
      <w:p>
        <w:pPr>
          <w:pStyle w:val="12"/>
          <w:jc w:val="center"/>
        </w:pPr>
        <w:r>
          <w:fldChar w:fldCharType="begin"/>
        </w:r>
        <w:r>
          <w:instrText xml:space="preserve">PAGE   \* MERGEFORMAT</w:instrText>
        </w:r>
        <w:r>
          <w:fldChar w:fldCharType="separate"/>
        </w:r>
        <w:r>
          <w:rPr>
            <w:lang w:val="zh-CN"/>
          </w:rPr>
          <w:t>22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4D"/>
    <w:rsid w:val="000008EC"/>
    <w:rsid w:val="000009DE"/>
    <w:rsid w:val="00001D52"/>
    <w:rsid w:val="00001E0A"/>
    <w:rsid w:val="00002E96"/>
    <w:rsid w:val="00002FB4"/>
    <w:rsid w:val="0000326B"/>
    <w:rsid w:val="00003717"/>
    <w:rsid w:val="0000371B"/>
    <w:rsid w:val="00003BA0"/>
    <w:rsid w:val="000042AD"/>
    <w:rsid w:val="0000459B"/>
    <w:rsid w:val="00005855"/>
    <w:rsid w:val="0000592F"/>
    <w:rsid w:val="00005A19"/>
    <w:rsid w:val="00005C3E"/>
    <w:rsid w:val="00005D28"/>
    <w:rsid w:val="000061D8"/>
    <w:rsid w:val="0000650F"/>
    <w:rsid w:val="00006D8A"/>
    <w:rsid w:val="00007377"/>
    <w:rsid w:val="00007379"/>
    <w:rsid w:val="00007AD7"/>
    <w:rsid w:val="00007E5C"/>
    <w:rsid w:val="00007E95"/>
    <w:rsid w:val="000105AF"/>
    <w:rsid w:val="000105B1"/>
    <w:rsid w:val="000112C2"/>
    <w:rsid w:val="00011A2A"/>
    <w:rsid w:val="00011D97"/>
    <w:rsid w:val="000133D0"/>
    <w:rsid w:val="00013646"/>
    <w:rsid w:val="000143EF"/>
    <w:rsid w:val="00014F22"/>
    <w:rsid w:val="000151CD"/>
    <w:rsid w:val="00016870"/>
    <w:rsid w:val="00017419"/>
    <w:rsid w:val="0001769B"/>
    <w:rsid w:val="00017846"/>
    <w:rsid w:val="0002084A"/>
    <w:rsid w:val="00021F0D"/>
    <w:rsid w:val="000227AF"/>
    <w:rsid w:val="0002294B"/>
    <w:rsid w:val="00022C84"/>
    <w:rsid w:val="00023E63"/>
    <w:rsid w:val="0002414E"/>
    <w:rsid w:val="000248EA"/>
    <w:rsid w:val="00024B10"/>
    <w:rsid w:val="000253DE"/>
    <w:rsid w:val="00026733"/>
    <w:rsid w:val="00026FF0"/>
    <w:rsid w:val="000304B4"/>
    <w:rsid w:val="00030CEC"/>
    <w:rsid w:val="00031D6E"/>
    <w:rsid w:val="00031E8A"/>
    <w:rsid w:val="000324E4"/>
    <w:rsid w:val="00034464"/>
    <w:rsid w:val="000352B8"/>
    <w:rsid w:val="00040506"/>
    <w:rsid w:val="00040A79"/>
    <w:rsid w:val="00042E47"/>
    <w:rsid w:val="00042F55"/>
    <w:rsid w:val="00045C8B"/>
    <w:rsid w:val="000464E9"/>
    <w:rsid w:val="00047C06"/>
    <w:rsid w:val="00050345"/>
    <w:rsid w:val="00050A03"/>
    <w:rsid w:val="000520B4"/>
    <w:rsid w:val="0005250D"/>
    <w:rsid w:val="0005272E"/>
    <w:rsid w:val="0005278D"/>
    <w:rsid w:val="000540EA"/>
    <w:rsid w:val="00054430"/>
    <w:rsid w:val="00054774"/>
    <w:rsid w:val="00054B2A"/>
    <w:rsid w:val="00054E47"/>
    <w:rsid w:val="00056440"/>
    <w:rsid w:val="0005735F"/>
    <w:rsid w:val="000576A2"/>
    <w:rsid w:val="00057A2C"/>
    <w:rsid w:val="00057F09"/>
    <w:rsid w:val="0006033C"/>
    <w:rsid w:val="000603D3"/>
    <w:rsid w:val="000605AF"/>
    <w:rsid w:val="0006190D"/>
    <w:rsid w:val="00061CB0"/>
    <w:rsid w:val="00062328"/>
    <w:rsid w:val="0006272A"/>
    <w:rsid w:val="0006312E"/>
    <w:rsid w:val="00063456"/>
    <w:rsid w:val="000635FB"/>
    <w:rsid w:val="00064581"/>
    <w:rsid w:val="00064C46"/>
    <w:rsid w:val="000650E5"/>
    <w:rsid w:val="00065C75"/>
    <w:rsid w:val="000673C1"/>
    <w:rsid w:val="00067544"/>
    <w:rsid w:val="00067581"/>
    <w:rsid w:val="000707AC"/>
    <w:rsid w:val="000707F0"/>
    <w:rsid w:val="00070F14"/>
    <w:rsid w:val="000711EA"/>
    <w:rsid w:val="0007168E"/>
    <w:rsid w:val="00071B35"/>
    <w:rsid w:val="00072B9F"/>
    <w:rsid w:val="00073305"/>
    <w:rsid w:val="00073E5C"/>
    <w:rsid w:val="0007450E"/>
    <w:rsid w:val="000759C0"/>
    <w:rsid w:val="00076540"/>
    <w:rsid w:val="00077271"/>
    <w:rsid w:val="00082034"/>
    <w:rsid w:val="000824C6"/>
    <w:rsid w:val="00082DE9"/>
    <w:rsid w:val="00082ED5"/>
    <w:rsid w:val="000831A4"/>
    <w:rsid w:val="00085B3D"/>
    <w:rsid w:val="00085C10"/>
    <w:rsid w:val="00085C61"/>
    <w:rsid w:val="000861B3"/>
    <w:rsid w:val="000868C2"/>
    <w:rsid w:val="00086A0C"/>
    <w:rsid w:val="00086C69"/>
    <w:rsid w:val="00086CAA"/>
    <w:rsid w:val="0008750D"/>
    <w:rsid w:val="00087B9B"/>
    <w:rsid w:val="00087E7C"/>
    <w:rsid w:val="000909EF"/>
    <w:rsid w:val="00091E1E"/>
    <w:rsid w:val="00092919"/>
    <w:rsid w:val="00093156"/>
    <w:rsid w:val="000939E1"/>
    <w:rsid w:val="00094612"/>
    <w:rsid w:val="000957B4"/>
    <w:rsid w:val="0009608D"/>
    <w:rsid w:val="00097191"/>
    <w:rsid w:val="000A07CB"/>
    <w:rsid w:val="000A0B9A"/>
    <w:rsid w:val="000A0EF5"/>
    <w:rsid w:val="000A29CF"/>
    <w:rsid w:val="000A3319"/>
    <w:rsid w:val="000A3455"/>
    <w:rsid w:val="000A3837"/>
    <w:rsid w:val="000A393D"/>
    <w:rsid w:val="000A39AC"/>
    <w:rsid w:val="000A4A1F"/>
    <w:rsid w:val="000B06C4"/>
    <w:rsid w:val="000B0744"/>
    <w:rsid w:val="000B174C"/>
    <w:rsid w:val="000B1B58"/>
    <w:rsid w:val="000B211E"/>
    <w:rsid w:val="000B3898"/>
    <w:rsid w:val="000B3B0D"/>
    <w:rsid w:val="000B3B3C"/>
    <w:rsid w:val="000B4051"/>
    <w:rsid w:val="000B43E7"/>
    <w:rsid w:val="000B441C"/>
    <w:rsid w:val="000B497D"/>
    <w:rsid w:val="000B4C6F"/>
    <w:rsid w:val="000B65C0"/>
    <w:rsid w:val="000B70B5"/>
    <w:rsid w:val="000B7C70"/>
    <w:rsid w:val="000C027D"/>
    <w:rsid w:val="000C037E"/>
    <w:rsid w:val="000C05CE"/>
    <w:rsid w:val="000C1159"/>
    <w:rsid w:val="000C11FF"/>
    <w:rsid w:val="000C17FF"/>
    <w:rsid w:val="000C34A7"/>
    <w:rsid w:val="000C3C9E"/>
    <w:rsid w:val="000C47EA"/>
    <w:rsid w:val="000C51EA"/>
    <w:rsid w:val="000C63C8"/>
    <w:rsid w:val="000C7477"/>
    <w:rsid w:val="000C778A"/>
    <w:rsid w:val="000D02DC"/>
    <w:rsid w:val="000D0684"/>
    <w:rsid w:val="000D1031"/>
    <w:rsid w:val="000D1294"/>
    <w:rsid w:val="000D1543"/>
    <w:rsid w:val="000D1C0A"/>
    <w:rsid w:val="000D2823"/>
    <w:rsid w:val="000D2891"/>
    <w:rsid w:val="000D2BF3"/>
    <w:rsid w:val="000D3A0F"/>
    <w:rsid w:val="000D3D2B"/>
    <w:rsid w:val="000D4822"/>
    <w:rsid w:val="000D5548"/>
    <w:rsid w:val="000D6FE2"/>
    <w:rsid w:val="000E03A6"/>
    <w:rsid w:val="000E1296"/>
    <w:rsid w:val="000E18EF"/>
    <w:rsid w:val="000E1C64"/>
    <w:rsid w:val="000E21DC"/>
    <w:rsid w:val="000E240E"/>
    <w:rsid w:val="000E2662"/>
    <w:rsid w:val="000E37E1"/>
    <w:rsid w:val="000E3BFB"/>
    <w:rsid w:val="000E3FBF"/>
    <w:rsid w:val="000E42F6"/>
    <w:rsid w:val="000E4A3A"/>
    <w:rsid w:val="000E4C69"/>
    <w:rsid w:val="000E5577"/>
    <w:rsid w:val="000E65A0"/>
    <w:rsid w:val="000E6922"/>
    <w:rsid w:val="000E70EE"/>
    <w:rsid w:val="000E7D11"/>
    <w:rsid w:val="000F2426"/>
    <w:rsid w:val="000F296F"/>
    <w:rsid w:val="000F35C8"/>
    <w:rsid w:val="000F3FEF"/>
    <w:rsid w:val="000F422D"/>
    <w:rsid w:val="000F4621"/>
    <w:rsid w:val="000F5441"/>
    <w:rsid w:val="000F5792"/>
    <w:rsid w:val="000F5A26"/>
    <w:rsid w:val="000F630E"/>
    <w:rsid w:val="000F6499"/>
    <w:rsid w:val="000F6B37"/>
    <w:rsid w:val="000F6C05"/>
    <w:rsid w:val="0010168A"/>
    <w:rsid w:val="00101804"/>
    <w:rsid w:val="00101B40"/>
    <w:rsid w:val="0010211A"/>
    <w:rsid w:val="00102797"/>
    <w:rsid w:val="00102A9B"/>
    <w:rsid w:val="00104E43"/>
    <w:rsid w:val="00105E79"/>
    <w:rsid w:val="001061A4"/>
    <w:rsid w:val="00106483"/>
    <w:rsid w:val="00106C59"/>
    <w:rsid w:val="0010788B"/>
    <w:rsid w:val="001078D9"/>
    <w:rsid w:val="00107DE6"/>
    <w:rsid w:val="00107F99"/>
    <w:rsid w:val="00110EC2"/>
    <w:rsid w:val="001116B8"/>
    <w:rsid w:val="0011182E"/>
    <w:rsid w:val="00112C8B"/>
    <w:rsid w:val="00112FF4"/>
    <w:rsid w:val="00113386"/>
    <w:rsid w:val="00113CDB"/>
    <w:rsid w:val="00113DBE"/>
    <w:rsid w:val="00114BA0"/>
    <w:rsid w:val="00114EFB"/>
    <w:rsid w:val="001155C2"/>
    <w:rsid w:val="00117D9E"/>
    <w:rsid w:val="00120819"/>
    <w:rsid w:val="001214C3"/>
    <w:rsid w:val="00121965"/>
    <w:rsid w:val="001230EC"/>
    <w:rsid w:val="0012475D"/>
    <w:rsid w:val="001248C7"/>
    <w:rsid w:val="00124AB8"/>
    <w:rsid w:val="00124EC6"/>
    <w:rsid w:val="00125DB7"/>
    <w:rsid w:val="001263A9"/>
    <w:rsid w:val="00130BCF"/>
    <w:rsid w:val="001310EA"/>
    <w:rsid w:val="001317AB"/>
    <w:rsid w:val="00131EA2"/>
    <w:rsid w:val="0013237A"/>
    <w:rsid w:val="00132BEF"/>
    <w:rsid w:val="00134DBD"/>
    <w:rsid w:val="0013569F"/>
    <w:rsid w:val="0013635C"/>
    <w:rsid w:val="00136692"/>
    <w:rsid w:val="001402AD"/>
    <w:rsid w:val="001402EF"/>
    <w:rsid w:val="00140BF6"/>
    <w:rsid w:val="00141F6C"/>
    <w:rsid w:val="00145238"/>
    <w:rsid w:val="00145C9F"/>
    <w:rsid w:val="001460D5"/>
    <w:rsid w:val="00150188"/>
    <w:rsid w:val="00150B0A"/>
    <w:rsid w:val="001514BA"/>
    <w:rsid w:val="00152EC0"/>
    <w:rsid w:val="00153C03"/>
    <w:rsid w:val="00155D47"/>
    <w:rsid w:val="001562F9"/>
    <w:rsid w:val="00156657"/>
    <w:rsid w:val="00156C4A"/>
    <w:rsid w:val="001575A8"/>
    <w:rsid w:val="0015779D"/>
    <w:rsid w:val="0015780B"/>
    <w:rsid w:val="0016056A"/>
    <w:rsid w:val="00162589"/>
    <w:rsid w:val="0016309C"/>
    <w:rsid w:val="00164109"/>
    <w:rsid w:val="00166A41"/>
    <w:rsid w:val="00166A45"/>
    <w:rsid w:val="00166CC7"/>
    <w:rsid w:val="00166DFA"/>
    <w:rsid w:val="00166F71"/>
    <w:rsid w:val="0016792E"/>
    <w:rsid w:val="001679E7"/>
    <w:rsid w:val="001702EA"/>
    <w:rsid w:val="001744E0"/>
    <w:rsid w:val="001756B2"/>
    <w:rsid w:val="0017578E"/>
    <w:rsid w:val="00176AFC"/>
    <w:rsid w:val="00180883"/>
    <w:rsid w:val="00181323"/>
    <w:rsid w:val="001815A5"/>
    <w:rsid w:val="00181B32"/>
    <w:rsid w:val="00181BF9"/>
    <w:rsid w:val="00182353"/>
    <w:rsid w:val="0018248C"/>
    <w:rsid w:val="00182A37"/>
    <w:rsid w:val="00182B2A"/>
    <w:rsid w:val="001843EB"/>
    <w:rsid w:val="00184FA0"/>
    <w:rsid w:val="00185537"/>
    <w:rsid w:val="001861BB"/>
    <w:rsid w:val="00186F91"/>
    <w:rsid w:val="00187F20"/>
    <w:rsid w:val="00191254"/>
    <w:rsid w:val="0019228F"/>
    <w:rsid w:val="00192518"/>
    <w:rsid w:val="00193151"/>
    <w:rsid w:val="00193459"/>
    <w:rsid w:val="00193616"/>
    <w:rsid w:val="00193AE2"/>
    <w:rsid w:val="00193BCE"/>
    <w:rsid w:val="00193DD7"/>
    <w:rsid w:val="0019423D"/>
    <w:rsid w:val="001967A5"/>
    <w:rsid w:val="00196D05"/>
    <w:rsid w:val="001973FB"/>
    <w:rsid w:val="001A0051"/>
    <w:rsid w:val="001A055A"/>
    <w:rsid w:val="001A05A8"/>
    <w:rsid w:val="001A12CE"/>
    <w:rsid w:val="001A1C14"/>
    <w:rsid w:val="001A2201"/>
    <w:rsid w:val="001A310C"/>
    <w:rsid w:val="001A502F"/>
    <w:rsid w:val="001A684A"/>
    <w:rsid w:val="001A6C75"/>
    <w:rsid w:val="001A7238"/>
    <w:rsid w:val="001A74CE"/>
    <w:rsid w:val="001A7A01"/>
    <w:rsid w:val="001A7F5C"/>
    <w:rsid w:val="001B0324"/>
    <w:rsid w:val="001B05B3"/>
    <w:rsid w:val="001B090F"/>
    <w:rsid w:val="001B0CF4"/>
    <w:rsid w:val="001B0E30"/>
    <w:rsid w:val="001B15F5"/>
    <w:rsid w:val="001B16A1"/>
    <w:rsid w:val="001B2336"/>
    <w:rsid w:val="001B2A44"/>
    <w:rsid w:val="001B2F89"/>
    <w:rsid w:val="001B420A"/>
    <w:rsid w:val="001B4438"/>
    <w:rsid w:val="001B45F0"/>
    <w:rsid w:val="001B5715"/>
    <w:rsid w:val="001B5E9B"/>
    <w:rsid w:val="001B5E9C"/>
    <w:rsid w:val="001B602C"/>
    <w:rsid w:val="001B6168"/>
    <w:rsid w:val="001B756A"/>
    <w:rsid w:val="001B7A2D"/>
    <w:rsid w:val="001C0E92"/>
    <w:rsid w:val="001C168E"/>
    <w:rsid w:val="001C2B88"/>
    <w:rsid w:val="001C3DFA"/>
    <w:rsid w:val="001C4016"/>
    <w:rsid w:val="001C41DD"/>
    <w:rsid w:val="001C6185"/>
    <w:rsid w:val="001C6374"/>
    <w:rsid w:val="001C6EC1"/>
    <w:rsid w:val="001C7325"/>
    <w:rsid w:val="001C75B0"/>
    <w:rsid w:val="001C7780"/>
    <w:rsid w:val="001D1273"/>
    <w:rsid w:val="001D1315"/>
    <w:rsid w:val="001D1F5C"/>
    <w:rsid w:val="001D2C7C"/>
    <w:rsid w:val="001D36B6"/>
    <w:rsid w:val="001D3A12"/>
    <w:rsid w:val="001D3DC5"/>
    <w:rsid w:val="001D3FFE"/>
    <w:rsid w:val="001D4963"/>
    <w:rsid w:val="001D4C2D"/>
    <w:rsid w:val="001D538A"/>
    <w:rsid w:val="001D566E"/>
    <w:rsid w:val="001D5BB5"/>
    <w:rsid w:val="001D6D87"/>
    <w:rsid w:val="001D79F6"/>
    <w:rsid w:val="001E191C"/>
    <w:rsid w:val="001E23A6"/>
    <w:rsid w:val="001E2A01"/>
    <w:rsid w:val="001E36B2"/>
    <w:rsid w:val="001E37AC"/>
    <w:rsid w:val="001E4012"/>
    <w:rsid w:val="001E4895"/>
    <w:rsid w:val="001E53D7"/>
    <w:rsid w:val="001E55EF"/>
    <w:rsid w:val="001E68A8"/>
    <w:rsid w:val="001E7020"/>
    <w:rsid w:val="001F0645"/>
    <w:rsid w:val="001F0956"/>
    <w:rsid w:val="001F15DE"/>
    <w:rsid w:val="001F1C7B"/>
    <w:rsid w:val="001F295D"/>
    <w:rsid w:val="001F44E5"/>
    <w:rsid w:val="001F467B"/>
    <w:rsid w:val="001F4F8F"/>
    <w:rsid w:val="001F6426"/>
    <w:rsid w:val="001F7A10"/>
    <w:rsid w:val="002003C4"/>
    <w:rsid w:val="00200E67"/>
    <w:rsid w:val="0020123F"/>
    <w:rsid w:val="00201A55"/>
    <w:rsid w:val="00202319"/>
    <w:rsid w:val="00202566"/>
    <w:rsid w:val="00202753"/>
    <w:rsid w:val="00202E37"/>
    <w:rsid w:val="00203B4F"/>
    <w:rsid w:val="0020428B"/>
    <w:rsid w:val="002048F7"/>
    <w:rsid w:val="002057DD"/>
    <w:rsid w:val="0020779D"/>
    <w:rsid w:val="00207D92"/>
    <w:rsid w:val="00207E24"/>
    <w:rsid w:val="002104A3"/>
    <w:rsid w:val="00210885"/>
    <w:rsid w:val="00210A99"/>
    <w:rsid w:val="00210C1A"/>
    <w:rsid w:val="00211E46"/>
    <w:rsid w:val="00211F78"/>
    <w:rsid w:val="00212B15"/>
    <w:rsid w:val="00213582"/>
    <w:rsid w:val="0021545E"/>
    <w:rsid w:val="002155EC"/>
    <w:rsid w:val="002159CD"/>
    <w:rsid w:val="002159D0"/>
    <w:rsid w:val="00215B4D"/>
    <w:rsid w:val="00215C96"/>
    <w:rsid w:val="00216A48"/>
    <w:rsid w:val="00221300"/>
    <w:rsid w:val="00221326"/>
    <w:rsid w:val="002216DE"/>
    <w:rsid w:val="00221AE7"/>
    <w:rsid w:val="002243F5"/>
    <w:rsid w:val="00226EBA"/>
    <w:rsid w:val="00227177"/>
    <w:rsid w:val="00227B73"/>
    <w:rsid w:val="00227D50"/>
    <w:rsid w:val="00230B67"/>
    <w:rsid w:val="00232021"/>
    <w:rsid w:val="00233A39"/>
    <w:rsid w:val="00233B5B"/>
    <w:rsid w:val="00233D4C"/>
    <w:rsid w:val="00234DBE"/>
    <w:rsid w:val="00235275"/>
    <w:rsid w:val="00235496"/>
    <w:rsid w:val="00235754"/>
    <w:rsid w:val="00235864"/>
    <w:rsid w:val="002358B2"/>
    <w:rsid w:val="00235C32"/>
    <w:rsid w:val="00240F05"/>
    <w:rsid w:val="002416E1"/>
    <w:rsid w:val="00241A16"/>
    <w:rsid w:val="00241EA9"/>
    <w:rsid w:val="00241FC0"/>
    <w:rsid w:val="0024377B"/>
    <w:rsid w:val="00243BF0"/>
    <w:rsid w:val="0024478A"/>
    <w:rsid w:val="00244BF2"/>
    <w:rsid w:val="00245402"/>
    <w:rsid w:val="00245719"/>
    <w:rsid w:val="00250221"/>
    <w:rsid w:val="002502AA"/>
    <w:rsid w:val="00250618"/>
    <w:rsid w:val="00250FF3"/>
    <w:rsid w:val="00251B72"/>
    <w:rsid w:val="00252403"/>
    <w:rsid w:val="0025249F"/>
    <w:rsid w:val="00252B8E"/>
    <w:rsid w:val="00252EA4"/>
    <w:rsid w:val="0025358B"/>
    <w:rsid w:val="00253E7B"/>
    <w:rsid w:val="0025452D"/>
    <w:rsid w:val="002569EB"/>
    <w:rsid w:val="00257368"/>
    <w:rsid w:val="00260D79"/>
    <w:rsid w:val="00261962"/>
    <w:rsid w:val="002620F9"/>
    <w:rsid w:val="002628EC"/>
    <w:rsid w:val="00262A1A"/>
    <w:rsid w:val="00262F47"/>
    <w:rsid w:val="00263352"/>
    <w:rsid w:val="002645E7"/>
    <w:rsid w:val="00264E98"/>
    <w:rsid w:val="00265B85"/>
    <w:rsid w:val="002664FB"/>
    <w:rsid w:val="00271842"/>
    <w:rsid w:val="00272D7B"/>
    <w:rsid w:val="002733EF"/>
    <w:rsid w:val="002734A9"/>
    <w:rsid w:val="002734BB"/>
    <w:rsid w:val="00273977"/>
    <w:rsid w:val="00274575"/>
    <w:rsid w:val="0027458B"/>
    <w:rsid w:val="00274C2C"/>
    <w:rsid w:val="00275B8B"/>
    <w:rsid w:val="00275FAF"/>
    <w:rsid w:val="002767E6"/>
    <w:rsid w:val="002778C9"/>
    <w:rsid w:val="00277B36"/>
    <w:rsid w:val="00277DC3"/>
    <w:rsid w:val="00277F48"/>
    <w:rsid w:val="002810DF"/>
    <w:rsid w:val="00281D23"/>
    <w:rsid w:val="00281F73"/>
    <w:rsid w:val="00282A35"/>
    <w:rsid w:val="00282A72"/>
    <w:rsid w:val="002844EA"/>
    <w:rsid w:val="002845A6"/>
    <w:rsid w:val="00284CB7"/>
    <w:rsid w:val="002859CB"/>
    <w:rsid w:val="002863E0"/>
    <w:rsid w:val="002866B9"/>
    <w:rsid w:val="00287150"/>
    <w:rsid w:val="002875FC"/>
    <w:rsid w:val="00287772"/>
    <w:rsid w:val="00290BD0"/>
    <w:rsid w:val="00292365"/>
    <w:rsid w:val="00292857"/>
    <w:rsid w:val="002938A4"/>
    <w:rsid w:val="002941A2"/>
    <w:rsid w:val="002943E8"/>
    <w:rsid w:val="002951BF"/>
    <w:rsid w:val="002957D8"/>
    <w:rsid w:val="00295888"/>
    <w:rsid w:val="00296AB3"/>
    <w:rsid w:val="0029722C"/>
    <w:rsid w:val="00297239"/>
    <w:rsid w:val="00297A4B"/>
    <w:rsid w:val="002A0098"/>
    <w:rsid w:val="002A0702"/>
    <w:rsid w:val="002A15C3"/>
    <w:rsid w:val="002A1E2E"/>
    <w:rsid w:val="002A2543"/>
    <w:rsid w:val="002A3E20"/>
    <w:rsid w:val="002A4372"/>
    <w:rsid w:val="002A66A9"/>
    <w:rsid w:val="002A68B7"/>
    <w:rsid w:val="002A7130"/>
    <w:rsid w:val="002A7FCC"/>
    <w:rsid w:val="002B0CBD"/>
    <w:rsid w:val="002B123B"/>
    <w:rsid w:val="002B15BA"/>
    <w:rsid w:val="002B1B47"/>
    <w:rsid w:val="002B20E9"/>
    <w:rsid w:val="002B29DE"/>
    <w:rsid w:val="002B2D0B"/>
    <w:rsid w:val="002B3D65"/>
    <w:rsid w:val="002B49FC"/>
    <w:rsid w:val="002B4B01"/>
    <w:rsid w:val="002B57C9"/>
    <w:rsid w:val="002B6AA9"/>
    <w:rsid w:val="002B70C1"/>
    <w:rsid w:val="002B766C"/>
    <w:rsid w:val="002C0E1F"/>
    <w:rsid w:val="002C1960"/>
    <w:rsid w:val="002C1C42"/>
    <w:rsid w:val="002C1DF5"/>
    <w:rsid w:val="002C222E"/>
    <w:rsid w:val="002C38FD"/>
    <w:rsid w:val="002C43E8"/>
    <w:rsid w:val="002C5B45"/>
    <w:rsid w:val="002C6C72"/>
    <w:rsid w:val="002C6D96"/>
    <w:rsid w:val="002C7E30"/>
    <w:rsid w:val="002D02DC"/>
    <w:rsid w:val="002D069F"/>
    <w:rsid w:val="002D1471"/>
    <w:rsid w:val="002D179E"/>
    <w:rsid w:val="002D28B3"/>
    <w:rsid w:val="002D3DA0"/>
    <w:rsid w:val="002D4686"/>
    <w:rsid w:val="002D53CB"/>
    <w:rsid w:val="002D576C"/>
    <w:rsid w:val="002D5B20"/>
    <w:rsid w:val="002D6030"/>
    <w:rsid w:val="002D61C0"/>
    <w:rsid w:val="002D6DD1"/>
    <w:rsid w:val="002D73D3"/>
    <w:rsid w:val="002D73EF"/>
    <w:rsid w:val="002E077B"/>
    <w:rsid w:val="002E1441"/>
    <w:rsid w:val="002E15EC"/>
    <w:rsid w:val="002E30AD"/>
    <w:rsid w:val="002E30CD"/>
    <w:rsid w:val="002E406C"/>
    <w:rsid w:val="002E521B"/>
    <w:rsid w:val="002E586D"/>
    <w:rsid w:val="002E5982"/>
    <w:rsid w:val="002E5C60"/>
    <w:rsid w:val="002E6189"/>
    <w:rsid w:val="002E6CBE"/>
    <w:rsid w:val="002E7DA6"/>
    <w:rsid w:val="002F02C7"/>
    <w:rsid w:val="002F08F7"/>
    <w:rsid w:val="002F0D9D"/>
    <w:rsid w:val="002F1A19"/>
    <w:rsid w:val="002F1C73"/>
    <w:rsid w:val="002F1D65"/>
    <w:rsid w:val="002F3636"/>
    <w:rsid w:val="002F40FC"/>
    <w:rsid w:val="002F4AB3"/>
    <w:rsid w:val="002F56C7"/>
    <w:rsid w:val="002F5997"/>
    <w:rsid w:val="002F5EC8"/>
    <w:rsid w:val="002F784F"/>
    <w:rsid w:val="00300EE1"/>
    <w:rsid w:val="003015CB"/>
    <w:rsid w:val="00302C5B"/>
    <w:rsid w:val="00302D0B"/>
    <w:rsid w:val="00304AC3"/>
    <w:rsid w:val="003056B8"/>
    <w:rsid w:val="00307AE5"/>
    <w:rsid w:val="003112F7"/>
    <w:rsid w:val="0031209F"/>
    <w:rsid w:val="00313DBC"/>
    <w:rsid w:val="00314149"/>
    <w:rsid w:val="003145E5"/>
    <w:rsid w:val="003153B3"/>
    <w:rsid w:val="0031575E"/>
    <w:rsid w:val="003159C8"/>
    <w:rsid w:val="00315A53"/>
    <w:rsid w:val="003163D7"/>
    <w:rsid w:val="00316838"/>
    <w:rsid w:val="003172D4"/>
    <w:rsid w:val="003178D6"/>
    <w:rsid w:val="00317B67"/>
    <w:rsid w:val="00317CE2"/>
    <w:rsid w:val="003204FF"/>
    <w:rsid w:val="0032060D"/>
    <w:rsid w:val="00320D07"/>
    <w:rsid w:val="00321708"/>
    <w:rsid w:val="003219F4"/>
    <w:rsid w:val="0032201D"/>
    <w:rsid w:val="003221FE"/>
    <w:rsid w:val="003237D4"/>
    <w:rsid w:val="00323F3E"/>
    <w:rsid w:val="00324758"/>
    <w:rsid w:val="00324B9E"/>
    <w:rsid w:val="00325151"/>
    <w:rsid w:val="00326BD8"/>
    <w:rsid w:val="00326D77"/>
    <w:rsid w:val="00327A2C"/>
    <w:rsid w:val="00330234"/>
    <w:rsid w:val="00332E13"/>
    <w:rsid w:val="00332E77"/>
    <w:rsid w:val="00333263"/>
    <w:rsid w:val="00333591"/>
    <w:rsid w:val="00333AF3"/>
    <w:rsid w:val="0033404F"/>
    <w:rsid w:val="00334452"/>
    <w:rsid w:val="0033480B"/>
    <w:rsid w:val="00334C85"/>
    <w:rsid w:val="0033525C"/>
    <w:rsid w:val="003359C7"/>
    <w:rsid w:val="00336401"/>
    <w:rsid w:val="003369FD"/>
    <w:rsid w:val="00336C4D"/>
    <w:rsid w:val="0033742B"/>
    <w:rsid w:val="003401C1"/>
    <w:rsid w:val="00341619"/>
    <w:rsid w:val="00343B54"/>
    <w:rsid w:val="00343CA3"/>
    <w:rsid w:val="00343EDA"/>
    <w:rsid w:val="00343F1D"/>
    <w:rsid w:val="0034431A"/>
    <w:rsid w:val="0034432E"/>
    <w:rsid w:val="003449A6"/>
    <w:rsid w:val="00344D08"/>
    <w:rsid w:val="00346695"/>
    <w:rsid w:val="00347013"/>
    <w:rsid w:val="00347CF1"/>
    <w:rsid w:val="003507EC"/>
    <w:rsid w:val="00350912"/>
    <w:rsid w:val="003513E0"/>
    <w:rsid w:val="003516B0"/>
    <w:rsid w:val="00351782"/>
    <w:rsid w:val="00351AC6"/>
    <w:rsid w:val="00352B06"/>
    <w:rsid w:val="003542DE"/>
    <w:rsid w:val="003542E1"/>
    <w:rsid w:val="0035559C"/>
    <w:rsid w:val="00355F3E"/>
    <w:rsid w:val="00356C5C"/>
    <w:rsid w:val="00356C7C"/>
    <w:rsid w:val="00356DBA"/>
    <w:rsid w:val="00356EFE"/>
    <w:rsid w:val="00357236"/>
    <w:rsid w:val="00357B2E"/>
    <w:rsid w:val="0036028A"/>
    <w:rsid w:val="003605B8"/>
    <w:rsid w:val="00360822"/>
    <w:rsid w:val="00361110"/>
    <w:rsid w:val="00363F6B"/>
    <w:rsid w:val="00364EAF"/>
    <w:rsid w:val="003651D3"/>
    <w:rsid w:val="0036564F"/>
    <w:rsid w:val="00365FE0"/>
    <w:rsid w:val="00366996"/>
    <w:rsid w:val="00366C67"/>
    <w:rsid w:val="00366CAD"/>
    <w:rsid w:val="003678DD"/>
    <w:rsid w:val="0036791E"/>
    <w:rsid w:val="00367E9E"/>
    <w:rsid w:val="00367EAC"/>
    <w:rsid w:val="00372897"/>
    <w:rsid w:val="00372A67"/>
    <w:rsid w:val="00373029"/>
    <w:rsid w:val="003731A2"/>
    <w:rsid w:val="0037329C"/>
    <w:rsid w:val="0037415F"/>
    <w:rsid w:val="0037484E"/>
    <w:rsid w:val="00374A84"/>
    <w:rsid w:val="00374E32"/>
    <w:rsid w:val="00375029"/>
    <w:rsid w:val="00375911"/>
    <w:rsid w:val="00375AF5"/>
    <w:rsid w:val="003768A7"/>
    <w:rsid w:val="00377290"/>
    <w:rsid w:val="003774D0"/>
    <w:rsid w:val="0037774C"/>
    <w:rsid w:val="003802B9"/>
    <w:rsid w:val="00380F41"/>
    <w:rsid w:val="00381369"/>
    <w:rsid w:val="00381696"/>
    <w:rsid w:val="0038176B"/>
    <w:rsid w:val="003819D4"/>
    <w:rsid w:val="00381E79"/>
    <w:rsid w:val="003823ED"/>
    <w:rsid w:val="003832B6"/>
    <w:rsid w:val="003836C3"/>
    <w:rsid w:val="00383FBF"/>
    <w:rsid w:val="003843B5"/>
    <w:rsid w:val="00384912"/>
    <w:rsid w:val="00385A80"/>
    <w:rsid w:val="003866EB"/>
    <w:rsid w:val="003874B3"/>
    <w:rsid w:val="00387684"/>
    <w:rsid w:val="003909AD"/>
    <w:rsid w:val="00390A5A"/>
    <w:rsid w:val="003911BB"/>
    <w:rsid w:val="0039167A"/>
    <w:rsid w:val="0039172C"/>
    <w:rsid w:val="00391D68"/>
    <w:rsid w:val="00391E47"/>
    <w:rsid w:val="003927F8"/>
    <w:rsid w:val="00394C63"/>
    <w:rsid w:val="00394D02"/>
    <w:rsid w:val="003951BE"/>
    <w:rsid w:val="003958E6"/>
    <w:rsid w:val="00395F15"/>
    <w:rsid w:val="00396CB7"/>
    <w:rsid w:val="00396F90"/>
    <w:rsid w:val="00397B50"/>
    <w:rsid w:val="003A000C"/>
    <w:rsid w:val="003A084A"/>
    <w:rsid w:val="003A2A2F"/>
    <w:rsid w:val="003A2F7A"/>
    <w:rsid w:val="003A45D2"/>
    <w:rsid w:val="003A50C3"/>
    <w:rsid w:val="003A53DD"/>
    <w:rsid w:val="003A5B1D"/>
    <w:rsid w:val="003A67D2"/>
    <w:rsid w:val="003A6A70"/>
    <w:rsid w:val="003B0B1B"/>
    <w:rsid w:val="003B0DD4"/>
    <w:rsid w:val="003B1940"/>
    <w:rsid w:val="003B2243"/>
    <w:rsid w:val="003B2782"/>
    <w:rsid w:val="003B5B56"/>
    <w:rsid w:val="003B60E8"/>
    <w:rsid w:val="003B621A"/>
    <w:rsid w:val="003B6CA5"/>
    <w:rsid w:val="003B7888"/>
    <w:rsid w:val="003C00DF"/>
    <w:rsid w:val="003C086F"/>
    <w:rsid w:val="003C290B"/>
    <w:rsid w:val="003C2AF9"/>
    <w:rsid w:val="003C2C51"/>
    <w:rsid w:val="003C2DC3"/>
    <w:rsid w:val="003C2E0B"/>
    <w:rsid w:val="003C36D3"/>
    <w:rsid w:val="003C3B89"/>
    <w:rsid w:val="003C55BC"/>
    <w:rsid w:val="003C6210"/>
    <w:rsid w:val="003C62B9"/>
    <w:rsid w:val="003C6F4C"/>
    <w:rsid w:val="003C784F"/>
    <w:rsid w:val="003D0D90"/>
    <w:rsid w:val="003D19B3"/>
    <w:rsid w:val="003D31C7"/>
    <w:rsid w:val="003D31FF"/>
    <w:rsid w:val="003D3679"/>
    <w:rsid w:val="003D4E68"/>
    <w:rsid w:val="003D528C"/>
    <w:rsid w:val="003D5868"/>
    <w:rsid w:val="003D6ED8"/>
    <w:rsid w:val="003D7051"/>
    <w:rsid w:val="003D7365"/>
    <w:rsid w:val="003D7DDC"/>
    <w:rsid w:val="003E0C97"/>
    <w:rsid w:val="003E1384"/>
    <w:rsid w:val="003E2B2D"/>
    <w:rsid w:val="003E504A"/>
    <w:rsid w:val="003E5701"/>
    <w:rsid w:val="003E5C83"/>
    <w:rsid w:val="003E5EA9"/>
    <w:rsid w:val="003E6441"/>
    <w:rsid w:val="003E695F"/>
    <w:rsid w:val="003E77CC"/>
    <w:rsid w:val="003F0633"/>
    <w:rsid w:val="003F0F72"/>
    <w:rsid w:val="003F22CF"/>
    <w:rsid w:val="003F2409"/>
    <w:rsid w:val="003F2A1E"/>
    <w:rsid w:val="003F2BBA"/>
    <w:rsid w:val="003F2BC7"/>
    <w:rsid w:val="003F311C"/>
    <w:rsid w:val="003F386C"/>
    <w:rsid w:val="003F4ADA"/>
    <w:rsid w:val="003F4C96"/>
    <w:rsid w:val="003F5766"/>
    <w:rsid w:val="003F5C74"/>
    <w:rsid w:val="003F6968"/>
    <w:rsid w:val="003F7103"/>
    <w:rsid w:val="0040093E"/>
    <w:rsid w:val="00400C28"/>
    <w:rsid w:val="004013BB"/>
    <w:rsid w:val="00401BCC"/>
    <w:rsid w:val="00401C0B"/>
    <w:rsid w:val="004027F2"/>
    <w:rsid w:val="00402855"/>
    <w:rsid w:val="00402873"/>
    <w:rsid w:val="004029B7"/>
    <w:rsid w:val="00402BFB"/>
    <w:rsid w:val="00403B65"/>
    <w:rsid w:val="00404531"/>
    <w:rsid w:val="0040506B"/>
    <w:rsid w:val="004074C0"/>
    <w:rsid w:val="00407572"/>
    <w:rsid w:val="00407DBF"/>
    <w:rsid w:val="00410D5D"/>
    <w:rsid w:val="00411ABD"/>
    <w:rsid w:val="00411B50"/>
    <w:rsid w:val="00411D90"/>
    <w:rsid w:val="0041301A"/>
    <w:rsid w:val="00413741"/>
    <w:rsid w:val="004145EE"/>
    <w:rsid w:val="00414A53"/>
    <w:rsid w:val="0041689D"/>
    <w:rsid w:val="00416C6E"/>
    <w:rsid w:val="00416EDB"/>
    <w:rsid w:val="00417341"/>
    <w:rsid w:val="00420993"/>
    <w:rsid w:val="00420A2D"/>
    <w:rsid w:val="0042115D"/>
    <w:rsid w:val="004217D2"/>
    <w:rsid w:val="004219BB"/>
    <w:rsid w:val="00421C75"/>
    <w:rsid w:val="004227BA"/>
    <w:rsid w:val="0042424A"/>
    <w:rsid w:val="00424414"/>
    <w:rsid w:val="00426073"/>
    <w:rsid w:val="00427585"/>
    <w:rsid w:val="00427860"/>
    <w:rsid w:val="004312D2"/>
    <w:rsid w:val="0043173E"/>
    <w:rsid w:val="00432153"/>
    <w:rsid w:val="004326B8"/>
    <w:rsid w:val="004334D9"/>
    <w:rsid w:val="00434D0F"/>
    <w:rsid w:val="00435876"/>
    <w:rsid w:val="0043672D"/>
    <w:rsid w:val="00436E96"/>
    <w:rsid w:val="00437697"/>
    <w:rsid w:val="00440371"/>
    <w:rsid w:val="00440772"/>
    <w:rsid w:val="00440A1F"/>
    <w:rsid w:val="00440BAA"/>
    <w:rsid w:val="00440EA8"/>
    <w:rsid w:val="0044149C"/>
    <w:rsid w:val="0044257A"/>
    <w:rsid w:val="004425B8"/>
    <w:rsid w:val="00442618"/>
    <w:rsid w:val="004436BC"/>
    <w:rsid w:val="00445735"/>
    <w:rsid w:val="0044628C"/>
    <w:rsid w:val="0044666B"/>
    <w:rsid w:val="00446E24"/>
    <w:rsid w:val="004470A1"/>
    <w:rsid w:val="0044757C"/>
    <w:rsid w:val="004505B6"/>
    <w:rsid w:val="00450ABC"/>
    <w:rsid w:val="004514D6"/>
    <w:rsid w:val="00451E58"/>
    <w:rsid w:val="00452351"/>
    <w:rsid w:val="00452BEA"/>
    <w:rsid w:val="00453B92"/>
    <w:rsid w:val="00454169"/>
    <w:rsid w:val="00454BE1"/>
    <w:rsid w:val="00455D6C"/>
    <w:rsid w:val="0045611E"/>
    <w:rsid w:val="004564F3"/>
    <w:rsid w:val="00460E29"/>
    <w:rsid w:val="00460E2F"/>
    <w:rsid w:val="00461390"/>
    <w:rsid w:val="00461D69"/>
    <w:rsid w:val="004645FE"/>
    <w:rsid w:val="004647EF"/>
    <w:rsid w:val="00464DD4"/>
    <w:rsid w:val="004657F2"/>
    <w:rsid w:val="00465F06"/>
    <w:rsid w:val="004667B4"/>
    <w:rsid w:val="00467752"/>
    <w:rsid w:val="0046786D"/>
    <w:rsid w:val="004700C5"/>
    <w:rsid w:val="00470679"/>
    <w:rsid w:val="00471C85"/>
    <w:rsid w:val="004725BE"/>
    <w:rsid w:val="00472634"/>
    <w:rsid w:val="00472ED7"/>
    <w:rsid w:val="004734F5"/>
    <w:rsid w:val="0047598C"/>
    <w:rsid w:val="00477F00"/>
    <w:rsid w:val="0048000C"/>
    <w:rsid w:val="004807A9"/>
    <w:rsid w:val="00480DA2"/>
    <w:rsid w:val="00485771"/>
    <w:rsid w:val="00486836"/>
    <w:rsid w:val="00486BB2"/>
    <w:rsid w:val="004871EE"/>
    <w:rsid w:val="00487498"/>
    <w:rsid w:val="0049010F"/>
    <w:rsid w:val="00490D0E"/>
    <w:rsid w:val="004914B1"/>
    <w:rsid w:val="004915C3"/>
    <w:rsid w:val="0049170C"/>
    <w:rsid w:val="00492539"/>
    <w:rsid w:val="00494650"/>
    <w:rsid w:val="00494B4B"/>
    <w:rsid w:val="00495007"/>
    <w:rsid w:val="00495236"/>
    <w:rsid w:val="00495A12"/>
    <w:rsid w:val="00495DD4"/>
    <w:rsid w:val="00495EA3"/>
    <w:rsid w:val="00496793"/>
    <w:rsid w:val="00496985"/>
    <w:rsid w:val="004972BD"/>
    <w:rsid w:val="004A0112"/>
    <w:rsid w:val="004A0203"/>
    <w:rsid w:val="004A09D7"/>
    <w:rsid w:val="004A1FE6"/>
    <w:rsid w:val="004A2277"/>
    <w:rsid w:val="004A32B6"/>
    <w:rsid w:val="004A35C1"/>
    <w:rsid w:val="004A38E9"/>
    <w:rsid w:val="004A3C8B"/>
    <w:rsid w:val="004A474D"/>
    <w:rsid w:val="004A612F"/>
    <w:rsid w:val="004A6469"/>
    <w:rsid w:val="004A6DD5"/>
    <w:rsid w:val="004A76F7"/>
    <w:rsid w:val="004A790D"/>
    <w:rsid w:val="004A7D03"/>
    <w:rsid w:val="004A7D26"/>
    <w:rsid w:val="004B03BE"/>
    <w:rsid w:val="004B0AFE"/>
    <w:rsid w:val="004B0ECD"/>
    <w:rsid w:val="004B1554"/>
    <w:rsid w:val="004B1EA6"/>
    <w:rsid w:val="004B2724"/>
    <w:rsid w:val="004B59AA"/>
    <w:rsid w:val="004B5BA5"/>
    <w:rsid w:val="004B5DC7"/>
    <w:rsid w:val="004B63BE"/>
    <w:rsid w:val="004B6631"/>
    <w:rsid w:val="004B6D74"/>
    <w:rsid w:val="004C05D6"/>
    <w:rsid w:val="004C0A31"/>
    <w:rsid w:val="004C0CDC"/>
    <w:rsid w:val="004C0DD3"/>
    <w:rsid w:val="004C10F3"/>
    <w:rsid w:val="004C157E"/>
    <w:rsid w:val="004C25CD"/>
    <w:rsid w:val="004C3E7A"/>
    <w:rsid w:val="004C7D49"/>
    <w:rsid w:val="004C7D8A"/>
    <w:rsid w:val="004D027F"/>
    <w:rsid w:val="004D0311"/>
    <w:rsid w:val="004D17A3"/>
    <w:rsid w:val="004D214F"/>
    <w:rsid w:val="004D287C"/>
    <w:rsid w:val="004D48DD"/>
    <w:rsid w:val="004D5427"/>
    <w:rsid w:val="004D665A"/>
    <w:rsid w:val="004E01E4"/>
    <w:rsid w:val="004E12D2"/>
    <w:rsid w:val="004E3075"/>
    <w:rsid w:val="004E5E4D"/>
    <w:rsid w:val="004E6383"/>
    <w:rsid w:val="004E6E45"/>
    <w:rsid w:val="004E7978"/>
    <w:rsid w:val="004F052E"/>
    <w:rsid w:val="004F078E"/>
    <w:rsid w:val="004F2AAB"/>
    <w:rsid w:val="004F394D"/>
    <w:rsid w:val="004F39B8"/>
    <w:rsid w:val="004F3A47"/>
    <w:rsid w:val="004F3EFA"/>
    <w:rsid w:val="004F5C29"/>
    <w:rsid w:val="004F634A"/>
    <w:rsid w:val="0050036F"/>
    <w:rsid w:val="00500A9B"/>
    <w:rsid w:val="005012F9"/>
    <w:rsid w:val="00501655"/>
    <w:rsid w:val="00502115"/>
    <w:rsid w:val="00502201"/>
    <w:rsid w:val="005029D2"/>
    <w:rsid w:val="00504033"/>
    <w:rsid w:val="005042B4"/>
    <w:rsid w:val="0050536A"/>
    <w:rsid w:val="00506B81"/>
    <w:rsid w:val="00507332"/>
    <w:rsid w:val="00507751"/>
    <w:rsid w:val="00507D51"/>
    <w:rsid w:val="00507F46"/>
    <w:rsid w:val="005112D0"/>
    <w:rsid w:val="00512D80"/>
    <w:rsid w:val="0051304C"/>
    <w:rsid w:val="0051333A"/>
    <w:rsid w:val="0051372E"/>
    <w:rsid w:val="0051421A"/>
    <w:rsid w:val="00514C27"/>
    <w:rsid w:val="00515C11"/>
    <w:rsid w:val="00516264"/>
    <w:rsid w:val="00516FDA"/>
    <w:rsid w:val="0051764E"/>
    <w:rsid w:val="00517830"/>
    <w:rsid w:val="0051788F"/>
    <w:rsid w:val="00517FF1"/>
    <w:rsid w:val="0052010B"/>
    <w:rsid w:val="00520214"/>
    <w:rsid w:val="005207F6"/>
    <w:rsid w:val="00520B85"/>
    <w:rsid w:val="00523657"/>
    <w:rsid w:val="005247B0"/>
    <w:rsid w:val="00524A1E"/>
    <w:rsid w:val="005255CB"/>
    <w:rsid w:val="0052711F"/>
    <w:rsid w:val="00527A54"/>
    <w:rsid w:val="005303CB"/>
    <w:rsid w:val="005318AC"/>
    <w:rsid w:val="00531920"/>
    <w:rsid w:val="005336BD"/>
    <w:rsid w:val="00533D18"/>
    <w:rsid w:val="0053471E"/>
    <w:rsid w:val="00534B4C"/>
    <w:rsid w:val="00535795"/>
    <w:rsid w:val="00535B26"/>
    <w:rsid w:val="00535EA3"/>
    <w:rsid w:val="00537846"/>
    <w:rsid w:val="00540046"/>
    <w:rsid w:val="0054064B"/>
    <w:rsid w:val="00541F27"/>
    <w:rsid w:val="0054258B"/>
    <w:rsid w:val="005434AB"/>
    <w:rsid w:val="005434DC"/>
    <w:rsid w:val="0054381B"/>
    <w:rsid w:val="00543C4C"/>
    <w:rsid w:val="00544A93"/>
    <w:rsid w:val="00544D11"/>
    <w:rsid w:val="0054588E"/>
    <w:rsid w:val="00545B7D"/>
    <w:rsid w:val="0054625A"/>
    <w:rsid w:val="005472EB"/>
    <w:rsid w:val="00547C08"/>
    <w:rsid w:val="005500D0"/>
    <w:rsid w:val="00550A3A"/>
    <w:rsid w:val="00551764"/>
    <w:rsid w:val="00551B48"/>
    <w:rsid w:val="005520B7"/>
    <w:rsid w:val="00552D9F"/>
    <w:rsid w:val="0055318A"/>
    <w:rsid w:val="0055338A"/>
    <w:rsid w:val="00553C10"/>
    <w:rsid w:val="00554010"/>
    <w:rsid w:val="005541A4"/>
    <w:rsid w:val="005551A6"/>
    <w:rsid w:val="00555744"/>
    <w:rsid w:val="00556295"/>
    <w:rsid w:val="005566DD"/>
    <w:rsid w:val="005567A6"/>
    <w:rsid w:val="005603D0"/>
    <w:rsid w:val="0056096E"/>
    <w:rsid w:val="005612C0"/>
    <w:rsid w:val="00561F55"/>
    <w:rsid w:val="0056345F"/>
    <w:rsid w:val="00563BAA"/>
    <w:rsid w:val="005645D8"/>
    <w:rsid w:val="00564D57"/>
    <w:rsid w:val="00564F42"/>
    <w:rsid w:val="00565C64"/>
    <w:rsid w:val="00566772"/>
    <w:rsid w:val="00567B7B"/>
    <w:rsid w:val="00570058"/>
    <w:rsid w:val="00570117"/>
    <w:rsid w:val="00570964"/>
    <w:rsid w:val="00570BCA"/>
    <w:rsid w:val="005717AA"/>
    <w:rsid w:val="00572FE3"/>
    <w:rsid w:val="00573077"/>
    <w:rsid w:val="005732B1"/>
    <w:rsid w:val="00573E1F"/>
    <w:rsid w:val="005747FA"/>
    <w:rsid w:val="00574C54"/>
    <w:rsid w:val="00574CF9"/>
    <w:rsid w:val="00575FDF"/>
    <w:rsid w:val="005762B3"/>
    <w:rsid w:val="00576BCE"/>
    <w:rsid w:val="00577A82"/>
    <w:rsid w:val="00577F5E"/>
    <w:rsid w:val="0058005D"/>
    <w:rsid w:val="0058051A"/>
    <w:rsid w:val="005807B7"/>
    <w:rsid w:val="00580C72"/>
    <w:rsid w:val="005815B5"/>
    <w:rsid w:val="00581BA3"/>
    <w:rsid w:val="0058211A"/>
    <w:rsid w:val="005828BC"/>
    <w:rsid w:val="00582A30"/>
    <w:rsid w:val="00583580"/>
    <w:rsid w:val="005847E7"/>
    <w:rsid w:val="00584CED"/>
    <w:rsid w:val="00585DA7"/>
    <w:rsid w:val="00586208"/>
    <w:rsid w:val="00586C8E"/>
    <w:rsid w:val="00587FFB"/>
    <w:rsid w:val="005907BA"/>
    <w:rsid w:val="005912DC"/>
    <w:rsid w:val="005916EA"/>
    <w:rsid w:val="0059173A"/>
    <w:rsid w:val="005919FE"/>
    <w:rsid w:val="00591CF5"/>
    <w:rsid w:val="00592601"/>
    <w:rsid w:val="005934A3"/>
    <w:rsid w:val="0059355F"/>
    <w:rsid w:val="0059444A"/>
    <w:rsid w:val="00594492"/>
    <w:rsid w:val="0059521B"/>
    <w:rsid w:val="00595A95"/>
    <w:rsid w:val="0059629C"/>
    <w:rsid w:val="005963DC"/>
    <w:rsid w:val="00596B09"/>
    <w:rsid w:val="00597369"/>
    <w:rsid w:val="005973B6"/>
    <w:rsid w:val="005974D8"/>
    <w:rsid w:val="0059798B"/>
    <w:rsid w:val="00597A7A"/>
    <w:rsid w:val="005A0FCE"/>
    <w:rsid w:val="005A1C1C"/>
    <w:rsid w:val="005A27A6"/>
    <w:rsid w:val="005A3999"/>
    <w:rsid w:val="005A3B5D"/>
    <w:rsid w:val="005A3BC9"/>
    <w:rsid w:val="005A442E"/>
    <w:rsid w:val="005A4998"/>
    <w:rsid w:val="005A55F1"/>
    <w:rsid w:val="005A57B8"/>
    <w:rsid w:val="005A5ED9"/>
    <w:rsid w:val="005A63F1"/>
    <w:rsid w:val="005A68B5"/>
    <w:rsid w:val="005A7F2D"/>
    <w:rsid w:val="005B0E93"/>
    <w:rsid w:val="005B0EA2"/>
    <w:rsid w:val="005B1936"/>
    <w:rsid w:val="005B1B09"/>
    <w:rsid w:val="005B2F04"/>
    <w:rsid w:val="005B3546"/>
    <w:rsid w:val="005B43CC"/>
    <w:rsid w:val="005B4D12"/>
    <w:rsid w:val="005B4DF5"/>
    <w:rsid w:val="005B508B"/>
    <w:rsid w:val="005B55AD"/>
    <w:rsid w:val="005B6129"/>
    <w:rsid w:val="005B6D60"/>
    <w:rsid w:val="005B71EB"/>
    <w:rsid w:val="005B73B0"/>
    <w:rsid w:val="005B73E4"/>
    <w:rsid w:val="005C0389"/>
    <w:rsid w:val="005C08E7"/>
    <w:rsid w:val="005C1430"/>
    <w:rsid w:val="005C1E71"/>
    <w:rsid w:val="005C2C50"/>
    <w:rsid w:val="005C2E3E"/>
    <w:rsid w:val="005C316F"/>
    <w:rsid w:val="005C3500"/>
    <w:rsid w:val="005C353B"/>
    <w:rsid w:val="005C38EA"/>
    <w:rsid w:val="005C4311"/>
    <w:rsid w:val="005C4E83"/>
    <w:rsid w:val="005C5497"/>
    <w:rsid w:val="005D093E"/>
    <w:rsid w:val="005D0C8C"/>
    <w:rsid w:val="005D10B7"/>
    <w:rsid w:val="005D138D"/>
    <w:rsid w:val="005D1EA8"/>
    <w:rsid w:val="005D25F7"/>
    <w:rsid w:val="005D3F69"/>
    <w:rsid w:val="005D3FF5"/>
    <w:rsid w:val="005D4273"/>
    <w:rsid w:val="005D444A"/>
    <w:rsid w:val="005D4E7A"/>
    <w:rsid w:val="005D5507"/>
    <w:rsid w:val="005D688F"/>
    <w:rsid w:val="005D694B"/>
    <w:rsid w:val="005D6A66"/>
    <w:rsid w:val="005D7062"/>
    <w:rsid w:val="005E0822"/>
    <w:rsid w:val="005E11F5"/>
    <w:rsid w:val="005E1574"/>
    <w:rsid w:val="005E2478"/>
    <w:rsid w:val="005E28DA"/>
    <w:rsid w:val="005E30A3"/>
    <w:rsid w:val="005E31D1"/>
    <w:rsid w:val="005E4086"/>
    <w:rsid w:val="005E48E7"/>
    <w:rsid w:val="005E532E"/>
    <w:rsid w:val="005E6695"/>
    <w:rsid w:val="005E6D8B"/>
    <w:rsid w:val="005E7DF1"/>
    <w:rsid w:val="005F04AC"/>
    <w:rsid w:val="005F081B"/>
    <w:rsid w:val="005F0B18"/>
    <w:rsid w:val="005F1B41"/>
    <w:rsid w:val="005F3397"/>
    <w:rsid w:val="005F3682"/>
    <w:rsid w:val="005F4815"/>
    <w:rsid w:val="005F5B1B"/>
    <w:rsid w:val="005F5E34"/>
    <w:rsid w:val="005F68B1"/>
    <w:rsid w:val="005F7DB6"/>
    <w:rsid w:val="006009EF"/>
    <w:rsid w:val="00600EA7"/>
    <w:rsid w:val="00601AB3"/>
    <w:rsid w:val="006022D3"/>
    <w:rsid w:val="00602BF9"/>
    <w:rsid w:val="006031C7"/>
    <w:rsid w:val="006034DD"/>
    <w:rsid w:val="0060357A"/>
    <w:rsid w:val="006039BC"/>
    <w:rsid w:val="006039D9"/>
    <w:rsid w:val="0060412D"/>
    <w:rsid w:val="00604354"/>
    <w:rsid w:val="0060499A"/>
    <w:rsid w:val="006057D0"/>
    <w:rsid w:val="00605E88"/>
    <w:rsid w:val="006071EA"/>
    <w:rsid w:val="00607385"/>
    <w:rsid w:val="00610A17"/>
    <w:rsid w:val="00610CB7"/>
    <w:rsid w:val="0061139F"/>
    <w:rsid w:val="00611CD9"/>
    <w:rsid w:val="006127AD"/>
    <w:rsid w:val="00612E3B"/>
    <w:rsid w:val="00613846"/>
    <w:rsid w:val="00615421"/>
    <w:rsid w:val="006158A0"/>
    <w:rsid w:val="00615BDE"/>
    <w:rsid w:val="00616DCB"/>
    <w:rsid w:val="00617284"/>
    <w:rsid w:val="006173C0"/>
    <w:rsid w:val="00620DD3"/>
    <w:rsid w:val="00620DE8"/>
    <w:rsid w:val="006211BC"/>
    <w:rsid w:val="00621FB1"/>
    <w:rsid w:val="00622EE3"/>
    <w:rsid w:val="006233E8"/>
    <w:rsid w:val="00624414"/>
    <w:rsid w:val="00624556"/>
    <w:rsid w:val="00626336"/>
    <w:rsid w:val="00626E85"/>
    <w:rsid w:val="006273EB"/>
    <w:rsid w:val="00627459"/>
    <w:rsid w:val="006276F2"/>
    <w:rsid w:val="006278C1"/>
    <w:rsid w:val="006313B1"/>
    <w:rsid w:val="00631B64"/>
    <w:rsid w:val="00631D37"/>
    <w:rsid w:val="00632263"/>
    <w:rsid w:val="006327F0"/>
    <w:rsid w:val="00632B2F"/>
    <w:rsid w:val="00632DA6"/>
    <w:rsid w:val="00634C89"/>
    <w:rsid w:val="00635514"/>
    <w:rsid w:val="0063621C"/>
    <w:rsid w:val="0063652F"/>
    <w:rsid w:val="00637595"/>
    <w:rsid w:val="00637A3F"/>
    <w:rsid w:val="00637D24"/>
    <w:rsid w:val="006403CD"/>
    <w:rsid w:val="0064078D"/>
    <w:rsid w:val="00640892"/>
    <w:rsid w:val="00641DF6"/>
    <w:rsid w:val="00641E19"/>
    <w:rsid w:val="0064203F"/>
    <w:rsid w:val="0064360A"/>
    <w:rsid w:val="006441A5"/>
    <w:rsid w:val="006446C8"/>
    <w:rsid w:val="0064518D"/>
    <w:rsid w:val="0064544B"/>
    <w:rsid w:val="0064549A"/>
    <w:rsid w:val="00645AA9"/>
    <w:rsid w:val="006462F5"/>
    <w:rsid w:val="006462F7"/>
    <w:rsid w:val="00646722"/>
    <w:rsid w:val="006468BB"/>
    <w:rsid w:val="00646C57"/>
    <w:rsid w:val="006475E2"/>
    <w:rsid w:val="00647631"/>
    <w:rsid w:val="00650D71"/>
    <w:rsid w:val="00650DDB"/>
    <w:rsid w:val="00651137"/>
    <w:rsid w:val="00651DF9"/>
    <w:rsid w:val="006520A2"/>
    <w:rsid w:val="00652402"/>
    <w:rsid w:val="00652C5E"/>
    <w:rsid w:val="00652C8E"/>
    <w:rsid w:val="00653A9F"/>
    <w:rsid w:val="00654981"/>
    <w:rsid w:val="00654BDD"/>
    <w:rsid w:val="0065556A"/>
    <w:rsid w:val="0065557D"/>
    <w:rsid w:val="00656040"/>
    <w:rsid w:val="00656112"/>
    <w:rsid w:val="006569B0"/>
    <w:rsid w:val="00656B8C"/>
    <w:rsid w:val="00656DBD"/>
    <w:rsid w:val="00657D87"/>
    <w:rsid w:val="00657E0A"/>
    <w:rsid w:val="00657E5B"/>
    <w:rsid w:val="00660117"/>
    <w:rsid w:val="00660499"/>
    <w:rsid w:val="00663958"/>
    <w:rsid w:val="00664A34"/>
    <w:rsid w:val="00665857"/>
    <w:rsid w:val="00666DBC"/>
    <w:rsid w:val="00666E58"/>
    <w:rsid w:val="0066752C"/>
    <w:rsid w:val="00667B8F"/>
    <w:rsid w:val="006701E0"/>
    <w:rsid w:val="006703D7"/>
    <w:rsid w:val="00671DB8"/>
    <w:rsid w:val="00672168"/>
    <w:rsid w:val="0067359C"/>
    <w:rsid w:val="0067565C"/>
    <w:rsid w:val="006760ED"/>
    <w:rsid w:val="00677836"/>
    <w:rsid w:val="00677ACF"/>
    <w:rsid w:val="00680869"/>
    <w:rsid w:val="00681F3A"/>
    <w:rsid w:val="00682EE0"/>
    <w:rsid w:val="0068395F"/>
    <w:rsid w:val="00683977"/>
    <w:rsid w:val="0068677D"/>
    <w:rsid w:val="006877DF"/>
    <w:rsid w:val="006878C9"/>
    <w:rsid w:val="00687BBE"/>
    <w:rsid w:val="00690112"/>
    <w:rsid w:val="0069111F"/>
    <w:rsid w:val="006911C7"/>
    <w:rsid w:val="0069148B"/>
    <w:rsid w:val="00691717"/>
    <w:rsid w:val="00692414"/>
    <w:rsid w:val="00692DE0"/>
    <w:rsid w:val="0069318C"/>
    <w:rsid w:val="00693D03"/>
    <w:rsid w:val="00694C78"/>
    <w:rsid w:val="00694D1B"/>
    <w:rsid w:val="006951F4"/>
    <w:rsid w:val="00695214"/>
    <w:rsid w:val="0069544A"/>
    <w:rsid w:val="006954D2"/>
    <w:rsid w:val="0069738F"/>
    <w:rsid w:val="006973C1"/>
    <w:rsid w:val="00697C26"/>
    <w:rsid w:val="006A03E3"/>
    <w:rsid w:val="006A0AB5"/>
    <w:rsid w:val="006A16D5"/>
    <w:rsid w:val="006A175C"/>
    <w:rsid w:val="006A5878"/>
    <w:rsid w:val="006A6A5F"/>
    <w:rsid w:val="006A71F8"/>
    <w:rsid w:val="006A7648"/>
    <w:rsid w:val="006B15D3"/>
    <w:rsid w:val="006B2049"/>
    <w:rsid w:val="006B2CCA"/>
    <w:rsid w:val="006B3511"/>
    <w:rsid w:val="006B39DC"/>
    <w:rsid w:val="006B3E2A"/>
    <w:rsid w:val="006B44FD"/>
    <w:rsid w:val="006B4A99"/>
    <w:rsid w:val="006B5400"/>
    <w:rsid w:val="006B6A6A"/>
    <w:rsid w:val="006B6B07"/>
    <w:rsid w:val="006B6D8F"/>
    <w:rsid w:val="006B7923"/>
    <w:rsid w:val="006C09A9"/>
    <w:rsid w:val="006C30CB"/>
    <w:rsid w:val="006C3102"/>
    <w:rsid w:val="006C320B"/>
    <w:rsid w:val="006C3B21"/>
    <w:rsid w:val="006C5D8B"/>
    <w:rsid w:val="006D12AD"/>
    <w:rsid w:val="006D1985"/>
    <w:rsid w:val="006D1CE3"/>
    <w:rsid w:val="006D1F53"/>
    <w:rsid w:val="006D26DA"/>
    <w:rsid w:val="006D2F12"/>
    <w:rsid w:val="006D4044"/>
    <w:rsid w:val="006D4E91"/>
    <w:rsid w:val="006D5D20"/>
    <w:rsid w:val="006D62CE"/>
    <w:rsid w:val="006D631E"/>
    <w:rsid w:val="006D7DCB"/>
    <w:rsid w:val="006D7DFF"/>
    <w:rsid w:val="006E0219"/>
    <w:rsid w:val="006E2965"/>
    <w:rsid w:val="006E2BF6"/>
    <w:rsid w:val="006E2CD2"/>
    <w:rsid w:val="006E3466"/>
    <w:rsid w:val="006E4F54"/>
    <w:rsid w:val="006E512F"/>
    <w:rsid w:val="006E6711"/>
    <w:rsid w:val="006E6B88"/>
    <w:rsid w:val="006E6BCD"/>
    <w:rsid w:val="006E756A"/>
    <w:rsid w:val="006E7EE0"/>
    <w:rsid w:val="006F0AEC"/>
    <w:rsid w:val="006F109A"/>
    <w:rsid w:val="006F1AC1"/>
    <w:rsid w:val="006F1B4A"/>
    <w:rsid w:val="006F1D31"/>
    <w:rsid w:val="006F2070"/>
    <w:rsid w:val="006F214D"/>
    <w:rsid w:val="006F2508"/>
    <w:rsid w:val="006F25B5"/>
    <w:rsid w:val="006F2976"/>
    <w:rsid w:val="006F2D1B"/>
    <w:rsid w:val="006F3B68"/>
    <w:rsid w:val="006F424B"/>
    <w:rsid w:val="006F4320"/>
    <w:rsid w:val="006F5124"/>
    <w:rsid w:val="006F54A5"/>
    <w:rsid w:val="006F5748"/>
    <w:rsid w:val="006F689A"/>
    <w:rsid w:val="006F690B"/>
    <w:rsid w:val="006F6FE4"/>
    <w:rsid w:val="006F7021"/>
    <w:rsid w:val="006F7923"/>
    <w:rsid w:val="006F7E64"/>
    <w:rsid w:val="007003E3"/>
    <w:rsid w:val="0070060A"/>
    <w:rsid w:val="00700D7C"/>
    <w:rsid w:val="00701445"/>
    <w:rsid w:val="0070192D"/>
    <w:rsid w:val="00702EAD"/>
    <w:rsid w:val="00702F73"/>
    <w:rsid w:val="00704468"/>
    <w:rsid w:val="0070478B"/>
    <w:rsid w:val="00705901"/>
    <w:rsid w:val="00710561"/>
    <w:rsid w:val="00711049"/>
    <w:rsid w:val="00711093"/>
    <w:rsid w:val="007119B3"/>
    <w:rsid w:val="00712735"/>
    <w:rsid w:val="00713830"/>
    <w:rsid w:val="007148F0"/>
    <w:rsid w:val="007149F2"/>
    <w:rsid w:val="00715067"/>
    <w:rsid w:val="00715322"/>
    <w:rsid w:val="007153D1"/>
    <w:rsid w:val="007159EF"/>
    <w:rsid w:val="00716C68"/>
    <w:rsid w:val="00717209"/>
    <w:rsid w:val="00717F5D"/>
    <w:rsid w:val="0072020F"/>
    <w:rsid w:val="00720309"/>
    <w:rsid w:val="00720384"/>
    <w:rsid w:val="00720813"/>
    <w:rsid w:val="007212C4"/>
    <w:rsid w:val="007217A5"/>
    <w:rsid w:val="00721A0A"/>
    <w:rsid w:val="00721DF7"/>
    <w:rsid w:val="007220F1"/>
    <w:rsid w:val="0072230E"/>
    <w:rsid w:val="00722FC8"/>
    <w:rsid w:val="00725418"/>
    <w:rsid w:val="00725501"/>
    <w:rsid w:val="00725AB2"/>
    <w:rsid w:val="00727618"/>
    <w:rsid w:val="00727FF6"/>
    <w:rsid w:val="007307B5"/>
    <w:rsid w:val="00730CEA"/>
    <w:rsid w:val="00730FB8"/>
    <w:rsid w:val="007328BF"/>
    <w:rsid w:val="00734279"/>
    <w:rsid w:val="0073430E"/>
    <w:rsid w:val="00734732"/>
    <w:rsid w:val="00734FB7"/>
    <w:rsid w:val="0073553D"/>
    <w:rsid w:val="007357B5"/>
    <w:rsid w:val="00735C2D"/>
    <w:rsid w:val="0073760E"/>
    <w:rsid w:val="007405EC"/>
    <w:rsid w:val="007406AE"/>
    <w:rsid w:val="0074082E"/>
    <w:rsid w:val="00741084"/>
    <w:rsid w:val="00741C95"/>
    <w:rsid w:val="00742A1E"/>
    <w:rsid w:val="00742B41"/>
    <w:rsid w:val="00743278"/>
    <w:rsid w:val="0074338B"/>
    <w:rsid w:val="00744614"/>
    <w:rsid w:val="007446E4"/>
    <w:rsid w:val="007447A3"/>
    <w:rsid w:val="00744B2F"/>
    <w:rsid w:val="00745318"/>
    <w:rsid w:val="00745D66"/>
    <w:rsid w:val="00746208"/>
    <w:rsid w:val="007502C7"/>
    <w:rsid w:val="00750390"/>
    <w:rsid w:val="00750A03"/>
    <w:rsid w:val="00750E10"/>
    <w:rsid w:val="00751AC7"/>
    <w:rsid w:val="00752303"/>
    <w:rsid w:val="00752C38"/>
    <w:rsid w:val="00752FCA"/>
    <w:rsid w:val="00753725"/>
    <w:rsid w:val="007538AD"/>
    <w:rsid w:val="007539BC"/>
    <w:rsid w:val="007540D6"/>
    <w:rsid w:val="00754113"/>
    <w:rsid w:val="00754D9D"/>
    <w:rsid w:val="00755231"/>
    <w:rsid w:val="007560EE"/>
    <w:rsid w:val="00756417"/>
    <w:rsid w:val="007574A6"/>
    <w:rsid w:val="0075768E"/>
    <w:rsid w:val="00757EAE"/>
    <w:rsid w:val="007600F7"/>
    <w:rsid w:val="00760F16"/>
    <w:rsid w:val="0076116F"/>
    <w:rsid w:val="0076190B"/>
    <w:rsid w:val="00761B2A"/>
    <w:rsid w:val="00766149"/>
    <w:rsid w:val="00766D67"/>
    <w:rsid w:val="007671AA"/>
    <w:rsid w:val="00767500"/>
    <w:rsid w:val="00767E45"/>
    <w:rsid w:val="00767FEC"/>
    <w:rsid w:val="00770952"/>
    <w:rsid w:val="0077172F"/>
    <w:rsid w:val="00774046"/>
    <w:rsid w:val="00776245"/>
    <w:rsid w:val="007769EA"/>
    <w:rsid w:val="0077783E"/>
    <w:rsid w:val="0078070B"/>
    <w:rsid w:val="00781E0A"/>
    <w:rsid w:val="00782560"/>
    <w:rsid w:val="00782622"/>
    <w:rsid w:val="00782998"/>
    <w:rsid w:val="00783417"/>
    <w:rsid w:val="00783B52"/>
    <w:rsid w:val="0078469A"/>
    <w:rsid w:val="00785087"/>
    <w:rsid w:val="0078529C"/>
    <w:rsid w:val="007852B8"/>
    <w:rsid w:val="00785478"/>
    <w:rsid w:val="007861DA"/>
    <w:rsid w:val="0078673A"/>
    <w:rsid w:val="00786D8F"/>
    <w:rsid w:val="00787B58"/>
    <w:rsid w:val="007909AF"/>
    <w:rsid w:val="00790B06"/>
    <w:rsid w:val="00790DDC"/>
    <w:rsid w:val="00790F5F"/>
    <w:rsid w:val="0079195E"/>
    <w:rsid w:val="00792530"/>
    <w:rsid w:val="007927B3"/>
    <w:rsid w:val="00794A83"/>
    <w:rsid w:val="00795760"/>
    <w:rsid w:val="00795B37"/>
    <w:rsid w:val="00796797"/>
    <w:rsid w:val="00796ED5"/>
    <w:rsid w:val="00797066"/>
    <w:rsid w:val="0079785F"/>
    <w:rsid w:val="00797BF4"/>
    <w:rsid w:val="007A0AAD"/>
    <w:rsid w:val="007A0D5F"/>
    <w:rsid w:val="007A183C"/>
    <w:rsid w:val="007A2258"/>
    <w:rsid w:val="007A2298"/>
    <w:rsid w:val="007A2478"/>
    <w:rsid w:val="007A39D4"/>
    <w:rsid w:val="007A496F"/>
    <w:rsid w:val="007A5052"/>
    <w:rsid w:val="007A5D0F"/>
    <w:rsid w:val="007A6854"/>
    <w:rsid w:val="007A7171"/>
    <w:rsid w:val="007A7E0C"/>
    <w:rsid w:val="007A7F89"/>
    <w:rsid w:val="007B02D8"/>
    <w:rsid w:val="007B0844"/>
    <w:rsid w:val="007B09BF"/>
    <w:rsid w:val="007B12C1"/>
    <w:rsid w:val="007B19CB"/>
    <w:rsid w:val="007B358C"/>
    <w:rsid w:val="007B3602"/>
    <w:rsid w:val="007B3BAD"/>
    <w:rsid w:val="007B47A0"/>
    <w:rsid w:val="007B4991"/>
    <w:rsid w:val="007B524A"/>
    <w:rsid w:val="007B69D7"/>
    <w:rsid w:val="007C072C"/>
    <w:rsid w:val="007C0798"/>
    <w:rsid w:val="007C1651"/>
    <w:rsid w:val="007C3AD9"/>
    <w:rsid w:val="007C3E02"/>
    <w:rsid w:val="007C404E"/>
    <w:rsid w:val="007C4FFC"/>
    <w:rsid w:val="007C5833"/>
    <w:rsid w:val="007C62D7"/>
    <w:rsid w:val="007C72EF"/>
    <w:rsid w:val="007C78C0"/>
    <w:rsid w:val="007D016D"/>
    <w:rsid w:val="007D0A6D"/>
    <w:rsid w:val="007D14B5"/>
    <w:rsid w:val="007D1C03"/>
    <w:rsid w:val="007D40C6"/>
    <w:rsid w:val="007D4A65"/>
    <w:rsid w:val="007D5047"/>
    <w:rsid w:val="007D512B"/>
    <w:rsid w:val="007D545A"/>
    <w:rsid w:val="007D56E6"/>
    <w:rsid w:val="007D57B2"/>
    <w:rsid w:val="007D7639"/>
    <w:rsid w:val="007E008D"/>
    <w:rsid w:val="007E0BFE"/>
    <w:rsid w:val="007E11C6"/>
    <w:rsid w:val="007E23EF"/>
    <w:rsid w:val="007E24B7"/>
    <w:rsid w:val="007E2E2B"/>
    <w:rsid w:val="007E33B3"/>
    <w:rsid w:val="007E3B7D"/>
    <w:rsid w:val="007E6AE3"/>
    <w:rsid w:val="007E7D68"/>
    <w:rsid w:val="007F06A4"/>
    <w:rsid w:val="007F09A5"/>
    <w:rsid w:val="007F138F"/>
    <w:rsid w:val="007F22C6"/>
    <w:rsid w:val="007F5042"/>
    <w:rsid w:val="007F6779"/>
    <w:rsid w:val="007F6EFE"/>
    <w:rsid w:val="007F759B"/>
    <w:rsid w:val="007F7FEF"/>
    <w:rsid w:val="00800DDB"/>
    <w:rsid w:val="00800DFE"/>
    <w:rsid w:val="0080127D"/>
    <w:rsid w:val="00802473"/>
    <w:rsid w:val="00803DC2"/>
    <w:rsid w:val="0080524E"/>
    <w:rsid w:val="00807C44"/>
    <w:rsid w:val="00807CD7"/>
    <w:rsid w:val="008101A3"/>
    <w:rsid w:val="00810A61"/>
    <w:rsid w:val="00810BC7"/>
    <w:rsid w:val="00810C39"/>
    <w:rsid w:val="008111F9"/>
    <w:rsid w:val="00811369"/>
    <w:rsid w:val="008122BC"/>
    <w:rsid w:val="008127BB"/>
    <w:rsid w:val="00812F1B"/>
    <w:rsid w:val="0081316A"/>
    <w:rsid w:val="0081326A"/>
    <w:rsid w:val="0081422A"/>
    <w:rsid w:val="0081760D"/>
    <w:rsid w:val="00820AE4"/>
    <w:rsid w:val="00820CA5"/>
    <w:rsid w:val="00820D24"/>
    <w:rsid w:val="00820FA4"/>
    <w:rsid w:val="008219E2"/>
    <w:rsid w:val="00821C08"/>
    <w:rsid w:val="00822D8D"/>
    <w:rsid w:val="008250E9"/>
    <w:rsid w:val="0082591E"/>
    <w:rsid w:val="00827C0D"/>
    <w:rsid w:val="00831510"/>
    <w:rsid w:val="0083290C"/>
    <w:rsid w:val="00832C96"/>
    <w:rsid w:val="0083352C"/>
    <w:rsid w:val="0083388C"/>
    <w:rsid w:val="00834111"/>
    <w:rsid w:val="00834B0C"/>
    <w:rsid w:val="00835426"/>
    <w:rsid w:val="00835FC7"/>
    <w:rsid w:val="00837310"/>
    <w:rsid w:val="00837A91"/>
    <w:rsid w:val="0084141D"/>
    <w:rsid w:val="008415CD"/>
    <w:rsid w:val="0084181C"/>
    <w:rsid w:val="008430F2"/>
    <w:rsid w:val="0084320B"/>
    <w:rsid w:val="008439D7"/>
    <w:rsid w:val="00843C41"/>
    <w:rsid w:val="00844A82"/>
    <w:rsid w:val="0084509E"/>
    <w:rsid w:val="00845145"/>
    <w:rsid w:val="00845C42"/>
    <w:rsid w:val="00845D11"/>
    <w:rsid w:val="00847B9D"/>
    <w:rsid w:val="00847D1E"/>
    <w:rsid w:val="00850196"/>
    <w:rsid w:val="008507C2"/>
    <w:rsid w:val="008511F4"/>
    <w:rsid w:val="00852858"/>
    <w:rsid w:val="00852A4F"/>
    <w:rsid w:val="00853D1D"/>
    <w:rsid w:val="00853DAC"/>
    <w:rsid w:val="00853F11"/>
    <w:rsid w:val="0085583F"/>
    <w:rsid w:val="00856559"/>
    <w:rsid w:val="008566AC"/>
    <w:rsid w:val="008569B1"/>
    <w:rsid w:val="008579F4"/>
    <w:rsid w:val="00860385"/>
    <w:rsid w:val="0086085E"/>
    <w:rsid w:val="00860D2D"/>
    <w:rsid w:val="00861766"/>
    <w:rsid w:val="008620DA"/>
    <w:rsid w:val="00862DD6"/>
    <w:rsid w:val="008639CF"/>
    <w:rsid w:val="00864382"/>
    <w:rsid w:val="0086512C"/>
    <w:rsid w:val="00865282"/>
    <w:rsid w:val="0086541A"/>
    <w:rsid w:val="00866BF6"/>
    <w:rsid w:val="008671DC"/>
    <w:rsid w:val="00870297"/>
    <w:rsid w:val="008706B9"/>
    <w:rsid w:val="0087142D"/>
    <w:rsid w:val="00872D92"/>
    <w:rsid w:val="00873183"/>
    <w:rsid w:val="008738C6"/>
    <w:rsid w:val="00874E93"/>
    <w:rsid w:val="008755F1"/>
    <w:rsid w:val="0087653A"/>
    <w:rsid w:val="0088047F"/>
    <w:rsid w:val="00881DCF"/>
    <w:rsid w:val="0088233F"/>
    <w:rsid w:val="0088398A"/>
    <w:rsid w:val="00883B47"/>
    <w:rsid w:val="00883FF2"/>
    <w:rsid w:val="008846DF"/>
    <w:rsid w:val="00884DE5"/>
    <w:rsid w:val="00884F05"/>
    <w:rsid w:val="00885026"/>
    <w:rsid w:val="008856AF"/>
    <w:rsid w:val="00886093"/>
    <w:rsid w:val="008860F6"/>
    <w:rsid w:val="0088718B"/>
    <w:rsid w:val="00887603"/>
    <w:rsid w:val="0089089C"/>
    <w:rsid w:val="00892450"/>
    <w:rsid w:val="008929F7"/>
    <w:rsid w:val="00893201"/>
    <w:rsid w:val="008934D3"/>
    <w:rsid w:val="00893E7D"/>
    <w:rsid w:val="00894C19"/>
    <w:rsid w:val="0089537E"/>
    <w:rsid w:val="008954B0"/>
    <w:rsid w:val="00897603"/>
    <w:rsid w:val="008A1EA9"/>
    <w:rsid w:val="008A229B"/>
    <w:rsid w:val="008A35AC"/>
    <w:rsid w:val="008A64C2"/>
    <w:rsid w:val="008A7397"/>
    <w:rsid w:val="008B1095"/>
    <w:rsid w:val="008B171C"/>
    <w:rsid w:val="008B1B56"/>
    <w:rsid w:val="008B1E2D"/>
    <w:rsid w:val="008B24F0"/>
    <w:rsid w:val="008B27F9"/>
    <w:rsid w:val="008B3CB5"/>
    <w:rsid w:val="008B4362"/>
    <w:rsid w:val="008B488A"/>
    <w:rsid w:val="008B52A1"/>
    <w:rsid w:val="008B52DE"/>
    <w:rsid w:val="008B658D"/>
    <w:rsid w:val="008C1DC2"/>
    <w:rsid w:val="008C33EF"/>
    <w:rsid w:val="008C38FC"/>
    <w:rsid w:val="008C449D"/>
    <w:rsid w:val="008C47BB"/>
    <w:rsid w:val="008C4CF2"/>
    <w:rsid w:val="008C566E"/>
    <w:rsid w:val="008C571A"/>
    <w:rsid w:val="008C5756"/>
    <w:rsid w:val="008C6F93"/>
    <w:rsid w:val="008C7707"/>
    <w:rsid w:val="008C773D"/>
    <w:rsid w:val="008C7CED"/>
    <w:rsid w:val="008C7E89"/>
    <w:rsid w:val="008D0E88"/>
    <w:rsid w:val="008D1354"/>
    <w:rsid w:val="008D1656"/>
    <w:rsid w:val="008D27DC"/>
    <w:rsid w:val="008D35A6"/>
    <w:rsid w:val="008D3B5D"/>
    <w:rsid w:val="008D3DC2"/>
    <w:rsid w:val="008D4D58"/>
    <w:rsid w:val="008D5001"/>
    <w:rsid w:val="008D6525"/>
    <w:rsid w:val="008D6A7E"/>
    <w:rsid w:val="008D7517"/>
    <w:rsid w:val="008E0AD2"/>
    <w:rsid w:val="008E1327"/>
    <w:rsid w:val="008E19AC"/>
    <w:rsid w:val="008E2137"/>
    <w:rsid w:val="008E34E4"/>
    <w:rsid w:val="008E3DF6"/>
    <w:rsid w:val="008E3F7C"/>
    <w:rsid w:val="008E4996"/>
    <w:rsid w:val="008E524A"/>
    <w:rsid w:val="008E6391"/>
    <w:rsid w:val="008E752E"/>
    <w:rsid w:val="008E7DA8"/>
    <w:rsid w:val="008F01D3"/>
    <w:rsid w:val="008F068E"/>
    <w:rsid w:val="008F07C3"/>
    <w:rsid w:val="008F0A45"/>
    <w:rsid w:val="008F14EF"/>
    <w:rsid w:val="008F16C6"/>
    <w:rsid w:val="008F22DD"/>
    <w:rsid w:val="008F319C"/>
    <w:rsid w:val="008F442A"/>
    <w:rsid w:val="008F49E2"/>
    <w:rsid w:val="008F4D5E"/>
    <w:rsid w:val="008F4E3B"/>
    <w:rsid w:val="008F56E3"/>
    <w:rsid w:val="008F58A6"/>
    <w:rsid w:val="008F5C37"/>
    <w:rsid w:val="008F5DB4"/>
    <w:rsid w:val="008F63FC"/>
    <w:rsid w:val="008F7D06"/>
    <w:rsid w:val="0090093C"/>
    <w:rsid w:val="00900D16"/>
    <w:rsid w:val="009015A9"/>
    <w:rsid w:val="0090195E"/>
    <w:rsid w:val="00901CFA"/>
    <w:rsid w:val="009030FD"/>
    <w:rsid w:val="009034A8"/>
    <w:rsid w:val="009036A0"/>
    <w:rsid w:val="00903910"/>
    <w:rsid w:val="00904A27"/>
    <w:rsid w:val="00904F22"/>
    <w:rsid w:val="009051B2"/>
    <w:rsid w:val="00905C95"/>
    <w:rsid w:val="00907248"/>
    <w:rsid w:val="00907336"/>
    <w:rsid w:val="009079B7"/>
    <w:rsid w:val="00910453"/>
    <w:rsid w:val="00911507"/>
    <w:rsid w:val="0091170A"/>
    <w:rsid w:val="00911735"/>
    <w:rsid w:val="00911B9B"/>
    <w:rsid w:val="00912433"/>
    <w:rsid w:val="009124A1"/>
    <w:rsid w:val="00912CBE"/>
    <w:rsid w:val="00913407"/>
    <w:rsid w:val="0091464B"/>
    <w:rsid w:val="00914D74"/>
    <w:rsid w:val="0091586C"/>
    <w:rsid w:val="009178C7"/>
    <w:rsid w:val="00917FE3"/>
    <w:rsid w:val="00920718"/>
    <w:rsid w:val="00921838"/>
    <w:rsid w:val="00922AB6"/>
    <w:rsid w:val="00922B32"/>
    <w:rsid w:val="009232BF"/>
    <w:rsid w:val="009232EC"/>
    <w:rsid w:val="009239CD"/>
    <w:rsid w:val="009241BE"/>
    <w:rsid w:val="0092643C"/>
    <w:rsid w:val="009265AA"/>
    <w:rsid w:val="00927675"/>
    <w:rsid w:val="00931739"/>
    <w:rsid w:val="00931D46"/>
    <w:rsid w:val="00932E16"/>
    <w:rsid w:val="0093335C"/>
    <w:rsid w:val="00933C00"/>
    <w:rsid w:val="00935012"/>
    <w:rsid w:val="00936125"/>
    <w:rsid w:val="009363D9"/>
    <w:rsid w:val="00936760"/>
    <w:rsid w:val="00936868"/>
    <w:rsid w:val="00937283"/>
    <w:rsid w:val="00937BF2"/>
    <w:rsid w:val="00940881"/>
    <w:rsid w:val="009414FD"/>
    <w:rsid w:val="009415AE"/>
    <w:rsid w:val="00941898"/>
    <w:rsid w:val="009422F3"/>
    <w:rsid w:val="00942499"/>
    <w:rsid w:val="009424B5"/>
    <w:rsid w:val="0094378A"/>
    <w:rsid w:val="00943FE0"/>
    <w:rsid w:val="00944713"/>
    <w:rsid w:val="00944C8E"/>
    <w:rsid w:val="009461FC"/>
    <w:rsid w:val="00946EE7"/>
    <w:rsid w:val="00947C23"/>
    <w:rsid w:val="009512D6"/>
    <w:rsid w:val="009520C7"/>
    <w:rsid w:val="00952B7C"/>
    <w:rsid w:val="0095307D"/>
    <w:rsid w:val="00953703"/>
    <w:rsid w:val="00953744"/>
    <w:rsid w:val="00954381"/>
    <w:rsid w:val="009548A6"/>
    <w:rsid w:val="009549E8"/>
    <w:rsid w:val="00955742"/>
    <w:rsid w:val="009563C4"/>
    <w:rsid w:val="00956A1D"/>
    <w:rsid w:val="009575F2"/>
    <w:rsid w:val="00957843"/>
    <w:rsid w:val="00957D85"/>
    <w:rsid w:val="00960461"/>
    <w:rsid w:val="00961F47"/>
    <w:rsid w:val="009621F7"/>
    <w:rsid w:val="00962393"/>
    <w:rsid w:val="00962B48"/>
    <w:rsid w:val="00962F0F"/>
    <w:rsid w:val="00964200"/>
    <w:rsid w:val="00964B43"/>
    <w:rsid w:val="0096608B"/>
    <w:rsid w:val="009663E9"/>
    <w:rsid w:val="00966526"/>
    <w:rsid w:val="00967172"/>
    <w:rsid w:val="00971A03"/>
    <w:rsid w:val="00972396"/>
    <w:rsid w:val="00972E38"/>
    <w:rsid w:val="00973FBD"/>
    <w:rsid w:val="0097488E"/>
    <w:rsid w:val="0097518F"/>
    <w:rsid w:val="0097520A"/>
    <w:rsid w:val="009752C5"/>
    <w:rsid w:val="00975464"/>
    <w:rsid w:val="009754F6"/>
    <w:rsid w:val="00976CD9"/>
    <w:rsid w:val="00976D9A"/>
    <w:rsid w:val="0097741D"/>
    <w:rsid w:val="0097752A"/>
    <w:rsid w:val="009815D8"/>
    <w:rsid w:val="00981629"/>
    <w:rsid w:val="00982226"/>
    <w:rsid w:val="0098282C"/>
    <w:rsid w:val="009829D3"/>
    <w:rsid w:val="0098353F"/>
    <w:rsid w:val="0098383B"/>
    <w:rsid w:val="0098411A"/>
    <w:rsid w:val="0098492D"/>
    <w:rsid w:val="00984A92"/>
    <w:rsid w:val="00984EA9"/>
    <w:rsid w:val="0098557D"/>
    <w:rsid w:val="00985EAB"/>
    <w:rsid w:val="0098696A"/>
    <w:rsid w:val="00986B17"/>
    <w:rsid w:val="00986EC7"/>
    <w:rsid w:val="00987207"/>
    <w:rsid w:val="00987426"/>
    <w:rsid w:val="00987C94"/>
    <w:rsid w:val="0099699D"/>
    <w:rsid w:val="009974AE"/>
    <w:rsid w:val="00997ABA"/>
    <w:rsid w:val="009A0BC1"/>
    <w:rsid w:val="009A0E53"/>
    <w:rsid w:val="009A14BF"/>
    <w:rsid w:val="009A14DF"/>
    <w:rsid w:val="009A3345"/>
    <w:rsid w:val="009A47A6"/>
    <w:rsid w:val="009A4896"/>
    <w:rsid w:val="009A5B01"/>
    <w:rsid w:val="009A66E3"/>
    <w:rsid w:val="009B10C3"/>
    <w:rsid w:val="009B292F"/>
    <w:rsid w:val="009B2F56"/>
    <w:rsid w:val="009B3C50"/>
    <w:rsid w:val="009B430B"/>
    <w:rsid w:val="009B54B8"/>
    <w:rsid w:val="009B59D9"/>
    <w:rsid w:val="009C0410"/>
    <w:rsid w:val="009C0BEF"/>
    <w:rsid w:val="009C10CE"/>
    <w:rsid w:val="009C18E2"/>
    <w:rsid w:val="009C27B3"/>
    <w:rsid w:val="009C325E"/>
    <w:rsid w:val="009C3501"/>
    <w:rsid w:val="009C3514"/>
    <w:rsid w:val="009C45D3"/>
    <w:rsid w:val="009C46F9"/>
    <w:rsid w:val="009C4850"/>
    <w:rsid w:val="009C690E"/>
    <w:rsid w:val="009C699B"/>
    <w:rsid w:val="009C6E23"/>
    <w:rsid w:val="009C7214"/>
    <w:rsid w:val="009C75CC"/>
    <w:rsid w:val="009C7E2F"/>
    <w:rsid w:val="009D0239"/>
    <w:rsid w:val="009D0343"/>
    <w:rsid w:val="009D0E1A"/>
    <w:rsid w:val="009D1F21"/>
    <w:rsid w:val="009D2D23"/>
    <w:rsid w:val="009D3449"/>
    <w:rsid w:val="009D430F"/>
    <w:rsid w:val="009D467C"/>
    <w:rsid w:val="009D4749"/>
    <w:rsid w:val="009D485D"/>
    <w:rsid w:val="009D576D"/>
    <w:rsid w:val="009D5A16"/>
    <w:rsid w:val="009D5BE9"/>
    <w:rsid w:val="009D6069"/>
    <w:rsid w:val="009D618F"/>
    <w:rsid w:val="009D7662"/>
    <w:rsid w:val="009D7CD0"/>
    <w:rsid w:val="009E1828"/>
    <w:rsid w:val="009E1A71"/>
    <w:rsid w:val="009E2048"/>
    <w:rsid w:val="009E210A"/>
    <w:rsid w:val="009E2562"/>
    <w:rsid w:val="009E2BCE"/>
    <w:rsid w:val="009E2C6E"/>
    <w:rsid w:val="009E5453"/>
    <w:rsid w:val="009E56E4"/>
    <w:rsid w:val="009E59C4"/>
    <w:rsid w:val="009E5E10"/>
    <w:rsid w:val="009E61F0"/>
    <w:rsid w:val="009F0411"/>
    <w:rsid w:val="009F0478"/>
    <w:rsid w:val="009F0994"/>
    <w:rsid w:val="009F137B"/>
    <w:rsid w:val="009F292A"/>
    <w:rsid w:val="009F37A7"/>
    <w:rsid w:val="009F3D56"/>
    <w:rsid w:val="009F3E19"/>
    <w:rsid w:val="009F4EF9"/>
    <w:rsid w:val="009F5099"/>
    <w:rsid w:val="009F5118"/>
    <w:rsid w:val="009F593B"/>
    <w:rsid w:val="009F5EBE"/>
    <w:rsid w:val="009F6B9B"/>
    <w:rsid w:val="009F7E82"/>
    <w:rsid w:val="009F7FAE"/>
    <w:rsid w:val="00A00301"/>
    <w:rsid w:val="00A005DB"/>
    <w:rsid w:val="00A0083A"/>
    <w:rsid w:val="00A00C86"/>
    <w:rsid w:val="00A00ED2"/>
    <w:rsid w:val="00A00F26"/>
    <w:rsid w:val="00A0124A"/>
    <w:rsid w:val="00A01F2B"/>
    <w:rsid w:val="00A02248"/>
    <w:rsid w:val="00A0224C"/>
    <w:rsid w:val="00A024D6"/>
    <w:rsid w:val="00A02E75"/>
    <w:rsid w:val="00A04473"/>
    <w:rsid w:val="00A05332"/>
    <w:rsid w:val="00A058D9"/>
    <w:rsid w:val="00A07797"/>
    <w:rsid w:val="00A10353"/>
    <w:rsid w:val="00A10BB7"/>
    <w:rsid w:val="00A10D96"/>
    <w:rsid w:val="00A11149"/>
    <w:rsid w:val="00A12936"/>
    <w:rsid w:val="00A1303F"/>
    <w:rsid w:val="00A13EBE"/>
    <w:rsid w:val="00A14456"/>
    <w:rsid w:val="00A14C81"/>
    <w:rsid w:val="00A156BD"/>
    <w:rsid w:val="00A15967"/>
    <w:rsid w:val="00A20014"/>
    <w:rsid w:val="00A2002C"/>
    <w:rsid w:val="00A20910"/>
    <w:rsid w:val="00A22C2C"/>
    <w:rsid w:val="00A24010"/>
    <w:rsid w:val="00A24334"/>
    <w:rsid w:val="00A249F3"/>
    <w:rsid w:val="00A25177"/>
    <w:rsid w:val="00A26342"/>
    <w:rsid w:val="00A2647A"/>
    <w:rsid w:val="00A27DD9"/>
    <w:rsid w:val="00A30630"/>
    <w:rsid w:val="00A309FE"/>
    <w:rsid w:val="00A30E6C"/>
    <w:rsid w:val="00A30F5A"/>
    <w:rsid w:val="00A3166A"/>
    <w:rsid w:val="00A31C3A"/>
    <w:rsid w:val="00A31D80"/>
    <w:rsid w:val="00A32180"/>
    <w:rsid w:val="00A33466"/>
    <w:rsid w:val="00A33573"/>
    <w:rsid w:val="00A335D4"/>
    <w:rsid w:val="00A355E7"/>
    <w:rsid w:val="00A35C73"/>
    <w:rsid w:val="00A3720B"/>
    <w:rsid w:val="00A3760C"/>
    <w:rsid w:val="00A37F88"/>
    <w:rsid w:val="00A40948"/>
    <w:rsid w:val="00A40EEE"/>
    <w:rsid w:val="00A41123"/>
    <w:rsid w:val="00A430D8"/>
    <w:rsid w:val="00A43545"/>
    <w:rsid w:val="00A43E41"/>
    <w:rsid w:val="00A4449A"/>
    <w:rsid w:val="00A445DD"/>
    <w:rsid w:val="00A467AC"/>
    <w:rsid w:val="00A47433"/>
    <w:rsid w:val="00A47580"/>
    <w:rsid w:val="00A5052D"/>
    <w:rsid w:val="00A51199"/>
    <w:rsid w:val="00A5451B"/>
    <w:rsid w:val="00A54A61"/>
    <w:rsid w:val="00A54EFB"/>
    <w:rsid w:val="00A550E2"/>
    <w:rsid w:val="00A56209"/>
    <w:rsid w:val="00A566E6"/>
    <w:rsid w:val="00A57030"/>
    <w:rsid w:val="00A5786F"/>
    <w:rsid w:val="00A61876"/>
    <w:rsid w:val="00A6298F"/>
    <w:rsid w:val="00A62D38"/>
    <w:rsid w:val="00A63121"/>
    <w:rsid w:val="00A63311"/>
    <w:rsid w:val="00A65E85"/>
    <w:rsid w:val="00A6606C"/>
    <w:rsid w:val="00A6699D"/>
    <w:rsid w:val="00A67E8E"/>
    <w:rsid w:val="00A7174A"/>
    <w:rsid w:val="00A717D4"/>
    <w:rsid w:val="00A71CEB"/>
    <w:rsid w:val="00A72726"/>
    <w:rsid w:val="00A73438"/>
    <w:rsid w:val="00A739AA"/>
    <w:rsid w:val="00A74165"/>
    <w:rsid w:val="00A75582"/>
    <w:rsid w:val="00A75EAC"/>
    <w:rsid w:val="00A76AD8"/>
    <w:rsid w:val="00A7768D"/>
    <w:rsid w:val="00A77D7D"/>
    <w:rsid w:val="00A77F2C"/>
    <w:rsid w:val="00A81551"/>
    <w:rsid w:val="00A816BD"/>
    <w:rsid w:val="00A816F2"/>
    <w:rsid w:val="00A82DFE"/>
    <w:rsid w:val="00A82FCF"/>
    <w:rsid w:val="00A8426E"/>
    <w:rsid w:val="00A848A7"/>
    <w:rsid w:val="00A84D13"/>
    <w:rsid w:val="00A84FCB"/>
    <w:rsid w:val="00A86085"/>
    <w:rsid w:val="00A8650D"/>
    <w:rsid w:val="00A867C1"/>
    <w:rsid w:val="00A869F0"/>
    <w:rsid w:val="00A90290"/>
    <w:rsid w:val="00A90EBD"/>
    <w:rsid w:val="00A9184F"/>
    <w:rsid w:val="00A9209A"/>
    <w:rsid w:val="00A92534"/>
    <w:rsid w:val="00A92AED"/>
    <w:rsid w:val="00A9346E"/>
    <w:rsid w:val="00A93704"/>
    <w:rsid w:val="00A944AD"/>
    <w:rsid w:val="00A94E2D"/>
    <w:rsid w:val="00A95092"/>
    <w:rsid w:val="00A9548A"/>
    <w:rsid w:val="00A95A41"/>
    <w:rsid w:val="00A960CC"/>
    <w:rsid w:val="00A961A1"/>
    <w:rsid w:val="00AA04BC"/>
    <w:rsid w:val="00AA050F"/>
    <w:rsid w:val="00AA0C17"/>
    <w:rsid w:val="00AA1D84"/>
    <w:rsid w:val="00AA25B4"/>
    <w:rsid w:val="00AA2A62"/>
    <w:rsid w:val="00AA4021"/>
    <w:rsid w:val="00AA5B1A"/>
    <w:rsid w:val="00AA6BEA"/>
    <w:rsid w:val="00AA77BB"/>
    <w:rsid w:val="00AA7823"/>
    <w:rsid w:val="00AA7A9E"/>
    <w:rsid w:val="00AA7C5C"/>
    <w:rsid w:val="00AB21F8"/>
    <w:rsid w:val="00AB26FD"/>
    <w:rsid w:val="00AB2A5D"/>
    <w:rsid w:val="00AB3235"/>
    <w:rsid w:val="00AB3824"/>
    <w:rsid w:val="00AB3F60"/>
    <w:rsid w:val="00AB57F8"/>
    <w:rsid w:val="00AB6637"/>
    <w:rsid w:val="00AB671D"/>
    <w:rsid w:val="00AB68B2"/>
    <w:rsid w:val="00AB68E6"/>
    <w:rsid w:val="00AB77B2"/>
    <w:rsid w:val="00AC041A"/>
    <w:rsid w:val="00AC0423"/>
    <w:rsid w:val="00AC049C"/>
    <w:rsid w:val="00AC0E5B"/>
    <w:rsid w:val="00AC274E"/>
    <w:rsid w:val="00AC310C"/>
    <w:rsid w:val="00AC40EA"/>
    <w:rsid w:val="00AC622B"/>
    <w:rsid w:val="00AC6B0D"/>
    <w:rsid w:val="00AC730E"/>
    <w:rsid w:val="00AD0915"/>
    <w:rsid w:val="00AD09CF"/>
    <w:rsid w:val="00AD192E"/>
    <w:rsid w:val="00AD1A48"/>
    <w:rsid w:val="00AD225B"/>
    <w:rsid w:val="00AD228B"/>
    <w:rsid w:val="00AD240F"/>
    <w:rsid w:val="00AD3142"/>
    <w:rsid w:val="00AD32DD"/>
    <w:rsid w:val="00AD4408"/>
    <w:rsid w:val="00AD491D"/>
    <w:rsid w:val="00AD4C81"/>
    <w:rsid w:val="00AD624D"/>
    <w:rsid w:val="00AD651F"/>
    <w:rsid w:val="00AD6832"/>
    <w:rsid w:val="00AD710B"/>
    <w:rsid w:val="00AD7836"/>
    <w:rsid w:val="00AE08C5"/>
    <w:rsid w:val="00AE2D61"/>
    <w:rsid w:val="00AE361B"/>
    <w:rsid w:val="00AE44FC"/>
    <w:rsid w:val="00AE45CA"/>
    <w:rsid w:val="00AE536D"/>
    <w:rsid w:val="00AE5A84"/>
    <w:rsid w:val="00AE6413"/>
    <w:rsid w:val="00AE70D0"/>
    <w:rsid w:val="00AE7163"/>
    <w:rsid w:val="00AE77A9"/>
    <w:rsid w:val="00AE7D2D"/>
    <w:rsid w:val="00AF026E"/>
    <w:rsid w:val="00AF0BED"/>
    <w:rsid w:val="00AF1665"/>
    <w:rsid w:val="00AF1813"/>
    <w:rsid w:val="00AF20DF"/>
    <w:rsid w:val="00AF3544"/>
    <w:rsid w:val="00AF4BB9"/>
    <w:rsid w:val="00AF5022"/>
    <w:rsid w:val="00AF568F"/>
    <w:rsid w:val="00AF6466"/>
    <w:rsid w:val="00AF64D4"/>
    <w:rsid w:val="00AF68D4"/>
    <w:rsid w:val="00AF72FD"/>
    <w:rsid w:val="00AF7485"/>
    <w:rsid w:val="00AF7A68"/>
    <w:rsid w:val="00AF7A70"/>
    <w:rsid w:val="00B0053F"/>
    <w:rsid w:val="00B00F74"/>
    <w:rsid w:val="00B01122"/>
    <w:rsid w:val="00B01EE1"/>
    <w:rsid w:val="00B0362D"/>
    <w:rsid w:val="00B040F3"/>
    <w:rsid w:val="00B06163"/>
    <w:rsid w:val="00B061A4"/>
    <w:rsid w:val="00B06A5C"/>
    <w:rsid w:val="00B0738D"/>
    <w:rsid w:val="00B0768E"/>
    <w:rsid w:val="00B07EFD"/>
    <w:rsid w:val="00B07F37"/>
    <w:rsid w:val="00B10A89"/>
    <w:rsid w:val="00B10C3B"/>
    <w:rsid w:val="00B11563"/>
    <w:rsid w:val="00B11E71"/>
    <w:rsid w:val="00B11F67"/>
    <w:rsid w:val="00B125D7"/>
    <w:rsid w:val="00B13443"/>
    <w:rsid w:val="00B136BB"/>
    <w:rsid w:val="00B149AA"/>
    <w:rsid w:val="00B1528D"/>
    <w:rsid w:val="00B156C6"/>
    <w:rsid w:val="00B179F8"/>
    <w:rsid w:val="00B204E5"/>
    <w:rsid w:val="00B20D6D"/>
    <w:rsid w:val="00B21A77"/>
    <w:rsid w:val="00B22FFF"/>
    <w:rsid w:val="00B23219"/>
    <w:rsid w:val="00B2341D"/>
    <w:rsid w:val="00B238B9"/>
    <w:rsid w:val="00B242C5"/>
    <w:rsid w:val="00B2502D"/>
    <w:rsid w:val="00B2590E"/>
    <w:rsid w:val="00B25921"/>
    <w:rsid w:val="00B25A8D"/>
    <w:rsid w:val="00B26536"/>
    <w:rsid w:val="00B2685C"/>
    <w:rsid w:val="00B26E09"/>
    <w:rsid w:val="00B276F6"/>
    <w:rsid w:val="00B2795A"/>
    <w:rsid w:val="00B30724"/>
    <w:rsid w:val="00B30E0B"/>
    <w:rsid w:val="00B3103A"/>
    <w:rsid w:val="00B310AD"/>
    <w:rsid w:val="00B31616"/>
    <w:rsid w:val="00B319D0"/>
    <w:rsid w:val="00B31FA1"/>
    <w:rsid w:val="00B321DC"/>
    <w:rsid w:val="00B3361E"/>
    <w:rsid w:val="00B33825"/>
    <w:rsid w:val="00B33BEF"/>
    <w:rsid w:val="00B33E61"/>
    <w:rsid w:val="00B34361"/>
    <w:rsid w:val="00B34AF7"/>
    <w:rsid w:val="00B36A6F"/>
    <w:rsid w:val="00B4065E"/>
    <w:rsid w:val="00B411AD"/>
    <w:rsid w:val="00B4186B"/>
    <w:rsid w:val="00B42008"/>
    <w:rsid w:val="00B4208E"/>
    <w:rsid w:val="00B424EF"/>
    <w:rsid w:val="00B42A08"/>
    <w:rsid w:val="00B43076"/>
    <w:rsid w:val="00B430B2"/>
    <w:rsid w:val="00B44127"/>
    <w:rsid w:val="00B44A83"/>
    <w:rsid w:val="00B44C33"/>
    <w:rsid w:val="00B44CE3"/>
    <w:rsid w:val="00B45206"/>
    <w:rsid w:val="00B45CE5"/>
    <w:rsid w:val="00B468A2"/>
    <w:rsid w:val="00B46B94"/>
    <w:rsid w:val="00B471C9"/>
    <w:rsid w:val="00B502C7"/>
    <w:rsid w:val="00B50A4B"/>
    <w:rsid w:val="00B50E42"/>
    <w:rsid w:val="00B51A5D"/>
    <w:rsid w:val="00B52BC4"/>
    <w:rsid w:val="00B53591"/>
    <w:rsid w:val="00B53668"/>
    <w:rsid w:val="00B537DE"/>
    <w:rsid w:val="00B53AB7"/>
    <w:rsid w:val="00B54919"/>
    <w:rsid w:val="00B54CBD"/>
    <w:rsid w:val="00B54E2B"/>
    <w:rsid w:val="00B556EC"/>
    <w:rsid w:val="00B55BCC"/>
    <w:rsid w:val="00B57D0F"/>
    <w:rsid w:val="00B60532"/>
    <w:rsid w:val="00B60986"/>
    <w:rsid w:val="00B61098"/>
    <w:rsid w:val="00B61908"/>
    <w:rsid w:val="00B61A44"/>
    <w:rsid w:val="00B63216"/>
    <w:rsid w:val="00B6590A"/>
    <w:rsid w:val="00B65A4F"/>
    <w:rsid w:val="00B65C86"/>
    <w:rsid w:val="00B65DDF"/>
    <w:rsid w:val="00B65DE5"/>
    <w:rsid w:val="00B669EB"/>
    <w:rsid w:val="00B66F88"/>
    <w:rsid w:val="00B673E5"/>
    <w:rsid w:val="00B67C16"/>
    <w:rsid w:val="00B70D94"/>
    <w:rsid w:val="00B715A1"/>
    <w:rsid w:val="00B7376D"/>
    <w:rsid w:val="00B74BD1"/>
    <w:rsid w:val="00B75833"/>
    <w:rsid w:val="00B758D6"/>
    <w:rsid w:val="00B75B6B"/>
    <w:rsid w:val="00B76E03"/>
    <w:rsid w:val="00B772CA"/>
    <w:rsid w:val="00B77672"/>
    <w:rsid w:val="00B77AFF"/>
    <w:rsid w:val="00B804E3"/>
    <w:rsid w:val="00B806C8"/>
    <w:rsid w:val="00B80B32"/>
    <w:rsid w:val="00B813AA"/>
    <w:rsid w:val="00B837C6"/>
    <w:rsid w:val="00B848EE"/>
    <w:rsid w:val="00B84CF3"/>
    <w:rsid w:val="00B851BE"/>
    <w:rsid w:val="00B85781"/>
    <w:rsid w:val="00B8649E"/>
    <w:rsid w:val="00B86788"/>
    <w:rsid w:val="00B8774B"/>
    <w:rsid w:val="00B878F4"/>
    <w:rsid w:val="00B87E25"/>
    <w:rsid w:val="00B9050E"/>
    <w:rsid w:val="00B907B3"/>
    <w:rsid w:val="00B9098A"/>
    <w:rsid w:val="00B90D5A"/>
    <w:rsid w:val="00B91039"/>
    <w:rsid w:val="00B92436"/>
    <w:rsid w:val="00B9295C"/>
    <w:rsid w:val="00B92F27"/>
    <w:rsid w:val="00B931CB"/>
    <w:rsid w:val="00B93AD4"/>
    <w:rsid w:val="00B93E4F"/>
    <w:rsid w:val="00B94340"/>
    <w:rsid w:val="00B949A7"/>
    <w:rsid w:val="00B95500"/>
    <w:rsid w:val="00B95C3E"/>
    <w:rsid w:val="00B9611A"/>
    <w:rsid w:val="00B975FB"/>
    <w:rsid w:val="00BA05CB"/>
    <w:rsid w:val="00BA271C"/>
    <w:rsid w:val="00BA3B38"/>
    <w:rsid w:val="00BA4AA8"/>
    <w:rsid w:val="00BA4FA7"/>
    <w:rsid w:val="00BA5AE7"/>
    <w:rsid w:val="00BA60C4"/>
    <w:rsid w:val="00BA678C"/>
    <w:rsid w:val="00BA6A76"/>
    <w:rsid w:val="00BA6C7C"/>
    <w:rsid w:val="00BA7089"/>
    <w:rsid w:val="00BB02AC"/>
    <w:rsid w:val="00BB0535"/>
    <w:rsid w:val="00BB07C4"/>
    <w:rsid w:val="00BB0902"/>
    <w:rsid w:val="00BB0B2D"/>
    <w:rsid w:val="00BB1206"/>
    <w:rsid w:val="00BB1613"/>
    <w:rsid w:val="00BB1B7C"/>
    <w:rsid w:val="00BB298A"/>
    <w:rsid w:val="00BB29B7"/>
    <w:rsid w:val="00BB2BAC"/>
    <w:rsid w:val="00BB3275"/>
    <w:rsid w:val="00BB3E28"/>
    <w:rsid w:val="00BB40F0"/>
    <w:rsid w:val="00BB4EE6"/>
    <w:rsid w:val="00BB4FB5"/>
    <w:rsid w:val="00BB505A"/>
    <w:rsid w:val="00BB5650"/>
    <w:rsid w:val="00BB6B79"/>
    <w:rsid w:val="00BC026B"/>
    <w:rsid w:val="00BC0342"/>
    <w:rsid w:val="00BC07C7"/>
    <w:rsid w:val="00BC0D36"/>
    <w:rsid w:val="00BC1566"/>
    <w:rsid w:val="00BC1F61"/>
    <w:rsid w:val="00BC2566"/>
    <w:rsid w:val="00BC37DB"/>
    <w:rsid w:val="00BC3837"/>
    <w:rsid w:val="00BC3AFD"/>
    <w:rsid w:val="00BC3C57"/>
    <w:rsid w:val="00BC4439"/>
    <w:rsid w:val="00BC474A"/>
    <w:rsid w:val="00BC48F8"/>
    <w:rsid w:val="00BC53BA"/>
    <w:rsid w:val="00BC549A"/>
    <w:rsid w:val="00BC6702"/>
    <w:rsid w:val="00BC6985"/>
    <w:rsid w:val="00BC77FB"/>
    <w:rsid w:val="00BD05BD"/>
    <w:rsid w:val="00BD06E8"/>
    <w:rsid w:val="00BD0A01"/>
    <w:rsid w:val="00BD0DAD"/>
    <w:rsid w:val="00BD10E7"/>
    <w:rsid w:val="00BD113E"/>
    <w:rsid w:val="00BD1A2F"/>
    <w:rsid w:val="00BD1C2D"/>
    <w:rsid w:val="00BD1F64"/>
    <w:rsid w:val="00BD26E7"/>
    <w:rsid w:val="00BD28B0"/>
    <w:rsid w:val="00BD31C6"/>
    <w:rsid w:val="00BD3483"/>
    <w:rsid w:val="00BD4EF3"/>
    <w:rsid w:val="00BD5434"/>
    <w:rsid w:val="00BD642D"/>
    <w:rsid w:val="00BD6766"/>
    <w:rsid w:val="00BE02DB"/>
    <w:rsid w:val="00BE1144"/>
    <w:rsid w:val="00BE211A"/>
    <w:rsid w:val="00BE2973"/>
    <w:rsid w:val="00BE2BA7"/>
    <w:rsid w:val="00BE2F62"/>
    <w:rsid w:val="00BE5603"/>
    <w:rsid w:val="00BE5C95"/>
    <w:rsid w:val="00BE7FB1"/>
    <w:rsid w:val="00BF0411"/>
    <w:rsid w:val="00BF152D"/>
    <w:rsid w:val="00BF1CE4"/>
    <w:rsid w:val="00BF21CD"/>
    <w:rsid w:val="00BF31F8"/>
    <w:rsid w:val="00BF39DB"/>
    <w:rsid w:val="00BF3C1C"/>
    <w:rsid w:val="00BF48F2"/>
    <w:rsid w:val="00BF4A78"/>
    <w:rsid w:val="00BF4E59"/>
    <w:rsid w:val="00BF5BB4"/>
    <w:rsid w:val="00BF656A"/>
    <w:rsid w:val="00BF7DB7"/>
    <w:rsid w:val="00C00058"/>
    <w:rsid w:val="00C01752"/>
    <w:rsid w:val="00C03E99"/>
    <w:rsid w:val="00C04346"/>
    <w:rsid w:val="00C04A0F"/>
    <w:rsid w:val="00C0585C"/>
    <w:rsid w:val="00C063FA"/>
    <w:rsid w:val="00C067CD"/>
    <w:rsid w:val="00C06BB9"/>
    <w:rsid w:val="00C06F7B"/>
    <w:rsid w:val="00C10EAF"/>
    <w:rsid w:val="00C114D8"/>
    <w:rsid w:val="00C117C6"/>
    <w:rsid w:val="00C121B3"/>
    <w:rsid w:val="00C13358"/>
    <w:rsid w:val="00C1352F"/>
    <w:rsid w:val="00C13662"/>
    <w:rsid w:val="00C139C6"/>
    <w:rsid w:val="00C13B62"/>
    <w:rsid w:val="00C159FC"/>
    <w:rsid w:val="00C16220"/>
    <w:rsid w:val="00C16359"/>
    <w:rsid w:val="00C16BB3"/>
    <w:rsid w:val="00C17A4D"/>
    <w:rsid w:val="00C223E0"/>
    <w:rsid w:val="00C22B33"/>
    <w:rsid w:val="00C22E7C"/>
    <w:rsid w:val="00C23729"/>
    <w:rsid w:val="00C23F20"/>
    <w:rsid w:val="00C24547"/>
    <w:rsid w:val="00C24BC8"/>
    <w:rsid w:val="00C24D65"/>
    <w:rsid w:val="00C26028"/>
    <w:rsid w:val="00C26198"/>
    <w:rsid w:val="00C26A20"/>
    <w:rsid w:val="00C26ABE"/>
    <w:rsid w:val="00C30C99"/>
    <w:rsid w:val="00C31D78"/>
    <w:rsid w:val="00C32944"/>
    <w:rsid w:val="00C32E72"/>
    <w:rsid w:val="00C332B3"/>
    <w:rsid w:val="00C33526"/>
    <w:rsid w:val="00C33D6E"/>
    <w:rsid w:val="00C34300"/>
    <w:rsid w:val="00C3443A"/>
    <w:rsid w:val="00C34497"/>
    <w:rsid w:val="00C346D4"/>
    <w:rsid w:val="00C34930"/>
    <w:rsid w:val="00C3520B"/>
    <w:rsid w:val="00C3595E"/>
    <w:rsid w:val="00C37E53"/>
    <w:rsid w:val="00C4060C"/>
    <w:rsid w:val="00C40829"/>
    <w:rsid w:val="00C40BDE"/>
    <w:rsid w:val="00C41AB0"/>
    <w:rsid w:val="00C41ADE"/>
    <w:rsid w:val="00C42D15"/>
    <w:rsid w:val="00C42D88"/>
    <w:rsid w:val="00C436C0"/>
    <w:rsid w:val="00C439C1"/>
    <w:rsid w:val="00C43B6E"/>
    <w:rsid w:val="00C44393"/>
    <w:rsid w:val="00C448C1"/>
    <w:rsid w:val="00C45662"/>
    <w:rsid w:val="00C45A0C"/>
    <w:rsid w:val="00C45ABE"/>
    <w:rsid w:val="00C45F5B"/>
    <w:rsid w:val="00C4765D"/>
    <w:rsid w:val="00C519FF"/>
    <w:rsid w:val="00C53B51"/>
    <w:rsid w:val="00C5563E"/>
    <w:rsid w:val="00C55B1B"/>
    <w:rsid w:val="00C56324"/>
    <w:rsid w:val="00C57745"/>
    <w:rsid w:val="00C578F6"/>
    <w:rsid w:val="00C57C93"/>
    <w:rsid w:val="00C60347"/>
    <w:rsid w:val="00C60AA8"/>
    <w:rsid w:val="00C61113"/>
    <w:rsid w:val="00C612D6"/>
    <w:rsid w:val="00C61CB6"/>
    <w:rsid w:val="00C6218C"/>
    <w:rsid w:val="00C623CE"/>
    <w:rsid w:val="00C630E9"/>
    <w:rsid w:val="00C63473"/>
    <w:rsid w:val="00C64239"/>
    <w:rsid w:val="00C6524C"/>
    <w:rsid w:val="00C653C2"/>
    <w:rsid w:val="00C663F8"/>
    <w:rsid w:val="00C67D3A"/>
    <w:rsid w:val="00C70143"/>
    <w:rsid w:val="00C70255"/>
    <w:rsid w:val="00C7192D"/>
    <w:rsid w:val="00C71A11"/>
    <w:rsid w:val="00C7208B"/>
    <w:rsid w:val="00C72A34"/>
    <w:rsid w:val="00C730A8"/>
    <w:rsid w:val="00C73CB2"/>
    <w:rsid w:val="00C74534"/>
    <w:rsid w:val="00C746CD"/>
    <w:rsid w:val="00C747FE"/>
    <w:rsid w:val="00C74979"/>
    <w:rsid w:val="00C74D7D"/>
    <w:rsid w:val="00C751A3"/>
    <w:rsid w:val="00C751E4"/>
    <w:rsid w:val="00C75426"/>
    <w:rsid w:val="00C75EF3"/>
    <w:rsid w:val="00C767C5"/>
    <w:rsid w:val="00C777D6"/>
    <w:rsid w:val="00C77EA2"/>
    <w:rsid w:val="00C77FC1"/>
    <w:rsid w:val="00C81C0E"/>
    <w:rsid w:val="00C82CC2"/>
    <w:rsid w:val="00C843C8"/>
    <w:rsid w:val="00C8480F"/>
    <w:rsid w:val="00C84A47"/>
    <w:rsid w:val="00C8564E"/>
    <w:rsid w:val="00C868F7"/>
    <w:rsid w:val="00C87D50"/>
    <w:rsid w:val="00C87DC6"/>
    <w:rsid w:val="00C90AE6"/>
    <w:rsid w:val="00C90E9B"/>
    <w:rsid w:val="00C926D5"/>
    <w:rsid w:val="00C92BC9"/>
    <w:rsid w:val="00C92D98"/>
    <w:rsid w:val="00C92FFF"/>
    <w:rsid w:val="00C95BA2"/>
    <w:rsid w:val="00C95C2B"/>
    <w:rsid w:val="00C9690C"/>
    <w:rsid w:val="00C97583"/>
    <w:rsid w:val="00C97DFC"/>
    <w:rsid w:val="00C97FC7"/>
    <w:rsid w:val="00CA1118"/>
    <w:rsid w:val="00CA269B"/>
    <w:rsid w:val="00CA3D16"/>
    <w:rsid w:val="00CA4186"/>
    <w:rsid w:val="00CA4F67"/>
    <w:rsid w:val="00CA591E"/>
    <w:rsid w:val="00CA5EA0"/>
    <w:rsid w:val="00CA6CF2"/>
    <w:rsid w:val="00CA720F"/>
    <w:rsid w:val="00CA72BA"/>
    <w:rsid w:val="00CB0139"/>
    <w:rsid w:val="00CB16F9"/>
    <w:rsid w:val="00CB2050"/>
    <w:rsid w:val="00CB2289"/>
    <w:rsid w:val="00CB684C"/>
    <w:rsid w:val="00CB7774"/>
    <w:rsid w:val="00CC125C"/>
    <w:rsid w:val="00CC1374"/>
    <w:rsid w:val="00CC1DDC"/>
    <w:rsid w:val="00CC2357"/>
    <w:rsid w:val="00CC2406"/>
    <w:rsid w:val="00CC30A6"/>
    <w:rsid w:val="00CC4063"/>
    <w:rsid w:val="00CC47C8"/>
    <w:rsid w:val="00CC4ACD"/>
    <w:rsid w:val="00CC59A9"/>
    <w:rsid w:val="00CC6060"/>
    <w:rsid w:val="00CC6A67"/>
    <w:rsid w:val="00CC71E9"/>
    <w:rsid w:val="00CC739B"/>
    <w:rsid w:val="00CD02B2"/>
    <w:rsid w:val="00CD115C"/>
    <w:rsid w:val="00CD12DE"/>
    <w:rsid w:val="00CD1D14"/>
    <w:rsid w:val="00CD28EC"/>
    <w:rsid w:val="00CD36F9"/>
    <w:rsid w:val="00CD5020"/>
    <w:rsid w:val="00CD63DD"/>
    <w:rsid w:val="00CD6E9F"/>
    <w:rsid w:val="00CD70A6"/>
    <w:rsid w:val="00CD715A"/>
    <w:rsid w:val="00CD72C7"/>
    <w:rsid w:val="00CD7F2C"/>
    <w:rsid w:val="00CE0872"/>
    <w:rsid w:val="00CE14EF"/>
    <w:rsid w:val="00CE2363"/>
    <w:rsid w:val="00CE2B8A"/>
    <w:rsid w:val="00CE5274"/>
    <w:rsid w:val="00CE5353"/>
    <w:rsid w:val="00CE55EF"/>
    <w:rsid w:val="00CE58A7"/>
    <w:rsid w:val="00CE6020"/>
    <w:rsid w:val="00CE67A5"/>
    <w:rsid w:val="00CF06FA"/>
    <w:rsid w:val="00CF0C53"/>
    <w:rsid w:val="00CF0C78"/>
    <w:rsid w:val="00CF0E5A"/>
    <w:rsid w:val="00CF1125"/>
    <w:rsid w:val="00CF2742"/>
    <w:rsid w:val="00CF2B7C"/>
    <w:rsid w:val="00CF4B5E"/>
    <w:rsid w:val="00CF5626"/>
    <w:rsid w:val="00CF6036"/>
    <w:rsid w:val="00CF6B6E"/>
    <w:rsid w:val="00CF6CB0"/>
    <w:rsid w:val="00D000EC"/>
    <w:rsid w:val="00D009F8"/>
    <w:rsid w:val="00D0169D"/>
    <w:rsid w:val="00D018ED"/>
    <w:rsid w:val="00D02901"/>
    <w:rsid w:val="00D04B35"/>
    <w:rsid w:val="00D0558C"/>
    <w:rsid w:val="00D074F6"/>
    <w:rsid w:val="00D10AF5"/>
    <w:rsid w:val="00D10C4D"/>
    <w:rsid w:val="00D11375"/>
    <w:rsid w:val="00D11765"/>
    <w:rsid w:val="00D11D1B"/>
    <w:rsid w:val="00D11F95"/>
    <w:rsid w:val="00D12C11"/>
    <w:rsid w:val="00D12CB3"/>
    <w:rsid w:val="00D1301E"/>
    <w:rsid w:val="00D13548"/>
    <w:rsid w:val="00D13583"/>
    <w:rsid w:val="00D13740"/>
    <w:rsid w:val="00D146AB"/>
    <w:rsid w:val="00D14D4E"/>
    <w:rsid w:val="00D1552A"/>
    <w:rsid w:val="00D1672E"/>
    <w:rsid w:val="00D16CBA"/>
    <w:rsid w:val="00D176D3"/>
    <w:rsid w:val="00D17CD8"/>
    <w:rsid w:val="00D200EB"/>
    <w:rsid w:val="00D203CA"/>
    <w:rsid w:val="00D20825"/>
    <w:rsid w:val="00D20EA7"/>
    <w:rsid w:val="00D2132F"/>
    <w:rsid w:val="00D22870"/>
    <w:rsid w:val="00D23DC6"/>
    <w:rsid w:val="00D248CB"/>
    <w:rsid w:val="00D24DD2"/>
    <w:rsid w:val="00D24F59"/>
    <w:rsid w:val="00D252D5"/>
    <w:rsid w:val="00D2539F"/>
    <w:rsid w:val="00D2590B"/>
    <w:rsid w:val="00D25A85"/>
    <w:rsid w:val="00D25FC2"/>
    <w:rsid w:val="00D27314"/>
    <w:rsid w:val="00D27DA1"/>
    <w:rsid w:val="00D3044C"/>
    <w:rsid w:val="00D30E1E"/>
    <w:rsid w:val="00D31C29"/>
    <w:rsid w:val="00D31D32"/>
    <w:rsid w:val="00D31E30"/>
    <w:rsid w:val="00D31E62"/>
    <w:rsid w:val="00D32804"/>
    <w:rsid w:val="00D33144"/>
    <w:rsid w:val="00D33239"/>
    <w:rsid w:val="00D33A19"/>
    <w:rsid w:val="00D33B9D"/>
    <w:rsid w:val="00D34CBF"/>
    <w:rsid w:val="00D35422"/>
    <w:rsid w:val="00D36D7C"/>
    <w:rsid w:val="00D372AB"/>
    <w:rsid w:val="00D37796"/>
    <w:rsid w:val="00D37C1F"/>
    <w:rsid w:val="00D40D52"/>
    <w:rsid w:val="00D41E10"/>
    <w:rsid w:val="00D42B18"/>
    <w:rsid w:val="00D441B4"/>
    <w:rsid w:val="00D4486F"/>
    <w:rsid w:val="00D45466"/>
    <w:rsid w:val="00D45ED8"/>
    <w:rsid w:val="00D4638F"/>
    <w:rsid w:val="00D4649C"/>
    <w:rsid w:val="00D4653E"/>
    <w:rsid w:val="00D46C73"/>
    <w:rsid w:val="00D47621"/>
    <w:rsid w:val="00D476B3"/>
    <w:rsid w:val="00D47774"/>
    <w:rsid w:val="00D47B02"/>
    <w:rsid w:val="00D502A2"/>
    <w:rsid w:val="00D50348"/>
    <w:rsid w:val="00D509A9"/>
    <w:rsid w:val="00D50DDB"/>
    <w:rsid w:val="00D513E4"/>
    <w:rsid w:val="00D51B83"/>
    <w:rsid w:val="00D51F4D"/>
    <w:rsid w:val="00D5233A"/>
    <w:rsid w:val="00D52CB3"/>
    <w:rsid w:val="00D536E5"/>
    <w:rsid w:val="00D53D72"/>
    <w:rsid w:val="00D54549"/>
    <w:rsid w:val="00D5484E"/>
    <w:rsid w:val="00D549BB"/>
    <w:rsid w:val="00D5517B"/>
    <w:rsid w:val="00D570B1"/>
    <w:rsid w:val="00D57254"/>
    <w:rsid w:val="00D618A2"/>
    <w:rsid w:val="00D625DA"/>
    <w:rsid w:val="00D62EB7"/>
    <w:rsid w:val="00D62F17"/>
    <w:rsid w:val="00D644AB"/>
    <w:rsid w:val="00D64D92"/>
    <w:rsid w:val="00D64DA3"/>
    <w:rsid w:val="00D650E0"/>
    <w:rsid w:val="00D65689"/>
    <w:rsid w:val="00D65856"/>
    <w:rsid w:val="00D67479"/>
    <w:rsid w:val="00D67618"/>
    <w:rsid w:val="00D6776E"/>
    <w:rsid w:val="00D67DD2"/>
    <w:rsid w:val="00D67F23"/>
    <w:rsid w:val="00D70003"/>
    <w:rsid w:val="00D70E78"/>
    <w:rsid w:val="00D70F62"/>
    <w:rsid w:val="00D71662"/>
    <w:rsid w:val="00D71F1D"/>
    <w:rsid w:val="00D72272"/>
    <w:rsid w:val="00D72276"/>
    <w:rsid w:val="00D72B82"/>
    <w:rsid w:val="00D73373"/>
    <w:rsid w:val="00D733B5"/>
    <w:rsid w:val="00D73ADF"/>
    <w:rsid w:val="00D74130"/>
    <w:rsid w:val="00D7418D"/>
    <w:rsid w:val="00D75659"/>
    <w:rsid w:val="00D75E02"/>
    <w:rsid w:val="00D76207"/>
    <w:rsid w:val="00D77162"/>
    <w:rsid w:val="00D778C0"/>
    <w:rsid w:val="00D778C2"/>
    <w:rsid w:val="00D8092F"/>
    <w:rsid w:val="00D83815"/>
    <w:rsid w:val="00D85D2C"/>
    <w:rsid w:val="00D865FC"/>
    <w:rsid w:val="00D866F8"/>
    <w:rsid w:val="00D869E6"/>
    <w:rsid w:val="00D879E2"/>
    <w:rsid w:val="00D87BA0"/>
    <w:rsid w:val="00D90A0A"/>
    <w:rsid w:val="00D9113A"/>
    <w:rsid w:val="00D912D4"/>
    <w:rsid w:val="00D91CDC"/>
    <w:rsid w:val="00D92BBA"/>
    <w:rsid w:val="00D92F77"/>
    <w:rsid w:val="00D93184"/>
    <w:rsid w:val="00D9335B"/>
    <w:rsid w:val="00D93FB6"/>
    <w:rsid w:val="00D94788"/>
    <w:rsid w:val="00D948A4"/>
    <w:rsid w:val="00D94E71"/>
    <w:rsid w:val="00D957F2"/>
    <w:rsid w:val="00D9589C"/>
    <w:rsid w:val="00D95C2F"/>
    <w:rsid w:val="00D968FB"/>
    <w:rsid w:val="00D96D57"/>
    <w:rsid w:val="00D96EDD"/>
    <w:rsid w:val="00D9720C"/>
    <w:rsid w:val="00D97221"/>
    <w:rsid w:val="00DA0578"/>
    <w:rsid w:val="00DA0CC5"/>
    <w:rsid w:val="00DA16E0"/>
    <w:rsid w:val="00DA1942"/>
    <w:rsid w:val="00DA1F32"/>
    <w:rsid w:val="00DA270E"/>
    <w:rsid w:val="00DA2C7F"/>
    <w:rsid w:val="00DA3372"/>
    <w:rsid w:val="00DA388B"/>
    <w:rsid w:val="00DA487C"/>
    <w:rsid w:val="00DA5272"/>
    <w:rsid w:val="00DA533C"/>
    <w:rsid w:val="00DA54E5"/>
    <w:rsid w:val="00DA5CDA"/>
    <w:rsid w:val="00DA7AA2"/>
    <w:rsid w:val="00DA7E0D"/>
    <w:rsid w:val="00DB0369"/>
    <w:rsid w:val="00DB199E"/>
    <w:rsid w:val="00DB1AED"/>
    <w:rsid w:val="00DB20C2"/>
    <w:rsid w:val="00DB3552"/>
    <w:rsid w:val="00DB4D55"/>
    <w:rsid w:val="00DB4E4A"/>
    <w:rsid w:val="00DB5C0B"/>
    <w:rsid w:val="00DB6DAC"/>
    <w:rsid w:val="00DB712E"/>
    <w:rsid w:val="00DC052B"/>
    <w:rsid w:val="00DC1AEE"/>
    <w:rsid w:val="00DC1EED"/>
    <w:rsid w:val="00DC22C6"/>
    <w:rsid w:val="00DC35FE"/>
    <w:rsid w:val="00DC3D9E"/>
    <w:rsid w:val="00DC4DF5"/>
    <w:rsid w:val="00DC5BD4"/>
    <w:rsid w:val="00DC5CE7"/>
    <w:rsid w:val="00DC67FF"/>
    <w:rsid w:val="00DC6E52"/>
    <w:rsid w:val="00DC6EF3"/>
    <w:rsid w:val="00DC78D8"/>
    <w:rsid w:val="00DD0569"/>
    <w:rsid w:val="00DD0C30"/>
    <w:rsid w:val="00DD0EAD"/>
    <w:rsid w:val="00DD16DF"/>
    <w:rsid w:val="00DD1C63"/>
    <w:rsid w:val="00DD21D9"/>
    <w:rsid w:val="00DD2801"/>
    <w:rsid w:val="00DD2C6F"/>
    <w:rsid w:val="00DD30F8"/>
    <w:rsid w:val="00DD692B"/>
    <w:rsid w:val="00DD6A8B"/>
    <w:rsid w:val="00DD7394"/>
    <w:rsid w:val="00DD7685"/>
    <w:rsid w:val="00DD76E4"/>
    <w:rsid w:val="00DE1577"/>
    <w:rsid w:val="00DE22CD"/>
    <w:rsid w:val="00DE2F6F"/>
    <w:rsid w:val="00DE497B"/>
    <w:rsid w:val="00DE6629"/>
    <w:rsid w:val="00DE690D"/>
    <w:rsid w:val="00DE6E56"/>
    <w:rsid w:val="00DE7863"/>
    <w:rsid w:val="00DE7A28"/>
    <w:rsid w:val="00DE7B69"/>
    <w:rsid w:val="00DE7C67"/>
    <w:rsid w:val="00DF066C"/>
    <w:rsid w:val="00DF0C46"/>
    <w:rsid w:val="00DF0DD0"/>
    <w:rsid w:val="00DF13A7"/>
    <w:rsid w:val="00DF1BDD"/>
    <w:rsid w:val="00DF1EEA"/>
    <w:rsid w:val="00DF3528"/>
    <w:rsid w:val="00DF361E"/>
    <w:rsid w:val="00DF36E5"/>
    <w:rsid w:val="00DF3AB6"/>
    <w:rsid w:val="00DF3F27"/>
    <w:rsid w:val="00DF4278"/>
    <w:rsid w:val="00DF49B3"/>
    <w:rsid w:val="00DF5BFC"/>
    <w:rsid w:val="00DF6732"/>
    <w:rsid w:val="00DF7B97"/>
    <w:rsid w:val="00DF7F4B"/>
    <w:rsid w:val="00E027D9"/>
    <w:rsid w:val="00E029A1"/>
    <w:rsid w:val="00E02C5B"/>
    <w:rsid w:val="00E04DD3"/>
    <w:rsid w:val="00E059C8"/>
    <w:rsid w:val="00E05D9D"/>
    <w:rsid w:val="00E10FB9"/>
    <w:rsid w:val="00E12A74"/>
    <w:rsid w:val="00E131C8"/>
    <w:rsid w:val="00E13E25"/>
    <w:rsid w:val="00E14167"/>
    <w:rsid w:val="00E14277"/>
    <w:rsid w:val="00E15676"/>
    <w:rsid w:val="00E16458"/>
    <w:rsid w:val="00E208A5"/>
    <w:rsid w:val="00E20FE5"/>
    <w:rsid w:val="00E22C86"/>
    <w:rsid w:val="00E235CF"/>
    <w:rsid w:val="00E23715"/>
    <w:rsid w:val="00E25BA0"/>
    <w:rsid w:val="00E26665"/>
    <w:rsid w:val="00E266C2"/>
    <w:rsid w:val="00E2676C"/>
    <w:rsid w:val="00E26781"/>
    <w:rsid w:val="00E2681E"/>
    <w:rsid w:val="00E3042C"/>
    <w:rsid w:val="00E30C22"/>
    <w:rsid w:val="00E30EDA"/>
    <w:rsid w:val="00E30F2B"/>
    <w:rsid w:val="00E3183E"/>
    <w:rsid w:val="00E31ECC"/>
    <w:rsid w:val="00E33667"/>
    <w:rsid w:val="00E33D6A"/>
    <w:rsid w:val="00E344D3"/>
    <w:rsid w:val="00E352BE"/>
    <w:rsid w:val="00E3547E"/>
    <w:rsid w:val="00E35601"/>
    <w:rsid w:val="00E35B69"/>
    <w:rsid w:val="00E35C58"/>
    <w:rsid w:val="00E365AA"/>
    <w:rsid w:val="00E37D42"/>
    <w:rsid w:val="00E4061F"/>
    <w:rsid w:val="00E40631"/>
    <w:rsid w:val="00E418E7"/>
    <w:rsid w:val="00E41F16"/>
    <w:rsid w:val="00E4209A"/>
    <w:rsid w:val="00E439C1"/>
    <w:rsid w:val="00E445B3"/>
    <w:rsid w:val="00E455B6"/>
    <w:rsid w:val="00E457F0"/>
    <w:rsid w:val="00E45C16"/>
    <w:rsid w:val="00E46F4A"/>
    <w:rsid w:val="00E50D9F"/>
    <w:rsid w:val="00E52A68"/>
    <w:rsid w:val="00E531DC"/>
    <w:rsid w:val="00E544BC"/>
    <w:rsid w:val="00E56554"/>
    <w:rsid w:val="00E6064F"/>
    <w:rsid w:val="00E60855"/>
    <w:rsid w:val="00E61AFA"/>
    <w:rsid w:val="00E627B3"/>
    <w:rsid w:val="00E62C53"/>
    <w:rsid w:val="00E63318"/>
    <w:rsid w:val="00E6409F"/>
    <w:rsid w:val="00E646C6"/>
    <w:rsid w:val="00E6588F"/>
    <w:rsid w:val="00E65C98"/>
    <w:rsid w:val="00E66592"/>
    <w:rsid w:val="00E66D98"/>
    <w:rsid w:val="00E70078"/>
    <w:rsid w:val="00E7034B"/>
    <w:rsid w:val="00E7097B"/>
    <w:rsid w:val="00E70F5B"/>
    <w:rsid w:val="00E70F80"/>
    <w:rsid w:val="00E7113B"/>
    <w:rsid w:val="00E71348"/>
    <w:rsid w:val="00E719C4"/>
    <w:rsid w:val="00E72137"/>
    <w:rsid w:val="00E72AA4"/>
    <w:rsid w:val="00E72D23"/>
    <w:rsid w:val="00E74422"/>
    <w:rsid w:val="00E744A6"/>
    <w:rsid w:val="00E74819"/>
    <w:rsid w:val="00E74B37"/>
    <w:rsid w:val="00E75AD9"/>
    <w:rsid w:val="00E75CDA"/>
    <w:rsid w:val="00E7607E"/>
    <w:rsid w:val="00E76121"/>
    <w:rsid w:val="00E7752B"/>
    <w:rsid w:val="00E7763B"/>
    <w:rsid w:val="00E77C63"/>
    <w:rsid w:val="00E80E12"/>
    <w:rsid w:val="00E84C53"/>
    <w:rsid w:val="00E84D19"/>
    <w:rsid w:val="00E84E16"/>
    <w:rsid w:val="00E85181"/>
    <w:rsid w:val="00E851F9"/>
    <w:rsid w:val="00E85507"/>
    <w:rsid w:val="00E868E9"/>
    <w:rsid w:val="00E86D9B"/>
    <w:rsid w:val="00E871C5"/>
    <w:rsid w:val="00E90F23"/>
    <w:rsid w:val="00E91F2F"/>
    <w:rsid w:val="00E91F4D"/>
    <w:rsid w:val="00E9213C"/>
    <w:rsid w:val="00E92867"/>
    <w:rsid w:val="00E92A33"/>
    <w:rsid w:val="00E92DE3"/>
    <w:rsid w:val="00E92FEB"/>
    <w:rsid w:val="00E93589"/>
    <w:rsid w:val="00E93FB2"/>
    <w:rsid w:val="00E95219"/>
    <w:rsid w:val="00E96F5E"/>
    <w:rsid w:val="00E9729D"/>
    <w:rsid w:val="00EA04CD"/>
    <w:rsid w:val="00EA0550"/>
    <w:rsid w:val="00EA0692"/>
    <w:rsid w:val="00EA094F"/>
    <w:rsid w:val="00EA0B3F"/>
    <w:rsid w:val="00EA0DF8"/>
    <w:rsid w:val="00EA0E7D"/>
    <w:rsid w:val="00EA3ABE"/>
    <w:rsid w:val="00EA4026"/>
    <w:rsid w:val="00EA469C"/>
    <w:rsid w:val="00EA65B9"/>
    <w:rsid w:val="00EA67F6"/>
    <w:rsid w:val="00EA7E86"/>
    <w:rsid w:val="00EB0090"/>
    <w:rsid w:val="00EB07D0"/>
    <w:rsid w:val="00EB12A7"/>
    <w:rsid w:val="00EB152D"/>
    <w:rsid w:val="00EB3690"/>
    <w:rsid w:val="00EB453E"/>
    <w:rsid w:val="00EB7A68"/>
    <w:rsid w:val="00EB7AC5"/>
    <w:rsid w:val="00EC087A"/>
    <w:rsid w:val="00EC12C0"/>
    <w:rsid w:val="00EC1A5D"/>
    <w:rsid w:val="00EC2BFD"/>
    <w:rsid w:val="00EC2C2D"/>
    <w:rsid w:val="00EC2F76"/>
    <w:rsid w:val="00EC3601"/>
    <w:rsid w:val="00EC365B"/>
    <w:rsid w:val="00EC503B"/>
    <w:rsid w:val="00EC50E4"/>
    <w:rsid w:val="00EC7742"/>
    <w:rsid w:val="00EC787C"/>
    <w:rsid w:val="00ED11D1"/>
    <w:rsid w:val="00ED1361"/>
    <w:rsid w:val="00ED15B9"/>
    <w:rsid w:val="00ED1C80"/>
    <w:rsid w:val="00ED1D86"/>
    <w:rsid w:val="00ED2E1F"/>
    <w:rsid w:val="00ED36ED"/>
    <w:rsid w:val="00ED39E7"/>
    <w:rsid w:val="00ED5282"/>
    <w:rsid w:val="00ED58AF"/>
    <w:rsid w:val="00ED5C24"/>
    <w:rsid w:val="00ED5E54"/>
    <w:rsid w:val="00ED5EDE"/>
    <w:rsid w:val="00ED6E75"/>
    <w:rsid w:val="00ED73D4"/>
    <w:rsid w:val="00ED73E0"/>
    <w:rsid w:val="00ED7CE9"/>
    <w:rsid w:val="00EE1587"/>
    <w:rsid w:val="00EE188A"/>
    <w:rsid w:val="00EE1ABE"/>
    <w:rsid w:val="00EE24F2"/>
    <w:rsid w:val="00EE2F4A"/>
    <w:rsid w:val="00EE344D"/>
    <w:rsid w:val="00EE3C33"/>
    <w:rsid w:val="00EE3E73"/>
    <w:rsid w:val="00EE4D98"/>
    <w:rsid w:val="00EE5C0B"/>
    <w:rsid w:val="00EE5D2B"/>
    <w:rsid w:val="00EE5D61"/>
    <w:rsid w:val="00EE620F"/>
    <w:rsid w:val="00EE64BD"/>
    <w:rsid w:val="00EE76B2"/>
    <w:rsid w:val="00EF0E91"/>
    <w:rsid w:val="00EF0F7C"/>
    <w:rsid w:val="00EF1952"/>
    <w:rsid w:val="00EF1BFC"/>
    <w:rsid w:val="00EF1C1B"/>
    <w:rsid w:val="00EF1C83"/>
    <w:rsid w:val="00EF32C7"/>
    <w:rsid w:val="00EF4A3C"/>
    <w:rsid w:val="00EF5368"/>
    <w:rsid w:val="00EF59ED"/>
    <w:rsid w:val="00EF61E3"/>
    <w:rsid w:val="00EF64FD"/>
    <w:rsid w:val="00EF6B30"/>
    <w:rsid w:val="00EF6CF7"/>
    <w:rsid w:val="00EF72EE"/>
    <w:rsid w:val="00EF73DB"/>
    <w:rsid w:val="00F003DE"/>
    <w:rsid w:val="00F0102A"/>
    <w:rsid w:val="00F01F06"/>
    <w:rsid w:val="00F02764"/>
    <w:rsid w:val="00F04560"/>
    <w:rsid w:val="00F04A88"/>
    <w:rsid w:val="00F05403"/>
    <w:rsid w:val="00F057C4"/>
    <w:rsid w:val="00F05A46"/>
    <w:rsid w:val="00F05E59"/>
    <w:rsid w:val="00F06BA5"/>
    <w:rsid w:val="00F06EE1"/>
    <w:rsid w:val="00F07B44"/>
    <w:rsid w:val="00F07E97"/>
    <w:rsid w:val="00F100A9"/>
    <w:rsid w:val="00F10219"/>
    <w:rsid w:val="00F10516"/>
    <w:rsid w:val="00F10C40"/>
    <w:rsid w:val="00F122F1"/>
    <w:rsid w:val="00F15211"/>
    <w:rsid w:val="00F153FA"/>
    <w:rsid w:val="00F1691A"/>
    <w:rsid w:val="00F17287"/>
    <w:rsid w:val="00F174BB"/>
    <w:rsid w:val="00F2079F"/>
    <w:rsid w:val="00F21880"/>
    <w:rsid w:val="00F21949"/>
    <w:rsid w:val="00F21D7B"/>
    <w:rsid w:val="00F21DB4"/>
    <w:rsid w:val="00F2215F"/>
    <w:rsid w:val="00F221BA"/>
    <w:rsid w:val="00F22A59"/>
    <w:rsid w:val="00F22B5B"/>
    <w:rsid w:val="00F22F64"/>
    <w:rsid w:val="00F240A5"/>
    <w:rsid w:val="00F24945"/>
    <w:rsid w:val="00F254B2"/>
    <w:rsid w:val="00F26328"/>
    <w:rsid w:val="00F26334"/>
    <w:rsid w:val="00F30417"/>
    <w:rsid w:val="00F30F02"/>
    <w:rsid w:val="00F31878"/>
    <w:rsid w:val="00F33F14"/>
    <w:rsid w:val="00F346F0"/>
    <w:rsid w:val="00F36436"/>
    <w:rsid w:val="00F37190"/>
    <w:rsid w:val="00F37327"/>
    <w:rsid w:val="00F37724"/>
    <w:rsid w:val="00F402FB"/>
    <w:rsid w:val="00F4103C"/>
    <w:rsid w:val="00F41872"/>
    <w:rsid w:val="00F43A45"/>
    <w:rsid w:val="00F43F17"/>
    <w:rsid w:val="00F4474E"/>
    <w:rsid w:val="00F46136"/>
    <w:rsid w:val="00F46184"/>
    <w:rsid w:val="00F4633E"/>
    <w:rsid w:val="00F465F1"/>
    <w:rsid w:val="00F474FE"/>
    <w:rsid w:val="00F47648"/>
    <w:rsid w:val="00F47BFD"/>
    <w:rsid w:val="00F47C45"/>
    <w:rsid w:val="00F47F1D"/>
    <w:rsid w:val="00F50479"/>
    <w:rsid w:val="00F513E2"/>
    <w:rsid w:val="00F521A2"/>
    <w:rsid w:val="00F521BA"/>
    <w:rsid w:val="00F5220E"/>
    <w:rsid w:val="00F524C3"/>
    <w:rsid w:val="00F52E4D"/>
    <w:rsid w:val="00F54D46"/>
    <w:rsid w:val="00F5621B"/>
    <w:rsid w:val="00F56C43"/>
    <w:rsid w:val="00F60332"/>
    <w:rsid w:val="00F610CD"/>
    <w:rsid w:val="00F61A2B"/>
    <w:rsid w:val="00F61E5C"/>
    <w:rsid w:val="00F633E6"/>
    <w:rsid w:val="00F6496D"/>
    <w:rsid w:val="00F653DD"/>
    <w:rsid w:val="00F678C4"/>
    <w:rsid w:val="00F7039D"/>
    <w:rsid w:val="00F707A4"/>
    <w:rsid w:val="00F70C2D"/>
    <w:rsid w:val="00F71669"/>
    <w:rsid w:val="00F71FBC"/>
    <w:rsid w:val="00F72064"/>
    <w:rsid w:val="00F72C2D"/>
    <w:rsid w:val="00F7469E"/>
    <w:rsid w:val="00F74A8B"/>
    <w:rsid w:val="00F75A6B"/>
    <w:rsid w:val="00F76D71"/>
    <w:rsid w:val="00F76F47"/>
    <w:rsid w:val="00F77183"/>
    <w:rsid w:val="00F77541"/>
    <w:rsid w:val="00F776EB"/>
    <w:rsid w:val="00F807D2"/>
    <w:rsid w:val="00F80CF0"/>
    <w:rsid w:val="00F80DC7"/>
    <w:rsid w:val="00F81D93"/>
    <w:rsid w:val="00F8271B"/>
    <w:rsid w:val="00F828C4"/>
    <w:rsid w:val="00F82C3D"/>
    <w:rsid w:val="00F82C4C"/>
    <w:rsid w:val="00F8303C"/>
    <w:rsid w:val="00F83533"/>
    <w:rsid w:val="00F8382E"/>
    <w:rsid w:val="00F8421C"/>
    <w:rsid w:val="00F8561A"/>
    <w:rsid w:val="00F86231"/>
    <w:rsid w:val="00F871A3"/>
    <w:rsid w:val="00F879DF"/>
    <w:rsid w:val="00F87F5B"/>
    <w:rsid w:val="00F9075B"/>
    <w:rsid w:val="00F90D19"/>
    <w:rsid w:val="00F91200"/>
    <w:rsid w:val="00F953EC"/>
    <w:rsid w:val="00F95D38"/>
    <w:rsid w:val="00F95DA0"/>
    <w:rsid w:val="00F95F6A"/>
    <w:rsid w:val="00F9610F"/>
    <w:rsid w:val="00F968EF"/>
    <w:rsid w:val="00F970E4"/>
    <w:rsid w:val="00F97610"/>
    <w:rsid w:val="00FA0675"/>
    <w:rsid w:val="00FA11DE"/>
    <w:rsid w:val="00FA16D3"/>
    <w:rsid w:val="00FA27A2"/>
    <w:rsid w:val="00FA4191"/>
    <w:rsid w:val="00FA4441"/>
    <w:rsid w:val="00FA4809"/>
    <w:rsid w:val="00FA51D7"/>
    <w:rsid w:val="00FA5299"/>
    <w:rsid w:val="00FA68B4"/>
    <w:rsid w:val="00FA7058"/>
    <w:rsid w:val="00FA733A"/>
    <w:rsid w:val="00FA7609"/>
    <w:rsid w:val="00FB0A2E"/>
    <w:rsid w:val="00FB1B95"/>
    <w:rsid w:val="00FB1B9E"/>
    <w:rsid w:val="00FB220B"/>
    <w:rsid w:val="00FB36AA"/>
    <w:rsid w:val="00FB5CB1"/>
    <w:rsid w:val="00FB63A1"/>
    <w:rsid w:val="00FC0EA1"/>
    <w:rsid w:val="00FC15E6"/>
    <w:rsid w:val="00FC2925"/>
    <w:rsid w:val="00FC2EBB"/>
    <w:rsid w:val="00FC4794"/>
    <w:rsid w:val="00FC4E55"/>
    <w:rsid w:val="00FC569D"/>
    <w:rsid w:val="00FC59FA"/>
    <w:rsid w:val="00FC5E02"/>
    <w:rsid w:val="00FC5ED0"/>
    <w:rsid w:val="00FC60F0"/>
    <w:rsid w:val="00FC6190"/>
    <w:rsid w:val="00FD05B1"/>
    <w:rsid w:val="00FD0E50"/>
    <w:rsid w:val="00FD11BF"/>
    <w:rsid w:val="00FD1932"/>
    <w:rsid w:val="00FD1BC1"/>
    <w:rsid w:val="00FD1CFA"/>
    <w:rsid w:val="00FD242D"/>
    <w:rsid w:val="00FD3503"/>
    <w:rsid w:val="00FD3D52"/>
    <w:rsid w:val="00FD3F39"/>
    <w:rsid w:val="00FD4624"/>
    <w:rsid w:val="00FD4C30"/>
    <w:rsid w:val="00FD52EE"/>
    <w:rsid w:val="00FD5440"/>
    <w:rsid w:val="00FD5B7F"/>
    <w:rsid w:val="00FD646A"/>
    <w:rsid w:val="00FD6967"/>
    <w:rsid w:val="00FD6989"/>
    <w:rsid w:val="00FD6A6A"/>
    <w:rsid w:val="00FD6BD4"/>
    <w:rsid w:val="00FD7607"/>
    <w:rsid w:val="00FD7CA4"/>
    <w:rsid w:val="00FE06CE"/>
    <w:rsid w:val="00FE1333"/>
    <w:rsid w:val="00FE153C"/>
    <w:rsid w:val="00FE1F1E"/>
    <w:rsid w:val="00FE1FEB"/>
    <w:rsid w:val="00FE2DB1"/>
    <w:rsid w:val="00FE33C7"/>
    <w:rsid w:val="00FE4DEC"/>
    <w:rsid w:val="00FE510C"/>
    <w:rsid w:val="00FE5761"/>
    <w:rsid w:val="00FE6BE4"/>
    <w:rsid w:val="00FE6F5F"/>
    <w:rsid w:val="00FF19B0"/>
    <w:rsid w:val="00FF20A4"/>
    <w:rsid w:val="00FF30B2"/>
    <w:rsid w:val="00FF43C8"/>
    <w:rsid w:val="00FF461E"/>
    <w:rsid w:val="00FF5570"/>
    <w:rsid w:val="00FF5AFF"/>
    <w:rsid w:val="00FF61DD"/>
    <w:rsid w:val="00FF76B4"/>
    <w:rsid w:val="00FF7E24"/>
    <w:rsid w:val="0C1D7DA8"/>
    <w:rsid w:val="175C1E19"/>
    <w:rsid w:val="18011956"/>
    <w:rsid w:val="24F958AC"/>
    <w:rsid w:val="38F26614"/>
    <w:rsid w:val="3969445D"/>
    <w:rsid w:val="51D4714D"/>
    <w:rsid w:val="53E449DE"/>
    <w:rsid w:val="5C8602FA"/>
    <w:rsid w:val="7B18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48"/>
    <w:unhideWhenUsed/>
    <w:qFormat/>
    <w:uiPriority w:val="0"/>
    <w:pPr>
      <w:keepNext/>
      <w:keepLines/>
      <w:spacing w:before="260" w:after="260" w:line="416"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9"/>
    <w:qFormat/>
    <w:uiPriority w:val="0"/>
    <w:pPr>
      <w:jc w:val="left"/>
    </w:pPr>
    <w:rPr>
      <w:rFonts w:eastAsia="宋体"/>
      <w:sz w:val="21"/>
    </w:rPr>
  </w:style>
  <w:style w:type="paragraph" w:styleId="6">
    <w:name w:val="Body Text"/>
    <w:basedOn w:val="1"/>
    <w:qFormat/>
    <w:uiPriority w:val="0"/>
    <w:pPr>
      <w:jc w:val="center"/>
    </w:pPr>
    <w:rPr>
      <w:rFonts w:ascii="宋体" w:hAnsi="宋体" w:eastAsia="宋体"/>
      <w:b/>
      <w:bCs/>
      <w:spacing w:val="-10"/>
      <w:sz w:val="44"/>
    </w:rPr>
  </w:style>
  <w:style w:type="paragraph" w:styleId="7">
    <w:name w:val="Body Text Indent"/>
    <w:basedOn w:val="1"/>
    <w:link w:val="43"/>
    <w:qFormat/>
    <w:uiPriority w:val="0"/>
    <w:pPr>
      <w:spacing w:after="120"/>
      <w:ind w:left="420" w:leftChars="200"/>
    </w:pPr>
  </w:style>
  <w:style w:type="paragraph" w:styleId="8">
    <w:name w:val="Plain Text"/>
    <w:basedOn w:val="1"/>
    <w:link w:val="42"/>
    <w:qFormat/>
    <w:uiPriority w:val="0"/>
    <w:rPr>
      <w:rFonts w:ascii="宋体" w:hAnsi="Courier New" w:eastAsia="宋体" w:cs="Courier New"/>
      <w:sz w:val="21"/>
      <w:szCs w:val="21"/>
    </w:rPr>
  </w:style>
  <w:style w:type="paragraph" w:styleId="9">
    <w:name w:val="Date"/>
    <w:basedOn w:val="1"/>
    <w:next w:val="1"/>
    <w:link w:val="28"/>
    <w:qFormat/>
    <w:uiPriority w:val="0"/>
    <w:rPr>
      <w:rFonts w:eastAsia="宋体"/>
      <w:sz w:val="28"/>
      <w:szCs w:val="20"/>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4"/>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link w:val="47"/>
    <w:qFormat/>
    <w:uiPriority w:val="0"/>
    <w:pPr>
      <w:spacing w:before="240" w:after="60"/>
      <w:jc w:val="center"/>
      <w:outlineLvl w:val="0"/>
    </w:pPr>
    <w:rPr>
      <w:rFonts w:ascii="Calibri Light" w:hAnsi="Calibri Light" w:eastAsia="宋体"/>
      <w:b/>
      <w:bCs/>
      <w:szCs w:val="32"/>
    </w:rPr>
  </w:style>
  <w:style w:type="paragraph" w:styleId="18">
    <w:name w:val="annotation subject"/>
    <w:basedOn w:val="5"/>
    <w:next w:val="5"/>
    <w:link w:val="57"/>
    <w:qFormat/>
    <w:uiPriority w:val="0"/>
    <w:rPr>
      <w:rFonts w:ascii="Calibri" w:hAnsi="Calibri"/>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customStyle="1" w:styleId="26">
    <w:name w:val="页脚 Char"/>
    <w:link w:val="12"/>
    <w:qFormat/>
    <w:uiPriority w:val="99"/>
    <w:rPr>
      <w:rFonts w:eastAsia="仿宋_GB2312"/>
      <w:kern w:val="2"/>
      <w:sz w:val="18"/>
      <w:szCs w:val="18"/>
      <w:lang w:val="en-US" w:eastAsia="zh-CN" w:bidi="ar-SA"/>
    </w:rPr>
  </w:style>
  <w:style w:type="character" w:customStyle="1" w:styleId="27">
    <w:name w:val="页眉 Char"/>
    <w:link w:val="13"/>
    <w:qFormat/>
    <w:locked/>
    <w:uiPriority w:val="99"/>
    <w:rPr>
      <w:rFonts w:eastAsia="仿宋_GB2312"/>
      <w:kern w:val="2"/>
      <w:sz w:val="18"/>
      <w:szCs w:val="18"/>
      <w:lang w:val="en-US" w:eastAsia="zh-CN" w:bidi="ar-SA"/>
    </w:rPr>
  </w:style>
  <w:style w:type="character" w:customStyle="1" w:styleId="28">
    <w:name w:val="日期 Char"/>
    <w:link w:val="9"/>
    <w:qFormat/>
    <w:uiPriority w:val="0"/>
    <w:rPr>
      <w:rFonts w:eastAsia="宋体"/>
      <w:kern w:val="2"/>
      <w:sz w:val="28"/>
      <w:lang w:val="en-US" w:eastAsia="zh-CN" w:bidi="ar-SA"/>
    </w:rPr>
  </w:style>
  <w:style w:type="paragraph" w:customStyle="1" w:styleId="29">
    <w:name w:val="_Style 15"/>
    <w:basedOn w:val="1"/>
    <w:next w:val="10"/>
    <w:qFormat/>
    <w:uiPriority w:val="0"/>
    <w:pPr>
      <w:spacing w:line="460" w:lineRule="exact"/>
      <w:ind w:firstLine="480"/>
    </w:pPr>
    <w:rPr>
      <w:sz w:val="24"/>
      <w:szCs w:val="20"/>
    </w:rPr>
  </w:style>
  <w:style w:type="character" w:customStyle="1" w:styleId="30">
    <w:name w:val="hei41"/>
    <w:qFormat/>
    <w:uiPriority w:val="0"/>
    <w:rPr>
      <w:color w:val="000000"/>
      <w:spacing w:val="330"/>
      <w:sz w:val="21"/>
      <w:szCs w:val="21"/>
      <w:u w:val="none"/>
    </w:rPr>
  </w:style>
  <w:style w:type="paragraph" w:customStyle="1" w:styleId="31">
    <w:name w:val="xl24"/>
    <w:basedOn w:val="1"/>
    <w:qFormat/>
    <w:uiPriority w:val="0"/>
    <w:pPr>
      <w:widowControl/>
      <w:spacing w:before="100" w:beforeAutospacing="1" w:after="100" w:afterAutospacing="1"/>
      <w:jc w:val="center"/>
    </w:pPr>
    <w:rPr>
      <w:rFonts w:ascii="宋体" w:hAnsi="宋体" w:eastAsia="宋体"/>
      <w:kern w:val="0"/>
      <w:szCs w:val="32"/>
    </w:rPr>
  </w:style>
  <w:style w:type="character" w:customStyle="1" w:styleId="32">
    <w:name w:val="large1"/>
    <w:basedOn w:val="21"/>
    <w:qFormat/>
    <w:uiPriority w:val="0"/>
  </w:style>
  <w:style w:type="paragraph" w:customStyle="1" w:styleId="33">
    <w:name w:val="自设正文"/>
    <w:basedOn w:val="1"/>
    <w:qFormat/>
    <w:uiPriority w:val="0"/>
    <w:pPr>
      <w:spacing w:line="600" w:lineRule="exact"/>
    </w:pPr>
    <w:rPr>
      <w:rFonts w:ascii="仿宋_GB2312" w:hAnsi="华文中宋"/>
      <w:sz w:val="28"/>
      <w:szCs w:val="32"/>
    </w:rPr>
  </w:style>
  <w:style w:type="paragraph" w:customStyle="1" w:styleId="34">
    <w:name w:val="样式 小四 行距: 1.5 倍行距"/>
    <w:basedOn w:val="1"/>
    <w:qFormat/>
    <w:uiPriority w:val="0"/>
    <w:pPr>
      <w:spacing w:line="360" w:lineRule="auto"/>
    </w:pPr>
    <w:rPr>
      <w:rFonts w:eastAsia="宋体" w:cs="宋体"/>
      <w:sz w:val="24"/>
      <w:szCs w:val="20"/>
    </w:rPr>
  </w:style>
  <w:style w:type="character" w:customStyle="1" w:styleId="35">
    <w:name w:val="访问过的超链接1"/>
    <w:qFormat/>
    <w:uiPriority w:val="99"/>
    <w:rPr>
      <w:color w:val="800080"/>
      <w:u w:val="single"/>
    </w:rPr>
  </w:style>
  <w:style w:type="paragraph" w:customStyle="1" w:styleId="36">
    <w:name w:val="xl48"/>
    <w:basedOn w:val="1"/>
    <w:qFormat/>
    <w:uiPriority w:val="0"/>
    <w:pPr>
      <w:widowControl/>
      <w:spacing w:before="100" w:beforeAutospacing="1" w:after="100" w:afterAutospacing="1"/>
      <w:jc w:val="center"/>
    </w:pPr>
    <w:rPr>
      <w:rFonts w:ascii="宋体" w:hAnsi="宋体" w:eastAsia="宋体"/>
      <w:kern w:val="0"/>
      <w:sz w:val="24"/>
    </w:rPr>
  </w:style>
  <w:style w:type="paragraph" w:customStyle="1" w:styleId="37">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8">
    <w:name w:val="p1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
    <w:name w:val="Char Char Char Char Char"/>
    <w:basedOn w:val="1"/>
    <w:semiHidden/>
    <w:qFormat/>
    <w:uiPriority w:val="0"/>
    <w:pPr>
      <w:widowControl/>
      <w:spacing w:after="160" w:line="240" w:lineRule="exact"/>
      <w:jc w:val="left"/>
    </w:pPr>
    <w:rPr>
      <w:rFonts w:ascii="Verdana" w:hAnsi="Verdana" w:eastAsia="宋体"/>
      <w:kern w:val="0"/>
      <w:sz w:val="20"/>
      <w:szCs w:val="20"/>
      <w:lang w:eastAsia="en-US"/>
    </w:rPr>
  </w:style>
  <w:style w:type="paragraph" w:customStyle="1" w:styleId="40">
    <w:name w:val="Char Char Char Char Char Char Char Char Char Char Char"/>
    <w:basedOn w:val="1"/>
    <w:semiHidden/>
    <w:qFormat/>
    <w:uiPriority w:val="0"/>
    <w:pPr>
      <w:widowControl/>
      <w:spacing w:after="160" w:line="240" w:lineRule="exact"/>
      <w:jc w:val="left"/>
    </w:pPr>
    <w:rPr>
      <w:rFonts w:ascii="Verdana" w:hAnsi="Verdana" w:eastAsia="宋体"/>
      <w:kern w:val="0"/>
      <w:sz w:val="20"/>
      <w:szCs w:val="20"/>
      <w:lang w:eastAsia="en-US"/>
    </w:rPr>
  </w:style>
  <w:style w:type="paragraph" w:customStyle="1" w:styleId="41">
    <w:name w:val="List Paragraph1"/>
    <w:basedOn w:val="1"/>
    <w:qFormat/>
    <w:uiPriority w:val="0"/>
    <w:pPr>
      <w:ind w:firstLine="420" w:firstLineChars="200"/>
    </w:pPr>
    <w:rPr>
      <w:rFonts w:ascii="Calibri" w:hAnsi="Calibri" w:eastAsia="宋体"/>
      <w:sz w:val="21"/>
      <w:szCs w:val="22"/>
    </w:rPr>
  </w:style>
  <w:style w:type="character" w:customStyle="1" w:styleId="42">
    <w:name w:val="纯文本 Char"/>
    <w:link w:val="8"/>
    <w:qFormat/>
    <w:uiPriority w:val="0"/>
    <w:rPr>
      <w:rFonts w:ascii="宋体" w:hAnsi="Courier New" w:cs="Courier New"/>
      <w:kern w:val="2"/>
      <w:sz w:val="21"/>
      <w:szCs w:val="21"/>
    </w:rPr>
  </w:style>
  <w:style w:type="character" w:customStyle="1" w:styleId="43">
    <w:name w:val="正文文本缩进 Char"/>
    <w:link w:val="7"/>
    <w:qFormat/>
    <w:uiPriority w:val="0"/>
    <w:rPr>
      <w:rFonts w:eastAsia="仿宋_GB2312"/>
      <w:kern w:val="2"/>
      <w:sz w:val="32"/>
      <w:szCs w:val="24"/>
    </w:rPr>
  </w:style>
  <w:style w:type="character" w:customStyle="1" w:styleId="44">
    <w:name w:val="批注框文本 Char"/>
    <w:link w:val="11"/>
    <w:qFormat/>
    <w:uiPriority w:val="0"/>
    <w:rPr>
      <w:rFonts w:eastAsia="仿宋_GB2312"/>
      <w:kern w:val="2"/>
      <w:sz w:val="18"/>
      <w:szCs w:val="18"/>
    </w:rPr>
  </w:style>
  <w:style w:type="character" w:customStyle="1" w:styleId="45">
    <w:name w:val="detailtitle1"/>
    <w:qFormat/>
    <w:uiPriority w:val="0"/>
    <w:rPr>
      <w:b/>
      <w:bCs/>
      <w:color w:val="FF0000"/>
      <w:sz w:val="42"/>
      <w:szCs w:val="42"/>
    </w:rPr>
  </w:style>
  <w:style w:type="character" w:customStyle="1" w:styleId="46">
    <w:name w:val="不明显强调1"/>
    <w:qFormat/>
    <w:uiPriority w:val="19"/>
    <w:rPr>
      <w:i/>
      <w:iCs/>
      <w:color w:val="404040"/>
    </w:rPr>
  </w:style>
  <w:style w:type="character" w:customStyle="1" w:styleId="47">
    <w:name w:val="标题 Char"/>
    <w:link w:val="17"/>
    <w:qFormat/>
    <w:uiPriority w:val="0"/>
    <w:rPr>
      <w:rFonts w:ascii="Calibri Light" w:hAnsi="Calibri Light" w:cs="Times New Roman"/>
      <w:b/>
      <w:bCs/>
      <w:kern w:val="2"/>
      <w:sz w:val="32"/>
      <w:szCs w:val="32"/>
    </w:rPr>
  </w:style>
  <w:style w:type="character" w:customStyle="1" w:styleId="48">
    <w:name w:val="标题 3 Char"/>
    <w:link w:val="4"/>
    <w:qFormat/>
    <w:uiPriority w:val="0"/>
    <w:rPr>
      <w:rFonts w:eastAsia="仿宋_GB2312"/>
      <w:b/>
      <w:bCs/>
      <w:kern w:val="2"/>
      <w:sz w:val="32"/>
      <w:szCs w:val="32"/>
    </w:rPr>
  </w:style>
  <w:style w:type="paragraph" w:customStyle="1" w:styleId="49">
    <w:name w:val="常规居中（单倍行距）"/>
    <w:basedOn w:val="1"/>
    <w:link w:val="50"/>
    <w:qFormat/>
    <w:uiPriority w:val="0"/>
    <w:pPr>
      <w:jc w:val="center"/>
    </w:pPr>
    <w:rPr>
      <w:sz w:val="30"/>
      <w:szCs w:val="28"/>
      <w:lang w:val="en-GB"/>
    </w:rPr>
  </w:style>
  <w:style w:type="character" w:customStyle="1" w:styleId="50">
    <w:name w:val="常规居中（单倍行距） Char"/>
    <w:link w:val="49"/>
    <w:qFormat/>
    <w:uiPriority w:val="0"/>
    <w:rPr>
      <w:rFonts w:eastAsia="仿宋_GB2312"/>
      <w:kern w:val="2"/>
      <w:sz w:val="30"/>
      <w:szCs w:val="28"/>
      <w:lang w:val="en-GB"/>
    </w:rPr>
  </w:style>
  <w:style w:type="character" w:customStyle="1" w:styleId="51">
    <w:name w:val="常规标题 Char"/>
    <w:link w:val="52"/>
    <w:qFormat/>
    <w:uiPriority w:val="0"/>
    <w:rPr>
      <w:rFonts w:eastAsia="方正小标宋简体"/>
      <w:sz w:val="44"/>
      <w:szCs w:val="36"/>
      <w:lang w:val="en-GB"/>
    </w:rPr>
  </w:style>
  <w:style w:type="paragraph" w:customStyle="1" w:styleId="52">
    <w:name w:val="常规标题"/>
    <w:next w:val="1"/>
    <w:link w:val="51"/>
    <w:qFormat/>
    <w:uiPriority w:val="0"/>
    <w:pPr>
      <w:spacing w:line="640" w:lineRule="exact"/>
      <w:jc w:val="center"/>
    </w:pPr>
    <w:rPr>
      <w:rFonts w:ascii="Times New Roman" w:hAnsi="Times New Roman" w:eastAsia="方正小标宋简体" w:cs="Times New Roman"/>
      <w:sz w:val="44"/>
      <w:szCs w:val="36"/>
      <w:lang w:val="en-GB" w:eastAsia="zh-CN" w:bidi="ar-SA"/>
    </w:rPr>
  </w:style>
  <w:style w:type="paragraph" w:styleId="53">
    <w:name w:val="List Paragraph"/>
    <w:basedOn w:val="1"/>
    <w:qFormat/>
    <w:uiPriority w:val="99"/>
    <w:pPr>
      <w:ind w:firstLine="420" w:firstLineChars="200"/>
    </w:pPr>
    <w:rPr>
      <w:rFonts w:ascii="Calibri" w:hAnsi="Calibri" w:eastAsia="宋体"/>
      <w:sz w:val="21"/>
      <w:szCs w:val="22"/>
    </w:rPr>
  </w:style>
  <w:style w:type="paragraph" w:customStyle="1" w:styleId="54">
    <w:name w:val="Body text|1"/>
    <w:basedOn w:val="1"/>
    <w:qFormat/>
    <w:uiPriority w:val="0"/>
    <w:pPr>
      <w:adjustRightInd w:val="0"/>
      <w:snapToGrid w:val="0"/>
      <w:spacing w:after="200" w:line="427" w:lineRule="auto"/>
      <w:ind w:firstLine="400"/>
      <w:jc w:val="left"/>
    </w:pPr>
    <w:rPr>
      <w:rFonts w:ascii="MingLiU" w:hAnsi="MingLiU" w:eastAsia="MingLiU" w:cs="MingLiU"/>
      <w:sz w:val="20"/>
      <w:szCs w:val="20"/>
      <w:lang w:val="zh-TW" w:eastAsia="zh-TW" w:bidi="zh-TW"/>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批注文字 Char"/>
    <w:qFormat/>
    <w:uiPriority w:val="0"/>
    <w:rPr>
      <w:rFonts w:ascii="Calibri" w:hAnsi="Calibri"/>
      <w:kern w:val="2"/>
      <w:sz w:val="21"/>
      <w:szCs w:val="24"/>
    </w:rPr>
  </w:style>
  <w:style w:type="character" w:customStyle="1" w:styleId="57">
    <w:name w:val="批注主题 Char"/>
    <w:link w:val="18"/>
    <w:qFormat/>
    <w:uiPriority w:val="0"/>
    <w:rPr>
      <w:rFonts w:ascii="Calibri" w:hAnsi="Calibri"/>
      <w:b/>
      <w:bCs/>
      <w:kern w:val="2"/>
      <w:sz w:val="21"/>
      <w:szCs w:val="24"/>
    </w:rPr>
  </w:style>
  <w:style w:type="character" w:customStyle="1" w:styleId="58">
    <w:name w:val="font01"/>
    <w:qFormat/>
    <w:uiPriority w:val="0"/>
    <w:rPr>
      <w:rFonts w:hint="eastAsia" w:ascii="仿宋_GB2312" w:eastAsia="仿宋_GB2312" w:cs="仿宋_GB2312"/>
      <w:color w:val="000000"/>
      <w:sz w:val="24"/>
      <w:szCs w:val="24"/>
      <w:u w:val="none"/>
    </w:rPr>
  </w:style>
  <w:style w:type="character" w:customStyle="1" w:styleId="59">
    <w:name w:val="批注文字 Char1"/>
    <w:basedOn w:val="21"/>
    <w:link w:val="5"/>
    <w:qFormat/>
    <w:uiPriority w:val="0"/>
    <w:rPr>
      <w:kern w:val="2"/>
      <w:sz w:val="21"/>
      <w:szCs w:val="24"/>
    </w:rPr>
  </w:style>
  <w:style w:type="character" w:customStyle="1" w:styleId="60">
    <w:name w:val="批注主题 Char1"/>
    <w:basedOn w:val="59"/>
    <w:semiHidden/>
    <w:qFormat/>
    <w:uiPriority w:val="0"/>
    <w:rPr>
      <w:rFonts w:eastAsia="仿宋_GB2312"/>
      <w:b/>
      <w:bCs/>
      <w:kern w:val="2"/>
      <w:sz w:val="32"/>
      <w:szCs w:val="24"/>
    </w:rPr>
  </w:style>
  <w:style w:type="paragraph" w:customStyle="1" w:styleId="61">
    <w:name w:val="Heading #1|1"/>
    <w:basedOn w:val="1"/>
    <w:qFormat/>
    <w:uiPriority w:val="0"/>
    <w:pPr>
      <w:spacing w:after="140"/>
      <w:outlineLvl w:val="0"/>
    </w:pPr>
    <w:rPr>
      <w:rFonts w:ascii="宋体" w:hAnsi="宋体" w:eastAsia="宋体" w:cs="宋体"/>
      <w:szCs w:val="32"/>
      <w:lang w:val="zh-TW" w:eastAsia="zh-TW" w:bidi="zh-TW"/>
    </w:rPr>
  </w:style>
  <w:style w:type="paragraph" w:customStyle="1" w:styleId="62">
    <w:name w:val="表内"/>
    <w:basedOn w:val="63"/>
    <w:qFormat/>
    <w:uiPriority w:val="0"/>
    <w:pPr>
      <w:tabs>
        <w:tab w:val="left" w:pos="3420"/>
      </w:tabs>
      <w:spacing w:line="240" w:lineRule="auto"/>
      <w:ind w:firstLine="0" w:firstLineChars="0"/>
    </w:pPr>
  </w:style>
  <w:style w:type="paragraph" w:customStyle="1" w:styleId="63">
    <w:name w:val="新正文"/>
    <w:basedOn w:val="1"/>
    <w:qFormat/>
    <w:uiPriority w:val="0"/>
    <w:pPr>
      <w:tabs>
        <w:tab w:val="left" w:pos="3420"/>
      </w:tabs>
      <w:spacing w:line="288" w:lineRule="auto"/>
      <w:ind w:firstLine="420" w:firstLineChars="200"/>
    </w:pPr>
    <w:rPr>
      <w:rFonts w:eastAsia="宋体"/>
      <w:bCs/>
      <w:color w:val="000000"/>
      <w:kern w:val="0"/>
      <w:sz w:val="21"/>
      <w:szCs w:val="44"/>
    </w:rPr>
  </w:style>
  <w:style w:type="paragraph" w:customStyle="1" w:styleId="64">
    <w:name w:val="副标"/>
    <w:basedOn w:val="63"/>
    <w:qFormat/>
    <w:uiPriority w:val="0"/>
    <w:pPr>
      <w:ind w:firstLine="0" w:firstLineChars="0"/>
      <w:jc w:val="center"/>
    </w:pPr>
    <w:rPr>
      <w:rFonts w:eastAsia="方正黑体简体"/>
      <w:sz w:val="28"/>
    </w:rPr>
  </w:style>
  <w:style w:type="paragraph" w:customStyle="1" w:styleId="65">
    <w:name w:val="Heading #2|1"/>
    <w:basedOn w:val="1"/>
    <w:qFormat/>
    <w:uiPriority w:val="0"/>
    <w:pPr>
      <w:spacing w:after="60" w:line="418" w:lineRule="exact"/>
      <w:outlineLvl w:val="1"/>
    </w:pPr>
    <w:rPr>
      <w:rFonts w:ascii="宋体" w:hAnsi="宋体" w:eastAsia="宋体" w:cs="宋体"/>
      <w:sz w:val="26"/>
      <w:szCs w:val="26"/>
      <w:lang w:val="zh-TW" w:eastAsia="zh-TW" w:bidi="zh-TW"/>
    </w:rPr>
  </w:style>
  <w:style w:type="paragraph" w:customStyle="1" w:styleId="6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一）楷"/>
    <w:basedOn w:val="1"/>
    <w:qFormat/>
    <w:uiPriority w:val="0"/>
    <w:pPr>
      <w:spacing w:line="288" w:lineRule="auto"/>
      <w:ind w:firstLine="100" w:firstLineChars="100"/>
      <w:jc w:val="left"/>
    </w:pPr>
    <w:rPr>
      <w:rFonts w:eastAsia="方正楷体简体"/>
      <w:sz w:val="21"/>
    </w:rPr>
  </w:style>
  <w:style w:type="paragraph" w:customStyle="1" w:styleId="69">
    <w:name w:val="表头"/>
    <w:basedOn w:val="62"/>
    <w:qFormat/>
    <w:uiPriority w:val="0"/>
    <w:pPr>
      <w:jc w:val="center"/>
    </w:pPr>
    <w:rPr>
      <w:b/>
    </w:rPr>
  </w:style>
  <w:style w:type="paragraph" w:customStyle="1" w:styleId="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1">
    <w:name w:val="一、标"/>
    <w:basedOn w:val="63"/>
    <w:qFormat/>
    <w:uiPriority w:val="0"/>
    <w:pPr>
      <w:ind w:firstLine="0" w:firstLineChars="0"/>
      <w:jc w:val="left"/>
    </w:pPr>
    <w:rPr>
      <w:rFonts w:eastAsia="方正黑体简体" w:cs="宋体"/>
      <w:color w:val="auto"/>
      <w:sz w:val="24"/>
      <w:szCs w:val="24"/>
    </w:rPr>
  </w:style>
  <w:style w:type="paragraph" w:customStyle="1" w:styleId="72">
    <w:name w:val="Header or footer|2"/>
    <w:basedOn w:val="1"/>
    <w:qFormat/>
    <w:uiPriority w:val="0"/>
    <w:rPr>
      <w:rFonts w:ascii="Calibri" w:hAnsi="Calibri" w:eastAsia="宋体"/>
      <w:sz w:val="20"/>
      <w:szCs w:val="20"/>
    </w:rPr>
  </w:style>
  <w:style w:type="paragraph" w:customStyle="1" w:styleId="73">
    <w:name w:val="Other|1"/>
    <w:basedOn w:val="1"/>
    <w:qFormat/>
    <w:uiPriority w:val="0"/>
    <w:pPr>
      <w:spacing w:line="382" w:lineRule="exact"/>
    </w:pPr>
    <w:rPr>
      <w:rFonts w:ascii="宋体" w:hAnsi="宋体" w:eastAsia="宋体" w:cs="宋体"/>
      <w:sz w:val="20"/>
      <w:szCs w:val="20"/>
      <w:lang w:val="zh-TW" w:eastAsia="zh-TW" w:bidi="zh-TW"/>
    </w:rPr>
  </w:style>
  <w:style w:type="character" w:customStyle="1" w:styleId="74">
    <w:name w:val="HTML 预设格式 Char"/>
    <w:basedOn w:val="21"/>
    <w:link w:val="15"/>
    <w:qFormat/>
    <w:uiPriority w:val="99"/>
    <w:rPr>
      <w:rFonts w:ascii="宋体" w:hAnsi="宋体" w:cs="宋体"/>
      <w:sz w:val="24"/>
      <w:szCs w:val="24"/>
    </w:rPr>
  </w:style>
  <w:style w:type="character" w:customStyle="1" w:styleId="75">
    <w:name w:val="标题 2 Char"/>
    <w:link w:val="3"/>
    <w:qFormat/>
    <w:uiPriority w:val="0"/>
    <w:rPr>
      <w:rFonts w:ascii="Arial" w:hAnsi="Arial" w:eastAsia="黑体"/>
      <w:b/>
      <w:bCs/>
      <w:kern w:val="2"/>
      <w:sz w:val="32"/>
      <w:szCs w:val="32"/>
    </w:rPr>
  </w:style>
  <w:style w:type="paragraph" w:styleId="76">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77">
    <w:name w:val="正文 A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D4EDB-8136-4189-9CE9-5B339E74E595}">
  <ds:schemaRefs/>
</ds:datastoreItem>
</file>

<file path=docProps/app.xml><?xml version="1.0" encoding="utf-8"?>
<Properties xmlns="http://schemas.openxmlformats.org/officeDocument/2006/extended-properties" xmlns:vt="http://schemas.openxmlformats.org/officeDocument/2006/docPropsVTypes">
  <Template>Normal.dotm</Template>
  <Company>ju</Company>
  <Pages>41</Pages>
  <Words>5960</Words>
  <Characters>33972</Characters>
  <Lines>283</Lines>
  <Paragraphs>79</Paragraphs>
  <TotalTime>34</TotalTime>
  <ScaleCrop>false</ScaleCrop>
  <LinksUpToDate>false</LinksUpToDate>
  <CharactersWithSpaces>39853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2020-06-18T08:36:00Z</dcterms:created>
  <dc:creator>ju</dc:creator>
  <cp:lastModifiedBy>夏天1202</cp:lastModifiedBy>
  <cp:lastPrinted>2020-06-11T06:36:00Z</cp:lastPrinted>
  <dcterms:modified xsi:type="dcterms:W3CDTF">2020-06-19T06:44:37Z</dcterms:modified>
  <dc:title>计   2002     01</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