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sz w:val="30"/>
          <w:szCs w:val="30"/>
        </w:rPr>
      </w:pPr>
      <w:r>
        <w:rPr>
          <w:rFonts w:hint="eastAsia" w:ascii="仿宋_GB2312" w:hAnsi="黑体"/>
          <w:sz w:val="30"/>
          <w:szCs w:val="30"/>
        </w:rPr>
        <w:t>附件9：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2020</w:t>
      </w:r>
      <w:r>
        <w:rPr>
          <w:rFonts w:hint="eastAsia" w:ascii="黑体" w:hAnsi="黑体" w:eastAsia="黑体"/>
          <w:sz w:val="44"/>
          <w:szCs w:val="44"/>
        </w:rPr>
        <w:t>年嘉定区民办随迁子女小学绩效评估指标</w:t>
      </w:r>
    </w:p>
    <w:tbl>
      <w:tblPr>
        <w:tblStyle w:val="19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993"/>
        <w:gridCol w:w="708"/>
        <w:gridCol w:w="851"/>
        <w:gridCol w:w="779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7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 w:hAnsi="黑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未达标</w:t>
            </w:r>
          </w:p>
        </w:tc>
        <w:tc>
          <w:tcPr>
            <w:tcW w:w="7796" w:type="dxa"/>
            <w:vMerge w:val="continue"/>
            <w:vAlign w:val="center"/>
          </w:tcPr>
          <w:p>
            <w:pPr>
              <w:adjustRightInd w:val="0"/>
              <w:snapToGrid w:val="0"/>
              <w:ind w:firstLine="4200" w:firstLineChars="2000"/>
              <w:rPr>
                <w:rFonts w:ascii="仿宋_GB2312" w:hAnsi="黑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党群工作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思想引领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深化“不忘初心，牢记使命”主题教育成果，</w:t>
            </w:r>
            <w:r>
              <w:rPr>
                <w:rFonts w:hint="eastAsia" w:ascii="仿宋_GB2312"/>
                <w:sz w:val="21"/>
                <w:szCs w:val="21"/>
              </w:rPr>
              <w:t>开展“四史”学习教育，</w:t>
            </w:r>
            <w:r>
              <w:rPr>
                <w:rFonts w:hint="eastAsia" w:ascii="仿宋_GB2312" w:hAnsi="宋体"/>
                <w:sz w:val="21"/>
                <w:szCs w:val="21"/>
              </w:rPr>
              <w:t>在抗击新冠肺炎疫情中发挥党组织战斗堡垒和党员示范引领作用；持续开展社会主义核心价值观和中国梦等主题宣传教育，加强意识形态“六责联动”机制建设。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纪律作风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落实“四责协同”机制；严格执行“三重一大”制度。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工会工作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依法按时换届；及时、依法、足额上缴工会经费；教代会操作规范，每年至少召开2次教代会，落实提案制和涉及教工切身利益等重大事项票决制。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及时完成“爱心一日捐”；至少有1个教工社团，每年至少开展3次教工文体活动。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团队工作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做好教工团支部日常工作；完善少先队组织，开展丰富多彩的少先队活动。</w:t>
            </w: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团工委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少工委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依法办学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规范办学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学校章程合法合规，董事会（或理事会）组成符合法律要求，法人治理结构健全，按要求聘任有资质的校长。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日常调研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学校有各项规章制度并能严格执行。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严格执行招生政策，控制班额和办学规模。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落实“快乐5·60综合活动”，课后服务延长到18点，课后服务分阶段实施，安全有序，学生、家长满意度较高。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年检情况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经第三方年检“合格”。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年检报告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家委会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工作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三级家委会组织机构健全，落实六项工作制度；家校关系无突出问题。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信访稳定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信访工作领导责任制明确；无越级上访、集体上访事件。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师资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队伍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队伍管理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按照编制配备标准使用教职工，并严格执行聘用合同制，签订教职工劳动合同或聘用合同书。专任教师持有教师资格证上岗率达到100%。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薪酬待遇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制订合理的教职工薪酬分配方案，建立优劳优酬的分配机制。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德育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队伍建设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建立班主任教研组，开展分层培训；配备专职心理健康教师，建立心育工作团队。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专题教育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学校安全、环保、法治、诚信、毒品预防教育等无缺项；无校园欺凌现象。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家校共育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家校网络互动有“公约”，家庭教育指导有方案，有记录。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教学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课程管理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严格执行上海市课程计划，开齐开足课程，不停课、不减课、不加课，使用规定的教材，不违规征订教辅材料；学籍管理规范。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日常调研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教学质量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建立教学常规管理制度，落实备课、听课、评课等教学研究制度。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安全工作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参与市安全文明校园创建；学校安防中心建设到位，视频监控运行正常；按规定做好校服和学生集体活动用车备案工作；校园环境及安全管理工作满意度达80%。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评估验收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满意度测评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落实安全责任制，消防验收满85分；阳光午餐平台填报齐全，使用率98%以上；“安全教育实验区安全教育信息平台”使用率达95%。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卫生工作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加强食品安全管理和传染病防控、近视防控工作。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规范有效做好新冠肺炎疫情防控工作。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分值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得分</w:t>
            </w:r>
          </w:p>
        </w:tc>
        <w:tc>
          <w:tcPr>
            <w:tcW w:w="779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发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标100分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学生发展指数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50分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品德发展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学生具备良好的行为习惯、公民素养、健康的人格品质、崇高的理想信念。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问卷调查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实地考察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查阅资料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学业水平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学生理解、掌握各学科课程标准要求的基础知识和基本技能，具备独立思考、提出质疑、钻研探究和创新实践能力；学校学业质量整体呈优质均衡状态。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质量监测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相关调研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身心健康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学生具有良好的身体形态机能</w:t>
            </w:r>
            <w:r>
              <w:rPr>
                <w:rFonts w:hint="eastAsia" w:ascii="仿宋_GB2312"/>
                <w:sz w:val="21"/>
                <w:szCs w:val="21"/>
              </w:rPr>
              <w:t>、</w:t>
            </w:r>
            <w:r>
              <w:rPr>
                <w:rFonts w:hint="eastAsia" w:ascii="仿宋_GB2312" w:hAnsi="宋体"/>
                <w:sz w:val="21"/>
                <w:szCs w:val="21"/>
              </w:rPr>
              <w:t>健康的生活方式和审美修养；具备良好的行为调控能力。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相关调研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体卫科艺科等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学习生活品质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学生具有积极的学习品质，人际关系和谐，有一定的兴趣爱好和特长，学业负担和学习压力适度；学校课程促进学生全面发展。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课堂观察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问卷调查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个别随访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成长增值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学生在品德发展、学业水平、身心健康、学习生活品质方面较上一年度的增长情况。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比较分析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教师发展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指数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17分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师德建设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师德建设措施落实，成效显著；学校教风良好，各类师德修养荣誉称号覆盖率高。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相关调研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教师成长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搭建各类教师学习展示的平台；注重青年教师培育，教师高一层次学历比例有提高。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校本培训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校本培训课程建设有成效，有效开展系列校本培训。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信息技术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积极开展在线教育，制定校本在线教育实施方案，推进扎实，学生参与在线学习覆盖率高。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相关调研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科研引领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组织科研活动，促进教师专业成长；开展课题研究，推动教育改革发展。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学校发展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指数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20分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创建活动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积极完成“国家义务教育优质均衡发展区创建”相关工作，成效显著。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评估验收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积极开展文明单位创建和师德教育活动；开展依法治校标准校和示范校创建；开展学校文化品牌项目建设；承办或参与各级各类重大宣传展示活动。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评估验收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充分运用各种媒体进行教育综合改革等方面的宣传，区域内辐射推广有影响力。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积极开展市家庭教育示范校、区心理健康教育特色校等创建。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积极总结学校工作特色经验，信息报送工作成效显著；钉钉活跃指数大于750分。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日常数据积累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日常调研</w:t>
            </w:r>
          </w:p>
          <w:p>
            <w:pPr>
              <w:spacing w:line="200" w:lineRule="exact"/>
              <w:ind w:firstLine="90" w:firstLineChars="50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展示情况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获奖情况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集团化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办学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参与紧密型学区化、集团化办学及新优质联盟等综改项目，根据项目要求积极承办或参与主题活动，推动优质教学资源共享氛围形成。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幸福课程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落实区域“幸福课程”年度方案，制定第二轮项目研究实施方案且项目研究有成效，参加幸福课程征集活动，并取得良好成绩。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办学特色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有顶层设计，与学校文化、培养目标紧密融合，符合学校实际；得到师生、社会的广泛认可，师生参与度高，年度创建成效明显。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各界评价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13分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局分管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领导评价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根据学校工作实绩评价。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过程性检查等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街镇分管领导评价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根据学校工作实绩评价。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街镇领导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家长评价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根据网上全覆盖家长满意度测评评价情况。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满意度测评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7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</w:rPr>
            </w:pPr>
            <w:r>
              <w:rPr>
                <w:rFonts w:hint="eastAsia" w:ascii="仿宋_GB2312" w:hAnsi="黑体"/>
                <w:b/>
                <w:sz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否</w:t>
            </w:r>
          </w:p>
        </w:tc>
        <w:tc>
          <w:tcPr>
            <w:tcW w:w="779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警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戒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党风廉政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无违反中央八项规定精神的行为，无选人用人领域严重违规行为，无党员、教师违纪违法案件。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日常检查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思想教育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无意识形态领域内造成不良后果事件。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招生收费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无违规招生、违规收费、违规办班。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无重大校园安全责任事故。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教育安全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无重大传染病防控失误。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财物资产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无重大违规使用教育经费等问题。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无重大违规采购货物、信息化项目及违规使用公务车辆等问题。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师德师风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无违反师德师风且造成不良后果事件。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</w:tbl>
    <w:p>
      <w:pPr>
        <w:rPr>
          <w:rFonts w:ascii="仿宋_GB2312" w:hAnsi="黑体"/>
          <w:b/>
          <w:sz w:val="24"/>
        </w:rPr>
      </w:pPr>
    </w:p>
    <w:p>
      <w:pPr>
        <w:rPr>
          <w:rFonts w:ascii="仿宋_GB2312" w:hAnsi="黑体"/>
          <w:b/>
          <w:sz w:val="24"/>
        </w:rPr>
      </w:pPr>
      <w:r>
        <w:rPr>
          <w:rFonts w:hint="eastAsia" w:ascii="仿宋_GB2312" w:hAnsi="黑体"/>
          <w:b/>
          <w:sz w:val="24"/>
        </w:rPr>
        <w:t>注：学生发展指数中“品德发展”“学业水平”“身心健康”“学习生活品质”“成长增值”具体评价内容详见《嘉定区中小学教育质量评价指标体系》（试行）。</w:t>
      </w:r>
    </w:p>
    <w:p>
      <w:pPr>
        <w:jc w:val="right"/>
        <w:rPr>
          <w:rFonts w:ascii="仿宋_GB2312" w:hAnsi="宋体"/>
          <w:sz w:val="24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5D8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5D20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5570"/>
    <w:rsid w:val="00FF5AFF"/>
    <w:rsid w:val="00FF61DD"/>
    <w:rsid w:val="00FF76B4"/>
    <w:rsid w:val="00FF7E24"/>
    <w:rsid w:val="0C1D7DA8"/>
    <w:rsid w:val="175C1E19"/>
    <w:rsid w:val="18011956"/>
    <w:rsid w:val="24F958AC"/>
    <w:rsid w:val="2C4F18F8"/>
    <w:rsid w:val="38F26614"/>
    <w:rsid w:val="3969445D"/>
    <w:rsid w:val="51D4714D"/>
    <w:rsid w:val="53E449DE"/>
    <w:rsid w:val="5C8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styleId="7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D4EDB-8136-4189-9CE9-5B339E74E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41</Pages>
  <Words>5960</Words>
  <Characters>33972</Characters>
  <Lines>283</Lines>
  <Paragraphs>79</Paragraphs>
  <TotalTime>34</TotalTime>
  <ScaleCrop>false</ScaleCrop>
  <LinksUpToDate>false</LinksUpToDate>
  <CharactersWithSpaces>39853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2020-06-18T08:36:00Z</dcterms:created>
  <dc:creator>ju</dc:creator>
  <cp:lastModifiedBy>夏天1202</cp:lastModifiedBy>
  <cp:lastPrinted>2020-06-11T06:36:00Z</cp:lastPrinted>
  <dcterms:modified xsi:type="dcterms:W3CDTF">2020-06-19T06:47:59Z</dcterms:modified>
  <dc:title>计   2002     01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