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60" w:rsidRDefault="00AA3460" w:rsidP="000A7112">
      <w:pPr>
        <w:jc w:val="center"/>
        <w:rPr>
          <w:rFonts w:ascii="方正小标宋简体" w:eastAsia="方正小标宋简体" w:hint="eastAsia"/>
          <w:spacing w:val="-20"/>
          <w:sz w:val="36"/>
          <w:szCs w:val="36"/>
        </w:rPr>
      </w:pPr>
      <w:r w:rsidRPr="00AA3460">
        <w:rPr>
          <w:rFonts w:ascii="方正小标宋简体" w:eastAsia="方正小标宋简体" w:hint="eastAsia"/>
          <w:spacing w:val="-20"/>
          <w:sz w:val="36"/>
          <w:szCs w:val="36"/>
        </w:rPr>
        <w:t>《上海市嘉定区专利费专项资助办法（试行）》</w:t>
      </w:r>
    </w:p>
    <w:p w:rsidR="003B76B8" w:rsidRPr="00C461DB" w:rsidRDefault="00AA3460" w:rsidP="000A7112"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 w:rsidRPr="00AA3460">
        <w:rPr>
          <w:rFonts w:ascii="方正小标宋简体" w:eastAsia="方正小标宋简体" w:hint="eastAsia"/>
          <w:spacing w:val="-20"/>
          <w:sz w:val="36"/>
          <w:szCs w:val="36"/>
        </w:rPr>
        <w:t>编制情况说明</w:t>
      </w:r>
    </w:p>
    <w:p w:rsidR="00C461DB" w:rsidRDefault="00C461DB" w:rsidP="00C461DB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C461DB" w:rsidRPr="00C461DB" w:rsidRDefault="00C461DB" w:rsidP="00C461DB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461DB">
        <w:rPr>
          <w:rFonts w:ascii="黑体" w:eastAsia="黑体" w:hAnsi="黑体" w:hint="eastAsia"/>
          <w:sz w:val="32"/>
          <w:szCs w:val="32"/>
        </w:rPr>
        <w:t>一、修订目的</w:t>
      </w:r>
    </w:p>
    <w:p w:rsidR="00C461DB" w:rsidRDefault="00C461DB" w:rsidP="00C461DB">
      <w:pPr>
        <w:pStyle w:val="a3"/>
        <w:snapToGrid w:val="0"/>
        <w:spacing w:line="360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为了更好地</w:t>
      </w:r>
      <w:r w:rsidRPr="00042872">
        <w:rPr>
          <w:rFonts w:ascii="仿宋_GB2312" w:eastAsia="仿宋_GB2312" w:hAnsi="仿宋" w:hint="eastAsia"/>
          <w:sz w:val="32"/>
          <w:szCs w:val="32"/>
        </w:rPr>
        <w:t>鼓励发明创造，</w:t>
      </w:r>
      <w:r w:rsidRPr="00042872">
        <w:rPr>
          <w:rFonts w:ascii="仿宋_GB2312" w:eastAsia="仿宋_GB2312" w:hAnsi="仿宋" w:cs="Arial" w:hint="eastAsia"/>
          <w:sz w:val="32"/>
          <w:szCs w:val="32"/>
        </w:rPr>
        <w:t>促进技术创新，保护创新成果，增强专利创造、运用、保护</w:t>
      </w:r>
      <w:r>
        <w:rPr>
          <w:rFonts w:ascii="仿宋_GB2312" w:eastAsia="仿宋_GB2312" w:hAnsi="仿宋" w:cs="Arial" w:hint="eastAsia"/>
          <w:sz w:val="32"/>
          <w:szCs w:val="32"/>
        </w:rPr>
        <w:t>、</w:t>
      </w:r>
      <w:r w:rsidRPr="00042872">
        <w:rPr>
          <w:rFonts w:ascii="仿宋_GB2312" w:eastAsia="仿宋_GB2312" w:hAnsi="仿宋" w:cs="Arial" w:hint="eastAsia"/>
          <w:sz w:val="32"/>
          <w:szCs w:val="32"/>
        </w:rPr>
        <w:t>管理</w:t>
      </w:r>
      <w:r>
        <w:rPr>
          <w:rFonts w:ascii="仿宋_GB2312" w:eastAsia="仿宋_GB2312" w:hAnsi="仿宋" w:cs="Arial" w:hint="eastAsia"/>
          <w:sz w:val="32"/>
          <w:szCs w:val="32"/>
        </w:rPr>
        <w:t>和服务</w:t>
      </w:r>
      <w:r w:rsidRPr="00042872">
        <w:rPr>
          <w:rFonts w:ascii="仿宋_GB2312" w:eastAsia="仿宋_GB2312" w:hAnsi="仿宋" w:cs="Arial" w:hint="eastAsia"/>
          <w:sz w:val="32"/>
          <w:szCs w:val="32"/>
        </w:rPr>
        <w:t>能力，</w:t>
      </w:r>
      <w:r>
        <w:rPr>
          <w:rFonts w:ascii="仿宋_GB2312" w:eastAsia="仿宋_GB2312" w:hAnsi="仿宋" w:cs="Arial" w:hint="eastAsia"/>
          <w:sz w:val="32"/>
          <w:szCs w:val="32"/>
        </w:rPr>
        <w:t>发挥专利制度对激励创新的保障作用，</w:t>
      </w:r>
      <w:r>
        <w:rPr>
          <w:rFonts w:ascii="仿宋_GB2312" w:eastAsia="仿宋_GB2312" w:hAnsi="仿宋" w:hint="eastAsia"/>
          <w:sz w:val="32"/>
          <w:szCs w:val="32"/>
        </w:rPr>
        <w:t>更好地促进嘉定经济创新发展</w:t>
      </w:r>
    </w:p>
    <w:p w:rsidR="00C461DB" w:rsidRPr="001F1D41" w:rsidRDefault="00C461DB" w:rsidP="00C461DB">
      <w:pPr>
        <w:pStyle w:val="a3"/>
        <w:snapToGrid w:val="0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 w:rsidRPr="001F1D41">
        <w:rPr>
          <w:rFonts w:ascii="黑体" w:eastAsia="黑体" w:hAnsi="黑体" w:hint="eastAsia"/>
          <w:sz w:val="32"/>
          <w:szCs w:val="32"/>
        </w:rPr>
        <w:t>二、修订内容</w:t>
      </w:r>
    </w:p>
    <w:p w:rsidR="002757A0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主要涉及资助原则、对象、条件、禁止情形、金额、审核办理等</w:t>
      </w:r>
      <w:r w:rsidR="001F1D41">
        <w:rPr>
          <w:rFonts w:ascii="仿宋_GB2312" w:eastAsia="仿宋_GB2312" w:hint="eastAsia"/>
          <w:sz w:val="32"/>
          <w:szCs w:val="32"/>
        </w:rPr>
        <w:t>内容</w:t>
      </w:r>
      <w:r w:rsidRPr="008C5700">
        <w:rPr>
          <w:rFonts w:ascii="仿宋_GB2312" w:eastAsia="仿宋_GB2312" w:hint="eastAsia"/>
          <w:sz w:val="32"/>
          <w:szCs w:val="32"/>
        </w:rPr>
        <w:t>。</w:t>
      </w:r>
    </w:p>
    <w:p w:rsidR="001F1D41" w:rsidRDefault="002757A0" w:rsidP="001F1D41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在资助原则上，强调了“提质增效”和产业导向，这与国家层面要求专利质量提升，引导专利向优、向强转变相适应。</w:t>
      </w:r>
    </w:p>
    <w:p w:rsidR="002757A0" w:rsidRDefault="002757A0" w:rsidP="001F1D41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在资助对象上，明确了注册地和税收户管要在嘉定登记满一年，且近三年无不良知识产权信用记录，更加注重信用</w:t>
      </w:r>
      <w:r>
        <w:rPr>
          <w:rFonts w:ascii="仿宋_GB2312" w:eastAsia="仿宋_GB2312" w:hint="eastAsia"/>
          <w:sz w:val="32"/>
          <w:szCs w:val="32"/>
        </w:rPr>
        <w:t>管理</w:t>
      </w:r>
      <w:r w:rsidRPr="008C5700">
        <w:rPr>
          <w:rFonts w:ascii="仿宋_GB2312" w:eastAsia="仿宋_GB2312" w:hint="eastAsia"/>
          <w:sz w:val="32"/>
          <w:szCs w:val="32"/>
        </w:rPr>
        <w:t>。</w:t>
      </w:r>
    </w:p>
    <w:p w:rsidR="002757A0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在资助范围上，表述方式更加规范，与市里相一致。</w:t>
      </w:r>
    </w:p>
    <w:p w:rsidR="001F1D41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lastRenderedPageBreak/>
        <w:t>在资助条件上，作</w:t>
      </w:r>
      <w:r>
        <w:rPr>
          <w:rFonts w:ascii="仿宋_GB2312" w:eastAsia="仿宋_GB2312" w:hint="eastAsia"/>
          <w:sz w:val="32"/>
          <w:szCs w:val="32"/>
        </w:rPr>
        <w:t>出</w:t>
      </w:r>
      <w:r w:rsidRPr="008C5700">
        <w:rPr>
          <w:rFonts w:ascii="仿宋_GB2312" w:eastAsia="仿宋_GB2312" w:hint="eastAsia"/>
          <w:sz w:val="32"/>
          <w:szCs w:val="32"/>
        </w:rPr>
        <w:t>调整，</w:t>
      </w:r>
      <w:r>
        <w:rPr>
          <w:rFonts w:ascii="仿宋_GB2312" w:eastAsia="仿宋_GB2312" w:hint="eastAsia"/>
          <w:sz w:val="32"/>
          <w:szCs w:val="32"/>
        </w:rPr>
        <w:t>明确将港澳台地区发明专利列入，并将国外发明专利范围和地区扩大，增加了巴黎公约的途径，符合专利法关于保密审查的规定，</w:t>
      </w:r>
    </w:p>
    <w:p w:rsidR="002757A0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在禁止情形上，</w:t>
      </w:r>
      <w:r>
        <w:rPr>
          <w:rFonts w:ascii="仿宋_GB2312" w:eastAsia="仿宋_GB2312" w:hint="eastAsia"/>
          <w:sz w:val="32"/>
          <w:szCs w:val="32"/>
        </w:rPr>
        <w:t>引入了知识产权领域联合惩戒对象名单，突出了社会信用，并考虑到其他违反法律法规规定的行为，</w:t>
      </w:r>
      <w:r w:rsidRPr="008C5700">
        <w:rPr>
          <w:rFonts w:ascii="仿宋_GB2312" w:eastAsia="仿宋_GB2312" w:hint="eastAsia"/>
          <w:sz w:val="32"/>
          <w:szCs w:val="32"/>
        </w:rPr>
        <w:t>避免了重复扶持</w:t>
      </w:r>
      <w:r>
        <w:rPr>
          <w:rFonts w:ascii="仿宋_GB2312" w:eastAsia="仿宋_GB2312" w:hint="eastAsia"/>
          <w:sz w:val="32"/>
          <w:szCs w:val="32"/>
        </w:rPr>
        <w:t>资助</w:t>
      </w:r>
      <w:r w:rsidRPr="008C5700">
        <w:rPr>
          <w:rFonts w:ascii="仿宋_GB2312" w:eastAsia="仿宋_GB2312" w:hint="eastAsia"/>
          <w:sz w:val="32"/>
          <w:szCs w:val="32"/>
        </w:rPr>
        <w:t>的情形等。</w:t>
      </w:r>
    </w:p>
    <w:p w:rsidR="002757A0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在资助金额上，</w:t>
      </w:r>
      <w:r>
        <w:rPr>
          <w:rFonts w:ascii="仿宋_GB2312" w:eastAsia="仿宋_GB2312" w:hint="eastAsia"/>
          <w:sz w:val="32"/>
          <w:szCs w:val="32"/>
        </w:rPr>
        <w:t>对港澳台地区的专利资助金额调整为5000元，符合国家对资助费用的有关规定</w:t>
      </w:r>
      <w:r w:rsidR="001F1D41">
        <w:rPr>
          <w:rFonts w:ascii="仿宋_GB2312" w:eastAsia="仿宋_GB2312" w:hint="eastAsia"/>
          <w:sz w:val="32"/>
          <w:szCs w:val="32"/>
        </w:rPr>
        <w:t>；</w:t>
      </w:r>
      <w:r w:rsidRPr="008C5700">
        <w:rPr>
          <w:rFonts w:ascii="仿宋_GB2312" w:eastAsia="仿宋_GB2312" w:hint="eastAsia"/>
          <w:sz w:val="32"/>
          <w:szCs w:val="32"/>
        </w:rPr>
        <w:t>明确了一件专利资助一次，对同一资助申请人每年度的资助总额设定了上限，不超过20万元，以便让更多的企业特别是中小微企业等享受到实惠，兼顾了公平性。</w:t>
      </w:r>
    </w:p>
    <w:p w:rsidR="002757A0" w:rsidRDefault="002757A0" w:rsidP="002757A0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8C5700">
        <w:rPr>
          <w:rFonts w:ascii="仿宋_GB2312" w:eastAsia="仿宋_GB2312" w:hint="eastAsia"/>
          <w:sz w:val="32"/>
          <w:szCs w:val="32"/>
        </w:rPr>
        <w:t>在审核办理上，考虑到后续可能将专利费专项资助纳入“一网通办”的情形，删除了时间性的表述。</w:t>
      </w:r>
    </w:p>
    <w:p w:rsidR="002757A0" w:rsidRDefault="002757A0" w:rsidP="002757A0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同时，对</w:t>
      </w:r>
      <w:r>
        <w:rPr>
          <w:rFonts w:ascii="仿宋_GB2312" w:eastAsia="仿宋_GB2312" w:hAnsi="仿宋" w:hint="eastAsia"/>
          <w:sz w:val="32"/>
          <w:szCs w:val="32"/>
        </w:rPr>
        <w:t>原</w:t>
      </w:r>
      <w:r w:rsidRPr="0094645C">
        <w:rPr>
          <w:rFonts w:ascii="仿宋_GB2312" w:eastAsia="仿宋_GB2312" w:hAnsi="仿宋" w:hint="eastAsia"/>
          <w:sz w:val="32"/>
          <w:szCs w:val="32"/>
        </w:rPr>
        <w:t>《上海市嘉定区专利费专项资助办法》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94645C">
        <w:rPr>
          <w:rFonts w:ascii="仿宋_GB2312" w:eastAsia="仿宋_GB2312" w:hAnsi="仿宋" w:hint="eastAsia"/>
          <w:sz w:val="32"/>
          <w:szCs w:val="32"/>
        </w:rPr>
        <w:t>嘉知局〔2015〕1号</w:t>
      </w:r>
      <w:r>
        <w:rPr>
          <w:rFonts w:ascii="仿宋_GB2312" w:eastAsia="仿宋_GB2312" w:hAnsi="仿宋" w:hint="eastAsia"/>
          <w:sz w:val="32"/>
          <w:szCs w:val="32"/>
        </w:rPr>
        <w:t>）、原</w:t>
      </w:r>
      <w:r w:rsidRPr="00F55A84">
        <w:rPr>
          <w:rFonts w:ascii="仿宋_GB2312" w:eastAsia="仿宋_GB2312" w:hAnsi="仿宋" w:hint="eastAsia"/>
          <w:sz w:val="32"/>
          <w:szCs w:val="32"/>
        </w:rPr>
        <w:t>《上海市嘉定区专利费专项资助办法实施细则》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94645C">
        <w:rPr>
          <w:rFonts w:ascii="仿宋_GB2312" w:eastAsia="仿宋_GB2312" w:hAnsi="仿宋" w:hint="eastAsia"/>
          <w:sz w:val="32"/>
          <w:szCs w:val="32"/>
        </w:rPr>
        <w:t>嘉知局〔2015〕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Pr="0094645C">
        <w:rPr>
          <w:rFonts w:ascii="仿宋_GB2312" w:eastAsia="仿宋_GB2312" w:hAnsi="仿宋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）予以失效。</w:t>
      </w:r>
    </w:p>
    <w:p w:rsidR="001F1D41" w:rsidRDefault="001F1D41" w:rsidP="001F1D41">
      <w:pPr>
        <w:snapToGrid w:val="0"/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F1D41">
        <w:rPr>
          <w:rFonts w:ascii="黑体" w:eastAsia="黑体" w:hAnsi="黑体" w:hint="eastAsia"/>
          <w:sz w:val="32"/>
          <w:szCs w:val="32"/>
        </w:rPr>
        <w:t>三、主要</w:t>
      </w:r>
      <w:r>
        <w:rPr>
          <w:rFonts w:ascii="黑体" w:eastAsia="黑体" w:hAnsi="黑体" w:hint="eastAsia"/>
          <w:sz w:val="32"/>
          <w:szCs w:val="32"/>
        </w:rPr>
        <w:t>内容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共十六条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第一条，</w:t>
      </w:r>
      <w:r>
        <w:rPr>
          <w:rFonts w:ascii="仿宋" w:eastAsia="仿宋" w:hAnsi="仿宋" w:hint="eastAsia"/>
          <w:sz w:val="30"/>
          <w:szCs w:val="30"/>
        </w:rPr>
        <w:t>明确了资助的宗旨依据。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第二条，</w:t>
      </w:r>
      <w:r>
        <w:rPr>
          <w:rFonts w:ascii="仿宋" w:eastAsia="仿宋" w:hAnsi="仿宋" w:hint="eastAsia"/>
          <w:sz w:val="30"/>
          <w:szCs w:val="30"/>
        </w:rPr>
        <w:t>明确了资助原则。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第三条，</w:t>
      </w:r>
      <w:r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资助对象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第四条，</w:t>
      </w:r>
      <w:r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资助范围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第五条，</w:t>
      </w:r>
      <w:r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资助条件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第六条，</w:t>
      </w:r>
      <w:r>
        <w:rPr>
          <w:rFonts w:ascii="仿宋" w:eastAsia="仿宋" w:hAnsi="仿宋" w:hint="eastAsia"/>
          <w:sz w:val="30"/>
          <w:szCs w:val="30"/>
        </w:rPr>
        <w:t>规定了</w:t>
      </w:r>
      <w:r w:rsidRPr="001F1D41">
        <w:rPr>
          <w:rFonts w:ascii="仿宋" w:eastAsia="仿宋" w:hAnsi="仿宋" w:hint="eastAsia"/>
          <w:sz w:val="30"/>
          <w:szCs w:val="30"/>
        </w:rPr>
        <w:t>资助禁止</w:t>
      </w:r>
      <w:r>
        <w:rPr>
          <w:rFonts w:ascii="仿宋" w:eastAsia="仿宋" w:hAnsi="仿宋" w:hint="eastAsia"/>
          <w:sz w:val="30"/>
          <w:szCs w:val="30"/>
        </w:rPr>
        <w:t>情形。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第七条，</w:t>
      </w:r>
      <w:r>
        <w:rPr>
          <w:rFonts w:ascii="仿宋" w:eastAsia="仿宋" w:hAnsi="仿宋" w:hint="eastAsia"/>
          <w:sz w:val="30"/>
          <w:szCs w:val="30"/>
        </w:rPr>
        <w:t>对</w:t>
      </w:r>
      <w:r w:rsidRPr="001F1D41">
        <w:rPr>
          <w:rFonts w:ascii="仿宋" w:eastAsia="仿宋" w:hAnsi="仿宋" w:hint="eastAsia"/>
          <w:sz w:val="30"/>
          <w:szCs w:val="30"/>
        </w:rPr>
        <w:t>资助管理</w:t>
      </w:r>
      <w:r>
        <w:rPr>
          <w:rFonts w:ascii="仿宋" w:eastAsia="仿宋" w:hAnsi="仿宋" w:hint="eastAsia"/>
          <w:sz w:val="30"/>
          <w:szCs w:val="30"/>
        </w:rPr>
        <w:t>作出要求。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第八条，</w:t>
      </w:r>
      <w:r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资金来源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第九条，</w:t>
      </w:r>
      <w:r>
        <w:rPr>
          <w:rFonts w:ascii="仿宋" w:eastAsia="仿宋" w:hAnsi="仿宋" w:hint="eastAsia"/>
          <w:sz w:val="30"/>
          <w:szCs w:val="30"/>
        </w:rPr>
        <w:t>对</w:t>
      </w:r>
      <w:r w:rsidRPr="001F1D41">
        <w:rPr>
          <w:rFonts w:ascii="仿宋" w:eastAsia="仿宋" w:hAnsi="仿宋" w:hint="eastAsia"/>
          <w:sz w:val="30"/>
          <w:szCs w:val="30"/>
        </w:rPr>
        <w:t>资助金额</w:t>
      </w:r>
      <w:r>
        <w:rPr>
          <w:rFonts w:ascii="仿宋" w:eastAsia="仿宋" w:hAnsi="仿宋" w:hint="eastAsia"/>
          <w:sz w:val="30"/>
          <w:szCs w:val="30"/>
        </w:rPr>
        <w:t>作出规定。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第十条，</w:t>
      </w:r>
      <w:r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申报材料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第十一条，</w:t>
      </w:r>
      <w:r>
        <w:rPr>
          <w:rFonts w:ascii="仿宋" w:eastAsia="仿宋" w:hAnsi="仿宋" w:hint="eastAsia"/>
          <w:sz w:val="30"/>
          <w:szCs w:val="30"/>
        </w:rPr>
        <w:t>对申</w:t>
      </w:r>
      <w:r w:rsidRPr="001F1D41">
        <w:rPr>
          <w:rFonts w:ascii="仿宋" w:eastAsia="仿宋" w:hAnsi="仿宋" w:hint="eastAsia"/>
          <w:sz w:val="30"/>
          <w:szCs w:val="30"/>
        </w:rPr>
        <w:t>请办理</w:t>
      </w:r>
      <w:r>
        <w:rPr>
          <w:rFonts w:ascii="仿宋" w:eastAsia="仿宋" w:hAnsi="仿宋" w:hint="eastAsia"/>
          <w:sz w:val="30"/>
          <w:szCs w:val="30"/>
        </w:rPr>
        <w:t>作出规定。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第十二条，</w:t>
      </w:r>
      <w:r>
        <w:rPr>
          <w:rFonts w:ascii="仿宋" w:eastAsia="仿宋" w:hAnsi="仿宋" w:hint="eastAsia"/>
          <w:sz w:val="30"/>
          <w:szCs w:val="30"/>
        </w:rPr>
        <w:t>强化</w:t>
      </w:r>
      <w:r w:rsidRPr="001F1D41">
        <w:rPr>
          <w:rFonts w:ascii="仿宋" w:eastAsia="仿宋" w:hAnsi="仿宋" w:hint="eastAsia"/>
          <w:sz w:val="30"/>
          <w:szCs w:val="30"/>
        </w:rPr>
        <w:t>审核办理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第十三条，</w:t>
      </w:r>
      <w:r>
        <w:rPr>
          <w:rFonts w:ascii="仿宋" w:eastAsia="仿宋" w:hAnsi="仿宋" w:hint="eastAsia"/>
          <w:sz w:val="30"/>
          <w:szCs w:val="30"/>
        </w:rPr>
        <w:t>注重</w:t>
      </w:r>
      <w:r w:rsidRPr="001F1D41">
        <w:rPr>
          <w:rFonts w:ascii="仿宋" w:eastAsia="仿宋" w:hAnsi="仿宋" w:hint="eastAsia"/>
          <w:sz w:val="30"/>
          <w:szCs w:val="30"/>
        </w:rPr>
        <w:t>调查复核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第十四条，</w:t>
      </w:r>
      <w:r w:rsidR="00885247">
        <w:rPr>
          <w:rFonts w:ascii="仿宋" w:eastAsia="仿宋" w:hAnsi="仿宋" w:hint="eastAsia"/>
          <w:sz w:val="30"/>
          <w:szCs w:val="30"/>
        </w:rPr>
        <w:t>明确了</w:t>
      </w:r>
      <w:r w:rsidRPr="001F1D41">
        <w:rPr>
          <w:rFonts w:ascii="仿宋" w:eastAsia="仿宋" w:hAnsi="仿宋" w:hint="eastAsia"/>
          <w:sz w:val="30"/>
          <w:szCs w:val="30"/>
        </w:rPr>
        <w:t>资金拨付</w:t>
      </w:r>
      <w:r w:rsidR="00885247"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第十五条，</w:t>
      </w:r>
      <w:r w:rsidR="00885247">
        <w:rPr>
          <w:rFonts w:ascii="仿宋" w:eastAsia="仿宋" w:hAnsi="仿宋" w:hint="eastAsia"/>
          <w:sz w:val="30"/>
          <w:szCs w:val="30"/>
        </w:rPr>
        <w:t>加强</w:t>
      </w:r>
      <w:r w:rsidRPr="001F1D41">
        <w:rPr>
          <w:rFonts w:ascii="仿宋" w:eastAsia="仿宋" w:hAnsi="仿宋" w:hint="eastAsia"/>
          <w:sz w:val="30"/>
          <w:szCs w:val="30"/>
        </w:rPr>
        <w:t>审核监管</w:t>
      </w:r>
      <w:r w:rsidR="00885247">
        <w:rPr>
          <w:rFonts w:ascii="仿宋" w:eastAsia="仿宋" w:hAnsi="仿宋" w:hint="eastAsia"/>
          <w:sz w:val="30"/>
          <w:szCs w:val="30"/>
        </w:rPr>
        <w:t>。</w:t>
      </w:r>
    </w:p>
    <w:p w:rsidR="001F1D41" w:rsidRPr="001F1D41" w:rsidRDefault="001F1D41" w:rsidP="001F1D41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F1D41">
        <w:rPr>
          <w:rFonts w:ascii="仿宋" w:eastAsia="仿宋" w:hAnsi="仿宋" w:hint="eastAsia"/>
          <w:sz w:val="30"/>
          <w:szCs w:val="30"/>
        </w:rPr>
        <w:t>第十六条，</w:t>
      </w:r>
      <w:r w:rsidR="00885247">
        <w:rPr>
          <w:rFonts w:ascii="仿宋" w:eastAsia="仿宋" w:hAnsi="仿宋" w:hint="eastAsia"/>
          <w:sz w:val="30"/>
          <w:szCs w:val="30"/>
        </w:rPr>
        <w:t>对</w:t>
      </w:r>
      <w:r w:rsidRPr="001F1D41">
        <w:rPr>
          <w:rFonts w:ascii="仿宋" w:eastAsia="仿宋" w:hAnsi="仿宋" w:hint="eastAsia"/>
          <w:sz w:val="30"/>
          <w:szCs w:val="30"/>
        </w:rPr>
        <w:t>解释与生效</w:t>
      </w:r>
      <w:r w:rsidR="00885247">
        <w:rPr>
          <w:rFonts w:ascii="仿宋" w:eastAsia="仿宋" w:hAnsi="仿宋" w:hint="eastAsia"/>
          <w:sz w:val="30"/>
          <w:szCs w:val="30"/>
        </w:rPr>
        <w:t>时间进行了规定。</w:t>
      </w:r>
    </w:p>
    <w:sectPr w:rsidR="001F1D41" w:rsidRPr="001F1D41" w:rsidSect="003B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04E" w:rsidRDefault="0065504E" w:rsidP="0029399E">
      <w:pPr>
        <w:ind w:firstLine="640"/>
      </w:pPr>
      <w:r>
        <w:separator/>
      </w:r>
    </w:p>
  </w:endnote>
  <w:endnote w:type="continuationSeparator" w:id="1">
    <w:p w:rsidR="0065504E" w:rsidRDefault="0065504E" w:rsidP="0029399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04E" w:rsidRDefault="0065504E" w:rsidP="0029399E">
      <w:pPr>
        <w:ind w:firstLine="640"/>
      </w:pPr>
      <w:r>
        <w:separator/>
      </w:r>
    </w:p>
  </w:footnote>
  <w:footnote w:type="continuationSeparator" w:id="1">
    <w:p w:rsidR="0065504E" w:rsidRDefault="0065504E" w:rsidP="0029399E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41DC"/>
    <w:multiLevelType w:val="hybridMultilevel"/>
    <w:tmpl w:val="EEE8D974"/>
    <w:lvl w:ilvl="0" w:tplc="817AC38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3DF05808"/>
    <w:multiLevelType w:val="hybridMultilevel"/>
    <w:tmpl w:val="F78C52DC"/>
    <w:lvl w:ilvl="0" w:tplc="F86E2B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6353A"/>
    <w:multiLevelType w:val="hybridMultilevel"/>
    <w:tmpl w:val="D37246A0"/>
    <w:lvl w:ilvl="0" w:tplc="10C0EB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1299E"/>
    <w:multiLevelType w:val="hybridMultilevel"/>
    <w:tmpl w:val="EBEA2218"/>
    <w:lvl w:ilvl="0" w:tplc="A454CE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DED"/>
    <w:rsid w:val="000A1486"/>
    <w:rsid w:val="000A7112"/>
    <w:rsid w:val="000C37A6"/>
    <w:rsid w:val="000D4F8D"/>
    <w:rsid w:val="000E0AE6"/>
    <w:rsid w:val="001F1D41"/>
    <w:rsid w:val="001F24DF"/>
    <w:rsid w:val="002757A0"/>
    <w:rsid w:val="00287CAD"/>
    <w:rsid w:val="0029399E"/>
    <w:rsid w:val="00356DED"/>
    <w:rsid w:val="003B76B8"/>
    <w:rsid w:val="00414188"/>
    <w:rsid w:val="00436CD0"/>
    <w:rsid w:val="00442FD2"/>
    <w:rsid w:val="00512A2F"/>
    <w:rsid w:val="005F3D9C"/>
    <w:rsid w:val="00621DC4"/>
    <w:rsid w:val="0065504E"/>
    <w:rsid w:val="00714294"/>
    <w:rsid w:val="007D6F9E"/>
    <w:rsid w:val="008077A2"/>
    <w:rsid w:val="008431B4"/>
    <w:rsid w:val="00885247"/>
    <w:rsid w:val="00986BA6"/>
    <w:rsid w:val="00991DC2"/>
    <w:rsid w:val="00A438EC"/>
    <w:rsid w:val="00AA3460"/>
    <w:rsid w:val="00B55C2B"/>
    <w:rsid w:val="00BB7939"/>
    <w:rsid w:val="00C461DB"/>
    <w:rsid w:val="00DD2814"/>
    <w:rsid w:val="00E97A40"/>
    <w:rsid w:val="00F634FD"/>
    <w:rsid w:val="00FA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9C"/>
    <w:pPr>
      <w:ind w:firstLineChars="200" w:firstLine="420"/>
    </w:pPr>
  </w:style>
  <w:style w:type="character" w:styleId="a4">
    <w:name w:val="Emphasis"/>
    <w:basedOn w:val="a0"/>
    <w:uiPriority w:val="20"/>
    <w:qFormat/>
    <w:rsid w:val="000A148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293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9399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9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93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USER</cp:lastModifiedBy>
  <cp:revision>4</cp:revision>
  <dcterms:created xsi:type="dcterms:W3CDTF">2020-12-16T05:49:00Z</dcterms:created>
  <dcterms:modified xsi:type="dcterms:W3CDTF">2020-12-16T06:03:00Z</dcterms:modified>
</cp:coreProperties>
</file>