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F8" w:rsidRPr="00EC1EF8" w:rsidRDefault="00EC1EF8" w:rsidP="00EC1EF8">
      <w:pPr>
        <w:widowControl/>
        <w:spacing w:after="240" w:line="300" w:lineRule="atLeast"/>
        <w:jc w:val="left"/>
        <w:rPr>
          <w:rFonts w:ascii="Arial" w:eastAsia="宋体" w:hAnsi="Arial" w:cs="Arial"/>
          <w:color w:val="000000"/>
          <w:kern w:val="0"/>
          <w:sz w:val="19"/>
          <w:szCs w:val="19"/>
        </w:rPr>
      </w:pPr>
      <w:r w:rsidRPr="00EC1EF8">
        <w:rPr>
          <w:rFonts w:ascii="Arial" w:eastAsia="宋体" w:hAnsi="Arial" w:cs="Arial"/>
          <w:color w:val="000000"/>
          <w:kern w:val="0"/>
          <w:sz w:val="19"/>
          <w:szCs w:val="19"/>
        </w:rPr>
        <w:t>附件</w:t>
      </w:r>
      <w:r w:rsidRPr="00EC1EF8">
        <w:rPr>
          <w:rFonts w:ascii="Arial" w:eastAsia="宋体" w:hAnsi="Arial" w:cs="Arial"/>
          <w:color w:val="000000"/>
          <w:kern w:val="0"/>
          <w:sz w:val="19"/>
          <w:szCs w:val="19"/>
        </w:rPr>
        <w:t>5</w:t>
      </w:r>
    </w:p>
    <w:p w:rsidR="00EC1EF8" w:rsidRPr="00EC1EF8" w:rsidRDefault="00EC1EF8" w:rsidP="00EC1EF8">
      <w:pPr>
        <w:widowControl/>
        <w:spacing w:after="240" w:line="300" w:lineRule="atLeast"/>
        <w:jc w:val="center"/>
        <w:rPr>
          <w:rFonts w:ascii="Arial" w:eastAsia="宋体" w:hAnsi="Arial" w:cs="Arial"/>
          <w:color w:val="000000"/>
          <w:kern w:val="0"/>
          <w:sz w:val="19"/>
          <w:szCs w:val="19"/>
        </w:rPr>
      </w:pPr>
      <w:r w:rsidRPr="00EC1EF8">
        <w:rPr>
          <w:rFonts w:ascii="Arial" w:eastAsia="宋体" w:hAnsi="Arial" w:cs="Arial"/>
          <w:color w:val="000000"/>
          <w:kern w:val="0"/>
          <w:sz w:val="19"/>
          <w:szCs w:val="19"/>
        </w:rPr>
        <w:t>科室考核得分表</w:t>
      </w:r>
    </w:p>
    <w:tbl>
      <w:tblPr>
        <w:tblW w:w="6972" w:type="dxa"/>
        <w:jc w:val="center"/>
        <w:tblCellMar>
          <w:left w:w="0" w:type="dxa"/>
          <w:right w:w="0" w:type="dxa"/>
        </w:tblCellMar>
        <w:tblLook w:val="04A0"/>
      </w:tblPr>
      <w:tblGrid>
        <w:gridCol w:w="1664"/>
        <w:gridCol w:w="1246"/>
        <w:gridCol w:w="1354"/>
        <w:gridCol w:w="1138"/>
        <w:gridCol w:w="791"/>
        <w:gridCol w:w="779"/>
      </w:tblGrid>
      <w:tr w:rsidR="00EC1EF8" w:rsidRPr="00EC1EF8" w:rsidTr="00EC1EF8">
        <w:trPr>
          <w:trHeight w:val="68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C1EF8" w:rsidRPr="00EC1EF8" w:rsidRDefault="00EC1EF8" w:rsidP="00EC1EF8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EC1EF8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部门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C1EF8" w:rsidRPr="00EC1EF8" w:rsidRDefault="00EC1EF8" w:rsidP="00EC1EF8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EC1EF8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队所测评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C1EF8" w:rsidRPr="00EC1EF8" w:rsidRDefault="00EC1EF8" w:rsidP="00EC1EF8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EC1EF8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分管领导</w:t>
            </w:r>
          </w:p>
          <w:p w:rsidR="00EC1EF8" w:rsidRPr="00EC1EF8" w:rsidRDefault="00EC1EF8" w:rsidP="00EC1EF8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EC1EF8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评分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C1EF8" w:rsidRPr="00EC1EF8" w:rsidRDefault="00EC1EF8" w:rsidP="00EC1EF8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EC1EF8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上级评分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C1EF8" w:rsidRPr="00EC1EF8" w:rsidRDefault="00EC1EF8" w:rsidP="00EC1EF8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EC1EF8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其他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C1EF8" w:rsidRPr="00EC1EF8" w:rsidRDefault="00EC1EF8" w:rsidP="00EC1EF8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EC1EF8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总分</w:t>
            </w:r>
          </w:p>
        </w:tc>
      </w:tr>
      <w:tr w:rsidR="00EC1EF8" w:rsidRPr="00EC1EF8" w:rsidTr="00EC1EF8">
        <w:trPr>
          <w:trHeight w:val="31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C1EF8" w:rsidRPr="00EC1EF8" w:rsidRDefault="00EC1EF8" w:rsidP="00EC1EF8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EC1EF8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办公室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EC1EF8" w:rsidRPr="00EC1EF8" w:rsidTr="00EC1EF8">
        <w:trPr>
          <w:trHeight w:val="31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C1EF8" w:rsidRPr="00EC1EF8" w:rsidRDefault="00EC1EF8" w:rsidP="00EC1EF8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EC1EF8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党群科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EC1EF8" w:rsidRPr="00EC1EF8" w:rsidTr="00EC1EF8">
        <w:trPr>
          <w:trHeight w:val="31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C1EF8" w:rsidRPr="00EC1EF8" w:rsidRDefault="00EC1EF8" w:rsidP="00EC1EF8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EC1EF8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人事科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EC1EF8" w:rsidRPr="00EC1EF8" w:rsidTr="00EC1EF8">
        <w:trPr>
          <w:trHeight w:val="31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C1EF8" w:rsidRPr="00EC1EF8" w:rsidRDefault="00EC1EF8" w:rsidP="00EC1EF8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EC1EF8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财务科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EC1EF8" w:rsidRPr="00EC1EF8" w:rsidTr="00EC1EF8">
        <w:trPr>
          <w:trHeight w:val="31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C1EF8" w:rsidRPr="00EC1EF8" w:rsidRDefault="00EC1EF8" w:rsidP="00EC1EF8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EC1EF8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法规科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EC1EF8" w:rsidRPr="00EC1EF8" w:rsidTr="00EC1EF8">
        <w:trPr>
          <w:trHeight w:val="31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C1EF8" w:rsidRPr="00EC1EF8" w:rsidRDefault="00EC1EF8" w:rsidP="00EC1EF8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EC1EF8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注册科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EC1EF8" w:rsidRPr="00EC1EF8" w:rsidTr="00EC1EF8">
        <w:trPr>
          <w:trHeight w:val="31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C1EF8" w:rsidRPr="00EC1EF8" w:rsidRDefault="00EC1EF8" w:rsidP="00EC1EF8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EC1EF8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信用科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EC1EF8" w:rsidRPr="00EC1EF8" w:rsidTr="00EC1EF8">
        <w:trPr>
          <w:trHeight w:val="31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C1EF8" w:rsidRPr="00EC1EF8" w:rsidRDefault="00EC1EF8" w:rsidP="00EC1EF8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EC1EF8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网监科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EC1EF8" w:rsidRPr="00EC1EF8" w:rsidTr="00EC1EF8">
        <w:trPr>
          <w:trHeight w:val="31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C1EF8" w:rsidRPr="00EC1EF8" w:rsidRDefault="00EC1EF8" w:rsidP="00EC1EF8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EC1EF8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执法科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EC1EF8" w:rsidRPr="00EC1EF8" w:rsidTr="00EC1EF8">
        <w:trPr>
          <w:trHeight w:val="31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C1EF8" w:rsidRPr="00EC1EF8" w:rsidRDefault="00EC1EF8" w:rsidP="00EC1EF8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EC1EF8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消保科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EC1EF8" w:rsidRPr="00EC1EF8" w:rsidTr="00EC1EF8">
        <w:trPr>
          <w:trHeight w:val="31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C1EF8" w:rsidRPr="00EC1EF8" w:rsidRDefault="00EC1EF8" w:rsidP="00EC1EF8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EC1EF8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知产科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EC1EF8" w:rsidRPr="00EC1EF8" w:rsidTr="00EC1EF8">
        <w:trPr>
          <w:trHeight w:val="31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C1EF8" w:rsidRPr="00EC1EF8" w:rsidRDefault="00EC1EF8" w:rsidP="00EC1EF8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EC1EF8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质管科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EC1EF8" w:rsidRPr="00EC1EF8" w:rsidTr="00EC1EF8">
        <w:trPr>
          <w:trHeight w:val="31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C1EF8" w:rsidRPr="00EC1EF8" w:rsidRDefault="00EC1EF8" w:rsidP="00EC1EF8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EC1EF8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认证科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EC1EF8" w:rsidRPr="00EC1EF8" w:rsidTr="00EC1EF8">
        <w:trPr>
          <w:trHeight w:val="31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C1EF8" w:rsidRPr="00EC1EF8" w:rsidRDefault="00EC1EF8" w:rsidP="00EC1EF8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EC1EF8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标准化科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EC1EF8" w:rsidRPr="00EC1EF8" w:rsidTr="00EC1EF8">
        <w:trPr>
          <w:trHeight w:val="31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C1EF8" w:rsidRPr="00EC1EF8" w:rsidRDefault="00EC1EF8" w:rsidP="00EC1EF8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EC1EF8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计量科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EC1EF8" w:rsidRPr="00EC1EF8" w:rsidTr="00EC1EF8">
        <w:trPr>
          <w:trHeight w:val="31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C1EF8" w:rsidRPr="00EC1EF8" w:rsidRDefault="00EC1EF8" w:rsidP="00EC1EF8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EC1EF8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特种科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EC1EF8" w:rsidRPr="00EC1EF8" w:rsidTr="00EC1EF8">
        <w:trPr>
          <w:trHeight w:val="31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C1EF8" w:rsidRPr="00EC1EF8" w:rsidRDefault="00EC1EF8" w:rsidP="00EC1EF8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EC1EF8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食品生产科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EC1EF8" w:rsidRPr="00EC1EF8" w:rsidTr="00EC1EF8">
        <w:trPr>
          <w:trHeight w:val="31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C1EF8" w:rsidRPr="00EC1EF8" w:rsidRDefault="00EC1EF8" w:rsidP="00EC1EF8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EC1EF8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食品经营科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EC1EF8" w:rsidRPr="00EC1EF8" w:rsidTr="00EC1EF8">
        <w:trPr>
          <w:trHeight w:val="31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C1EF8" w:rsidRPr="00EC1EF8" w:rsidRDefault="00EC1EF8" w:rsidP="00EC1EF8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EC1EF8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医械科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EC1EF8" w:rsidRPr="00EC1EF8" w:rsidTr="00EC1EF8">
        <w:trPr>
          <w:trHeight w:val="31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C1EF8" w:rsidRPr="00EC1EF8" w:rsidRDefault="00EC1EF8" w:rsidP="00EC1EF8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EC1EF8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药化科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EC1EF8" w:rsidRPr="00EC1EF8" w:rsidTr="00EC1EF8">
        <w:trPr>
          <w:trHeight w:val="31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C1EF8" w:rsidRPr="00EC1EF8" w:rsidRDefault="00EC1EF8" w:rsidP="00EC1EF8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EC1EF8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协调科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C1EF8" w:rsidRPr="00EC1EF8" w:rsidRDefault="00EC1EF8" w:rsidP="00EC1E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</w:tbl>
    <w:p w:rsidR="00EC1EF8" w:rsidRPr="00EC1EF8" w:rsidRDefault="00EC1EF8" w:rsidP="00EC1EF8">
      <w:pPr>
        <w:widowControl/>
        <w:spacing w:after="240" w:line="300" w:lineRule="atLeast"/>
        <w:jc w:val="left"/>
        <w:rPr>
          <w:rFonts w:ascii="Arial" w:eastAsia="宋体" w:hAnsi="Arial" w:cs="Arial"/>
          <w:color w:val="000000"/>
          <w:kern w:val="0"/>
          <w:sz w:val="19"/>
          <w:szCs w:val="19"/>
        </w:rPr>
      </w:pPr>
      <w:r w:rsidRPr="00EC1EF8">
        <w:rPr>
          <w:rFonts w:ascii="Arial" w:eastAsia="宋体" w:hAnsi="Arial" w:cs="Arial"/>
          <w:color w:val="000000"/>
          <w:kern w:val="0"/>
          <w:sz w:val="19"/>
          <w:szCs w:val="19"/>
        </w:rPr>
        <w:t>注：总分评为</w:t>
      </w:r>
      <w:r w:rsidRPr="00EC1EF8">
        <w:rPr>
          <w:rFonts w:ascii="Arial" w:eastAsia="宋体" w:hAnsi="Arial" w:cs="Arial"/>
          <w:color w:val="000000"/>
          <w:kern w:val="0"/>
          <w:sz w:val="19"/>
          <w:szCs w:val="19"/>
        </w:rPr>
        <w:t>A</w:t>
      </w:r>
      <w:r w:rsidRPr="00EC1EF8">
        <w:rPr>
          <w:rFonts w:ascii="Arial" w:eastAsia="宋体" w:hAnsi="Arial" w:cs="Arial"/>
          <w:color w:val="000000"/>
          <w:kern w:val="0"/>
          <w:sz w:val="19"/>
          <w:szCs w:val="19"/>
        </w:rPr>
        <w:t>档的科室占比不超过</w:t>
      </w:r>
      <w:r w:rsidRPr="00EC1EF8">
        <w:rPr>
          <w:rFonts w:ascii="Arial" w:eastAsia="宋体" w:hAnsi="Arial" w:cs="Arial"/>
          <w:color w:val="000000"/>
          <w:kern w:val="0"/>
          <w:sz w:val="19"/>
          <w:szCs w:val="19"/>
        </w:rPr>
        <w:t>1/3</w:t>
      </w:r>
      <w:r w:rsidRPr="00EC1EF8">
        <w:rPr>
          <w:rFonts w:ascii="Arial" w:eastAsia="宋体" w:hAnsi="Arial" w:cs="Arial"/>
          <w:color w:val="000000"/>
          <w:kern w:val="0"/>
          <w:sz w:val="19"/>
          <w:szCs w:val="19"/>
        </w:rPr>
        <w:t>，即不超过</w:t>
      </w:r>
      <w:r w:rsidRPr="00EC1EF8">
        <w:rPr>
          <w:rFonts w:ascii="Arial" w:eastAsia="宋体" w:hAnsi="Arial" w:cs="Arial"/>
          <w:color w:val="000000"/>
          <w:kern w:val="0"/>
          <w:sz w:val="19"/>
          <w:szCs w:val="19"/>
        </w:rPr>
        <w:t>7</w:t>
      </w:r>
      <w:r w:rsidRPr="00EC1EF8">
        <w:rPr>
          <w:rFonts w:ascii="Arial" w:eastAsia="宋体" w:hAnsi="Arial" w:cs="Arial"/>
          <w:color w:val="000000"/>
          <w:kern w:val="0"/>
          <w:sz w:val="19"/>
          <w:szCs w:val="19"/>
        </w:rPr>
        <w:t>个科室。</w:t>
      </w:r>
    </w:p>
    <w:p w:rsidR="00DE4189" w:rsidRPr="00EC1EF8" w:rsidRDefault="00DE4189"/>
    <w:sectPr w:rsidR="00DE4189" w:rsidRPr="00EC1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189" w:rsidRDefault="00DE4189" w:rsidP="00EC1EF8">
      <w:r>
        <w:separator/>
      </w:r>
    </w:p>
  </w:endnote>
  <w:endnote w:type="continuationSeparator" w:id="1">
    <w:p w:rsidR="00DE4189" w:rsidRDefault="00DE4189" w:rsidP="00EC1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189" w:rsidRDefault="00DE4189" w:rsidP="00EC1EF8">
      <w:r>
        <w:separator/>
      </w:r>
    </w:p>
  </w:footnote>
  <w:footnote w:type="continuationSeparator" w:id="1">
    <w:p w:rsidR="00DE4189" w:rsidRDefault="00DE4189" w:rsidP="00EC1E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EF8"/>
    <w:rsid w:val="00DE4189"/>
    <w:rsid w:val="00EC1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1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1E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1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1EF8"/>
    <w:rPr>
      <w:sz w:val="18"/>
      <w:szCs w:val="18"/>
    </w:rPr>
  </w:style>
  <w:style w:type="paragraph" w:styleId="a5">
    <w:name w:val="Normal (Web)"/>
    <w:basedOn w:val="a"/>
    <w:uiPriority w:val="99"/>
    <w:unhideWhenUsed/>
    <w:rsid w:val="00EC1E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2020-04-27T01:26:00Z</dcterms:created>
  <dcterms:modified xsi:type="dcterms:W3CDTF">2020-04-27T01:26:00Z</dcterms:modified>
</cp:coreProperties>
</file>